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95A8D57"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BF1F85A"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76D6F192" w14:textId="77777777" w:rsidR="00DA085D" w:rsidRPr="004B21CB" w:rsidRDefault="00DA085D" w:rsidP="00DA085D">
      <w:pPr>
        <w:rPr>
          <w:b/>
          <w:bCs/>
          <w:sz w:val="28"/>
          <w:szCs w:val="28"/>
        </w:rPr>
      </w:pPr>
      <w:r>
        <w:rPr>
          <w:rFonts w:cs="Arial"/>
          <w:b/>
          <w:bCs/>
          <w:sz w:val="28"/>
          <w:szCs w:val="28"/>
        </w:rPr>
        <w:t>Assistant Analyst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DA085D" w:rsidRPr="00D939F1" w14:paraId="7DB0DE2F" w14:textId="77777777" w:rsidTr="00077C31">
        <w:tc>
          <w:tcPr>
            <w:tcW w:w="1228" w:type="pct"/>
          </w:tcPr>
          <w:p w14:paraId="6CDB697F" w14:textId="10B487FB" w:rsidR="00DA085D" w:rsidRPr="00D939F1" w:rsidRDefault="00DA085D" w:rsidP="00DA085D">
            <w:pPr>
              <w:rPr>
                <w:rFonts w:cs="Arial"/>
                <w:b/>
              </w:rPr>
            </w:pPr>
            <w:r w:rsidRPr="00D939F1">
              <w:rPr>
                <w:rFonts w:cs="Arial"/>
                <w:b/>
              </w:rPr>
              <w:t>Department</w:t>
            </w:r>
            <w:r w:rsidRPr="00D939F1" w:rsidDel="0026105A">
              <w:rPr>
                <w:rFonts w:cs="Arial"/>
                <w:b/>
              </w:rPr>
              <w:t xml:space="preserve"> </w:t>
            </w:r>
          </w:p>
        </w:tc>
        <w:tc>
          <w:tcPr>
            <w:tcW w:w="3772" w:type="pct"/>
          </w:tcPr>
          <w:p w14:paraId="386B0BCF" w14:textId="40CAB673" w:rsidR="00DA085D" w:rsidRPr="00D939F1" w:rsidRDefault="00DA085D" w:rsidP="00DA085D">
            <w:pPr>
              <w:rPr>
                <w:rFonts w:cs="Arial"/>
              </w:rPr>
            </w:pPr>
            <w:r>
              <w:rPr>
                <w:rFonts w:cs="Arial"/>
              </w:rPr>
              <w:t>Strategy and Transformation</w:t>
            </w:r>
          </w:p>
        </w:tc>
      </w:tr>
      <w:tr w:rsidR="00DA085D" w:rsidRPr="00D939F1" w14:paraId="78F00233" w14:textId="77777777" w:rsidTr="00077C31">
        <w:tc>
          <w:tcPr>
            <w:tcW w:w="1228" w:type="pct"/>
          </w:tcPr>
          <w:p w14:paraId="0548B70D" w14:textId="4F27C61A" w:rsidR="00DA085D" w:rsidRPr="00D939F1" w:rsidRDefault="00DA085D" w:rsidP="00DA085D">
            <w:pPr>
              <w:rPr>
                <w:rFonts w:cs="Arial"/>
                <w:b/>
              </w:rPr>
            </w:pPr>
            <w:r w:rsidRPr="00D939F1">
              <w:rPr>
                <w:rFonts w:cs="Arial"/>
                <w:b/>
              </w:rPr>
              <w:t>Service</w:t>
            </w:r>
            <w:r w:rsidRPr="00D939F1" w:rsidDel="00B274E4">
              <w:rPr>
                <w:rFonts w:cs="Arial"/>
                <w:b/>
              </w:rPr>
              <w:t xml:space="preserve"> </w:t>
            </w:r>
          </w:p>
        </w:tc>
        <w:tc>
          <w:tcPr>
            <w:tcW w:w="3772" w:type="pct"/>
          </w:tcPr>
          <w:p w14:paraId="51A31882" w14:textId="3BC62694" w:rsidR="00DA085D" w:rsidRPr="00D939F1" w:rsidRDefault="00DA085D" w:rsidP="00DA085D">
            <w:pPr>
              <w:rPr>
                <w:rFonts w:cs="Arial"/>
              </w:rPr>
            </w:pPr>
            <w:r>
              <w:rPr>
                <w:rFonts w:cs="Arial"/>
              </w:rPr>
              <w:t>Insight and Analytics</w:t>
            </w:r>
          </w:p>
        </w:tc>
      </w:tr>
      <w:tr w:rsidR="00DA085D" w:rsidRPr="00D939F1" w14:paraId="2B99FFC0" w14:textId="77777777" w:rsidTr="00077C31">
        <w:trPr>
          <w:trHeight w:val="71"/>
        </w:trPr>
        <w:tc>
          <w:tcPr>
            <w:tcW w:w="1228" w:type="pct"/>
          </w:tcPr>
          <w:p w14:paraId="615D3DF6" w14:textId="43E7A5B7" w:rsidR="00DA085D" w:rsidRPr="00D939F1" w:rsidRDefault="00DA085D" w:rsidP="00DA085D">
            <w:pPr>
              <w:rPr>
                <w:rFonts w:cs="Arial"/>
                <w:b/>
              </w:rPr>
            </w:pPr>
            <w:r w:rsidRPr="00D939F1">
              <w:rPr>
                <w:rFonts w:cs="Arial"/>
                <w:b/>
              </w:rPr>
              <w:t>Grade</w:t>
            </w:r>
          </w:p>
        </w:tc>
        <w:tc>
          <w:tcPr>
            <w:tcW w:w="3772" w:type="pct"/>
          </w:tcPr>
          <w:p w14:paraId="511EF496" w14:textId="3BC2DC93" w:rsidR="00DA085D" w:rsidRPr="00D939F1" w:rsidRDefault="00DA085D" w:rsidP="00DA085D">
            <w:pPr>
              <w:rPr>
                <w:rFonts w:cs="Arial"/>
              </w:rPr>
            </w:pPr>
            <w:r>
              <w:rPr>
                <w:rFonts w:cs="Arial"/>
              </w:rPr>
              <w:t>F</w:t>
            </w:r>
          </w:p>
        </w:tc>
      </w:tr>
      <w:tr w:rsidR="00DA085D" w:rsidRPr="00D939F1" w14:paraId="6AC38155" w14:textId="77777777" w:rsidTr="00077C31">
        <w:tc>
          <w:tcPr>
            <w:tcW w:w="1228" w:type="pct"/>
          </w:tcPr>
          <w:p w14:paraId="4DF539BF" w14:textId="6659B93B" w:rsidR="00DA085D" w:rsidRPr="00D939F1" w:rsidRDefault="00DA085D" w:rsidP="00DA085D">
            <w:pPr>
              <w:rPr>
                <w:rFonts w:cs="Arial"/>
                <w:b/>
              </w:rPr>
            </w:pPr>
            <w:r w:rsidRPr="00D939F1">
              <w:rPr>
                <w:rFonts w:cs="Arial"/>
                <w:b/>
              </w:rPr>
              <w:t>Reports to</w:t>
            </w:r>
          </w:p>
        </w:tc>
        <w:tc>
          <w:tcPr>
            <w:tcW w:w="3772" w:type="pct"/>
          </w:tcPr>
          <w:p w14:paraId="53B53BC9" w14:textId="3D94C0F4" w:rsidR="00DA085D" w:rsidRPr="00D939F1" w:rsidRDefault="00DA085D" w:rsidP="00DA085D">
            <w:pPr>
              <w:rPr>
                <w:rFonts w:cs="Arial"/>
              </w:rPr>
            </w:pPr>
            <w:r w:rsidRPr="00ADEA98">
              <w:rPr>
                <w:rFonts w:cs="Arial"/>
              </w:rPr>
              <w:t>Analyst</w:t>
            </w:r>
          </w:p>
        </w:tc>
      </w:tr>
      <w:tr w:rsidR="00DA085D" w:rsidRPr="00D939F1" w14:paraId="60D0A7D6" w14:textId="77777777" w:rsidTr="00077C31">
        <w:tc>
          <w:tcPr>
            <w:tcW w:w="1228" w:type="pct"/>
          </w:tcPr>
          <w:p w14:paraId="6945889F" w14:textId="1B24018D" w:rsidR="00DA085D" w:rsidRPr="00D939F1" w:rsidRDefault="00DA085D" w:rsidP="00DA085D">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EBB2A68" w:rsidR="00DA085D" w:rsidRPr="00D939F1" w:rsidRDefault="00DA085D" w:rsidP="00DA085D">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1201D501" w:rsidR="0026105A" w:rsidRPr="00D939F1" w:rsidRDefault="008B4DF9" w:rsidP="0026105A">
            <w:pPr>
              <w:rPr>
                <w:rFonts w:cs="Arial"/>
              </w:rPr>
            </w:pPr>
            <w:r>
              <w:rPr>
                <w:rFonts w:cs="Arial"/>
              </w:rPr>
              <w:t>11531</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1123B77"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4BA0089B" w14:textId="77777777" w:rsidR="00DA085D" w:rsidRPr="00633566" w:rsidRDefault="00DA085D" w:rsidP="00DA085D">
            <w:pPr>
              <w:rPr>
                <w:rFonts w:cs="Arial"/>
                <w:lang w:eastAsia="en-US"/>
              </w:rPr>
            </w:pPr>
            <w:r w:rsidRPr="00633566">
              <w:rPr>
                <w:rFonts w:cs="Arial"/>
                <w:lang w:eastAsia="en-US"/>
              </w:rPr>
              <w:t xml:space="preserve">Assistant Analysts provide accurate and timely insight to support decision makers in Norfolk County Council and partner agencies. </w:t>
            </w:r>
            <w:r w:rsidRPr="00F43A04">
              <w:rPr>
                <w:rFonts w:cs="Arial"/>
                <w:lang w:eastAsia="en-US"/>
              </w:rPr>
              <w:t xml:space="preserve">They work with operational and digital service areas to provide insight and reporting to track performance, contributing to producing data and analysis. </w:t>
            </w:r>
            <w:r w:rsidRPr="00633566">
              <w:rPr>
                <w:rFonts w:cs="Arial"/>
                <w:lang w:eastAsia="en-US"/>
              </w:rPr>
              <w:t>They use established analytical techniques and technologies to provide insights that make a real difference to the delivery of the Council’s activities.</w:t>
            </w:r>
            <w:r>
              <w:rPr>
                <w:rFonts w:cs="Arial"/>
                <w:lang w:eastAsia="en-US"/>
              </w:rPr>
              <w:t xml:space="preserve"> </w:t>
            </w:r>
          </w:p>
          <w:p w14:paraId="557710D4" w14:textId="77777777" w:rsidR="00DA085D" w:rsidRPr="00633566" w:rsidRDefault="00DA085D" w:rsidP="00DA085D">
            <w:pPr>
              <w:rPr>
                <w:rFonts w:cs="Arial"/>
                <w:lang w:eastAsia="en-US"/>
              </w:rPr>
            </w:pPr>
          </w:p>
          <w:p w14:paraId="53CD6BC8" w14:textId="77777777" w:rsidR="00DA085D" w:rsidRDefault="00DA085D" w:rsidP="00DA085D">
            <w:pPr>
              <w:rPr>
                <w:rFonts w:cs="Arial"/>
                <w:lang w:eastAsia="en-US"/>
              </w:rPr>
            </w:pPr>
            <w:r w:rsidRPr="0AAD002B">
              <w:rPr>
                <w:rFonts w:cs="Arial"/>
                <w:lang w:eastAsia="en-US"/>
              </w:rPr>
              <w:t>The role works with colleagues across service areas to understand customer needs, enhance data quality, improve processes and communicate outcomes effectively.</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37FF7C8"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B5E08D9" w14:textId="77777777" w:rsidR="00DA085D" w:rsidRPr="00F2489B" w:rsidRDefault="00DA085D" w:rsidP="00DA085D">
            <w:pPr>
              <w:rPr>
                <w:rFonts w:cs="Arial"/>
              </w:rPr>
            </w:pPr>
            <w:r w:rsidRPr="2DD76FA6">
              <w:rPr>
                <w:rFonts w:cs="Arial"/>
              </w:rPr>
              <w:t xml:space="preserve">The Insight and Analytics (I&amp;A) service is an integral part of Norfolk County Council that helps the organisation to achieve its priorities and tackle challenges by harnessing data – from our own systems and from public data – and producing analysis that empowers colleagues to make informed decisions based on the latest evidence. It brings together analytical and data governance functions to develop effective strategies for business planning and provide the statutory reporting that the organisation needs to complete to comply with its legal obligations. This provides an understanding of where services can improve, including demand and capacity planning, to achieve good outcomes for the people of Norfolk. </w:t>
            </w:r>
          </w:p>
          <w:p w14:paraId="01863345" w14:textId="77777777" w:rsidR="00DA085D" w:rsidRPr="00F2489B" w:rsidRDefault="00DA085D" w:rsidP="00DA085D">
            <w:pPr>
              <w:rPr>
                <w:rFonts w:cs="Arial"/>
              </w:rPr>
            </w:pPr>
            <w:r w:rsidRPr="00ADEA98">
              <w:rPr>
                <w:rFonts w:cs="Arial"/>
              </w:rPr>
              <w:t xml:space="preserve"> </w:t>
            </w:r>
          </w:p>
          <w:p w14:paraId="146987A8" w14:textId="77777777" w:rsidR="00DA085D" w:rsidRPr="00F2489B" w:rsidRDefault="00DA085D" w:rsidP="00DA085D">
            <w:pPr>
              <w:rPr>
                <w:rFonts w:cs="Arial"/>
              </w:rPr>
            </w:pPr>
            <w:r w:rsidRPr="2DD76FA6">
              <w:rPr>
                <w:rFonts w:cs="Arial"/>
              </w:rPr>
              <w:t xml:space="preserve">The service provides experience in data analytics, data science, information governance, standards and best practice, training, support, innovation and research. This drives the integration and exploitation of data and information, providing unique and innovative insight and enables evidence based, data driven decision making at all levels of the Council’s services. </w:t>
            </w:r>
          </w:p>
          <w:p w14:paraId="2F85E43E" w14:textId="77777777" w:rsidR="00DA085D" w:rsidRPr="003C28A8" w:rsidRDefault="00DA085D" w:rsidP="00DA085D">
            <w:pPr>
              <w:rPr>
                <w:rFonts w:cs="Arial"/>
              </w:rPr>
            </w:pPr>
            <w:r w:rsidRPr="00ADEA98">
              <w:rPr>
                <w:rFonts w:cs="Arial"/>
              </w:rPr>
              <w:t xml:space="preserve"> </w:t>
            </w:r>
          </w:p>
          <w:p w14:paraId="3E91E3F2" w14:textId="77777777" w:rsidR="00DA085D" w:rsidRDefault="00DA085D" w:rsidP="00DA085D">
            <w:pPr>
              <w:rPr>
                <w:rFonts w:cs="Arial"/>
              </w:rPr>
            </w:pPr>
            <w:r w:rsidRPr="489DE615">
              <w:rPr>
                <w:rFonts w:cs="Arial"/>
              </w:rPr>
              <w:t xml:space="preserve">Assistant Analysts work with service areas </w:t>
            </w:r>
            <w:r w:rsidRPr="489DE615">
              <w:rPr>
                <w:rFonts w:eastAsia="Arial" w:cs="Arial"/>
              </w:rPr>
              <w:t>to ensure that data, insight and analytics are an embedded part of service delivery and design.</w:t>
            </w:r>
            <w:r w:rsidRPr="489DE615">
              <w:rPr>
                <w:rFonts w:cs="Arial"/>
              </w:rPr>
              <w:t xml:space="preserve"> They work collaboratively with Analysts/Senior Analysts to understand needs and challenges that contribute to the specialism’s success.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F518C4B"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DA085D" w:rsidRPr="00D939F1" w14:paraId="6B1145A4" w14:textId="77777777" w:rsidTr="00077C31">
        <w:trPr>
          <w:trHeight w:val="567"/>
        </w:trPr>
        <w:tc>
          <w:tcPr>
            <w:tcW w:w="5000" w:type="pct"/>
          </w:tcPr>
          <w:p w14:paraId="69483B93" w14:textId="77777777" w:rsidR="00DA085D" w:rsidRPr="008912F7" w:rsidRDefault="00DA085D" w:rsidP="00DA085D">
            <w:pPr>
              <w:rPr>
                <w:rFonts w:cs="Arial"/>
                <w:i/>
                <w:iCs/>
              </w:rPr>
            </w:pPr>
            <w:r w:rsidRPr="79CB4D05">
              <w:t xml:space="preserve">Identify requirements for analytical requests by working with the requestor </w:t>
            </w:r>
            <w:r>
              <w:t xml:space="preserve">or colleagues </w:t>
            </w:r>
            <w:r w:rsidRPr="79CB4D05">
              <w:t xml:space="preserve">to understand the underlying question and required outcomes. Identify sources of </w:t>
            </w:r>
            <w:r w:rsidRPr="79CB4D05">
              <w:lastRenderedPageBreak/>
              <w:t>information and use initiative to decide the most efficient approach.</w:t>
            </w:r>
            <w:r>
              <w:t xml:space="preserve"> </w:t>
            </w:r>
            <w:r w:rsidRPr="00ADEA98">
              <w:rPr>
                <w:rFonts w:eastAsia="Arial" w:cs="Arial"/>
                <w:color w:val="000000" w:themeColor="text1"/>
              </w:rPr>
              <w:t>Proactively listen to needs incorporating these into discussions regarding the work required.</w:t>
            </w:r>
          </w:p>
          <w:p w14:paraId="684CF2F3" w14:textId="77777777" w:rsidR="00DA085D" w:rsidRPr="00D939F1" w:rsidRDefault="00DA085D" w:rsidP="00DA085D">
            <w:pPr>
              <w:rPr>
                <w:rFonts w:cs="Arial"/>
                <w:b/>
              </w:rPr>
            </w:pPr>
          </w:p>
        </w:tc>
      </w:tr>
      <w:tr w:rsidR="00DA085D" w:rsidRPr="00D939F1" w14:paraId="561DCA19" w14:textId="77777777" w:rsidTr="00077C31">
        <w:trPr>
          <w:trHeight w:val="567"/>
        </w:trPr>
        <w:tc>
          <w:tcPr>
            <w:tcW w:w="5000" w:type="pct"/>
          </w:tcPr>
          <w:p w14:paraId="13225EEE" w14:textId="77777777" w:rsidR="00DA085D" w:rsidRDefault="00DA085D" w:rsidP="00DA085D">
            <w:pPr>
              <w:rPr>
                <w:rFonts w:cs="Arial"/>
                <w:color w:val="000000" w:themeColor="text1"/>
              </w:rPr>
            </w:pPr>
            <w:r w:rsidRPr="00ADEA98">
              <w:rPr>
                <w:rFonts w:cs="Arial"/>
              </w:rPr>
              <w:lastRenderedPageBreak/>
              <w:t xml:space="preserve">Apply analytical techniques, tools and systems to transform data into information or performance measures for your audience, recognising patterns, quality issues and outliers. </w:t>
            </w:r>
          </w:p>
          <w:p w14:paraId="10A99DF7" w14:textId="77777777" w:rsidR="00DA085D" w:rsidRPr="00D939F1" w:rsidRDefault="00DA085D" w:rsidP="00DA085D">
            <w:pPr>
              <w:rPr>
                <w:rFonts w:cs="Arial"/>
                <w:b/>
              </w:rPr>
            </w:pPr>
          </w:p>
        </w:tc>
      </w:tr>
      <w:tr w:rsidR="00DA085D" w:rsidRPr="00D939F1" w14:paraId="36F1310E" w14:textId="77777777" w:rsidTr="00077C31">
        <w:trPr>
          <w:trHeight w:val="567"/>
        </w:trPr>
        <w:tc>
          <w:tcPr>
            <w:tcW w:w="5000" w:type="pct"/>
          </w:tcPr>
          <w:p w14:paraId="28A092D9" w14:textId="77777777" w:rsidR="00DA085D" w:rsidRPr="00E302AB" w:rsidRDefault="00DA085D" w:rsidP="00DA085D">
            <w:pPr>
              <w:rPr>
                <w:rFonts w:cs="Arial"/>
              </w:rPr>
            </w:pPr>
            <w:r w:rsidRPr="00ADEA98">
              <w:rPr>
                <w:rFonts w:cs="Arial"/>
              </w:rPr>
              <w:t>Follow established practice to produce regular reports and statutory data, ensuring processing and outputs comply. Enable minimal interaction, identifying where automation would improve the timeliness and flow of data processes.</w:t>
            </w:r>
          </w:p>
          <w:p w14:paraId="4FDEF1DB" w14:textId="77777777" w:rsidR="00DA085D" w:rsidRPr="00D939F1" w:rsidRDefault="00DA085D" w:rsidP="00DA085D">
            <w:pPr>
              <w:rPr>
                <w:rFonts w:cs="Arial"/>
                <w:b/>
              </w:rPr>
            </w:pPr>
          </w:p>
        </w:tc>
      </w:tr>
      <w:tr w:rsidR="00DA085D" w:rsidRPr="00D939F1" w14:paraId="6B0299AC" w14:textId="77777777" w:rsidTr="00077C31">
        <w:trPr>
          <w:trHeight w:val="567"/>
        </w:trPr>
        <w:tc>
          <w:tcPr>
            <w:tcW w:w="5000" w:type="pct"/>
          </w:tcPr>
          <w:p w14:paraId="332E6620" w14:textId="77777777" w:rsidR="00DA085D" w:rsidRPr="0042203D" w:rsidRDefault="00DA085D" w:rsidP="00DA085D">
            <w:pPr>
              <w:rPr>
                <w:rFonts w:cs="Arial"/>
              </w:rPr>
            </w:pPr>
            <w:r w:rsidRPr="00ADEA98">
              <w:rPr>
                <w:rFonts w:cs="Arial"/>
              </w:rPr>
              <w:t xml:space="preserve">Produce basic visualisations of data to create insight for your business area. Develop descriptive analytics, inferential / predictive analysis, data types and know how to summarise data to contribute to the interpretation and analysis. </w:t>
            </w:r>
          </w:p>
          <w:p w14:paraId="5DF3BF66" w14:textId="77777777" w:rsidR="00DA085D" w:rsidRPr="00D939F1" w:rsidRDefault="00DA085D" w:rsidP="00DA085D">
            <w:pPr>
              <w:rPr>
                <w:rFonts w:cs="Arial"/>
                <w:b/>
              </w:rPr>
            </w:pPr>
          </w:p>
        </w:tc>
      </w:tr>
      <w:tr w:rsidR="00DA085D" w:rsidRPr="00D939F1" w14:paraId="4F21F1F5" w14:textId="77777777" w:rsidTr="00077C31">
        <w:trPr>
          <w:trHeight w:val="567"/>
        </w:trPr>
        <w:tc>
          <w:tcPr>
            <w:tcW w:w="5000" w:type="pct"/>
          </w:tcPr>
          <w:p w14:paraId="1610A48E" w14:textId="77777777" w:rsidR="00DA085D" w:rsidRPr="00A0034E" w:rsidRDefault="00DA085D" w:rsidP="00DA085D">
            <w:pPr>
              <w:rPr>
                <w:rFonts w:cs="Arial"/>
              </w:rPr>
            </w:pPr>
            <w:r w:rsidRPr="00ADEA98">
              <w:rPr>
                <w:rFonts w:cs="Arial"/>
              </w:rPr>
              <w:t>Follow anonymisation and data security procedures to ensure information governance requirements are maintained. Know when to escalate issues for advice/approval. Identify process improvements to improve.</w:t>
            </w:r>
          </w:p>
          <w:p w14:paraId="5DCE51B8" w14:textId="77777777" w:rsidR="00DA085D" w:rsidRPr="00D939F1" w:rsidRDefault="00DA085D" w:rsidP="00DA085D">
            <w:pPr>
              <w:rPr>
                <w:rFonts w:cs="Arial"/>
                <w:b/>
              </w:rPr>
            </w:pPr>
          </w:p>
        </w:tc>
      </w:tr>
      <w:tr w:rsidR="00DA085D" w:rsidRPr="00D939F1" w14:paraId="5ACDAEDA" w14:textId="77777777" w:rsidTr="00077C31">
        <w:trPr>
          <w:trHeight w:val="567"/>
        </w:trPr>
        <w:tc>
          <w:tcPr>
            <w:tcW w:w="5000" w:type="pct"/>
          </w:tcPr>
          <w:p w14:paraId="1785A7A4" w14:textId="77777777" w:rsidR="00DA085D" w:rsidRDefault="00DA085D" w:rsidP="00DA085D">
            <w:pPr>
              <w:rPr>
                <w:rFonts w:cs="Arial"/>
              </w:rPr>
            </w:pPr>
            <w:r w:rsidRPr="00ADEA98">
              <w:rPr>
                <w:rFonts w:cs="Arial"/>
              </w:rPr>
              <w:t>Document, test, review and maximise reusability and reproducibility of code and methods ensuring the sharing of expertise. Take responsibility for delivery and demonstrate resilience for own workflow enabling a flexible, creative, and innovative approach and responding positively to change.</w:t>
            </w:r>
          </w:p>
          <w:p w14:paraId="644C3658" w14:textId="77777777" w:rsidR="00DA085D" w:rsidRPr="00D939F1" w:rsidRDefault="00DA085D" w:rsidP="00DA085D">
            <w:pPr>
              <w:rPr>
                <w:rFonts w:cs="Arial"/>
                <w:b/>
              </w:rPr>
            </w:pPr>
          </w:p>
        </w:tc>
      </w:tr>
      <w:tr w:rsidR="00DA085D" w:rsidRPr="00D939F1" w14:paraId="327D0320" w14:textId="77777777" w:rsidTr="00077C31">
        <w:trPr>
          <w:trHeight w:val="567"/>
        </w:trPr>
        <w:tc>
          <w:tcPr>
            <w:tcW w:w="5000" w:type="pct"/>
          </w:tcPr>
          <w:p w14:paraId="7D7D0010" w14:textId="77777777" w:rsidR="00DA085D" w:rsidRDefault="00DA085D" w:rsidP="00DA085D">
            <w:pPr>
              <w:rPr>
                <w:rFonts w:cs="Arial"/>
              </w:rPr>
            </w:pPr>
            <w:r w:rsidRPr="00ADEA98">
              <w:rPr>
                <w:rFonts w:cs="Arial"/>
              </w:rPr>
              <w:t xml:space="preserve">Communicate findings to colleagues giving clear messages, translating technical concepts. </w:t>
            </w:r>
            <w:r w:rsidRPr="5A979306">
              <w:rPr>
                <w:rFonts w:eastAsia="Arial" w:cs="Arial"/>
              </w:rPr>
              <w:t>Work alongside operational and digital service areas to support the use of analysis, highlighting issues and solutions supervised by more senior analysts.</w:t>
            </w:r>
          </w:p>
          <w:p w14:paraId="1FB9B5B7" w14:textId="77777777" w:rsidR="00DA085D" w:rsidRPr="00D939F1" w:rsidRDefault="00DA085D" w:rsidP="00DA085D">
            <w:pPr>
              <w:rPr>
                <w:rFonts w:cs="Arial"/>
                <w:b/>
              </w:rPr>
            </w:pPr>
          </w:p>
        </w:tc>
      </w:tr>
      <w:tr w:rsidR="00DA085D" w:rsidRPr="00D939F1" w14:paraId="392DAC61" w14:textId="77777777" w:rsidTr="00077C31">
        <w:trPr>
          <w:trHeight w:val="567"/>
        </w:trPr>
        <w:tc>
          <w:tcPr>
            <w:tcW w:w="5000" w:type="pct"/>
          </w:tcPr>
          <w:p w14:paraId="49FAF45F" w14:textId="77777777" w:rsidR="00DA085D" w:rsidRPr="00DD7B63" w:rsidRDefault="00DA085D" w:rsidP="00DA085D">
            <w:pPr>
              <w:rPr>
                <w:rFonts w:cs="Arial"/>
              </w:rPr>
            </w:pPr>
            <w:r w:rsidRPr="00ADEA98">
              <w:rPr>
                <w:rFonts w:cs="Arial"/>
              </w:rPr>
              <w:t>Identify improvements of processes or methods to meet customer needs. Develop an understanding of organisational strategy, structure and plans to inform your work.</w:t>
            </w:r>
          </w:p>
          <w:p w14:paraId="00EDADB5" w14:textId="77777777" w:rsidR="00DA085D" w:rsidRPr="00D939F1" w:rsidRDefault="00DA085D" w:rsidP="00DA085D">
            <w:pPr>
              <w:rPr>
                <w:rFonts w:cs="Arial"/>
                <w:b/>
              </w:rPr>
            </w:pPr>
          </w:p>
        </w:tc>
      </w:tr>
      <w:tr w:rsidR="00DA085D" w:rsidRPr="00D939F1" w14:paraId="7E0CEB34" w14:textId="77777777" w:rsidTr="00077C31">
        <w:trPr>
          <w:trHeight w:val="567"/>
        </w:trPr>
        <w:tc>
          <w:tcPr>
            <w:tcW w:w="5000" w:type="pct"/>
          </w:tcPr>
          <w:p w14:paraId="3B7DD028" w14:textId="77777777" w:rsidR="00DA085D" w:rsidRPr="003E4BCB" w:rsidRDefault="00DA085D" w:rsidP="00DA085D">
            <w:pPr>
              <w:rPr>
                <w:rFonts w:eastAsia="Arial" w:cs="Arial"/>
              </w:rPr>
            </w:pPr>
            <w:r w:rsidRPr="00ADEA98">
              <w:rPr>
                <w:rFonts w:cs="Arial"/>
              </w:rPr>
              <w:t xml:space="preserve">Build good relationships with internal stakeholders in your business area, shaping a common purpose. </w:t>
            </w:r>
          </w:p>
          <w:p w14:paraId="3B95D4AE" w14:textId="77777777" w:rsidR="00DA085D" w:rsidRPr="00D939F1" w:rsidRDefault="00DA085D" w:rsidP="00DA085D">
            <w:pPr>
              <w:rPr>
                <w:rFonts w:cs="Arial"/>
                <w:b/>
              </w:rPr>
            </w:pPr>
          </w:p>
        </w:tc>
      </w:tr>
      <w:tr w:rsidR="00DA085D" w:rsidRPr="00D939F1" w14:paraId="766A3571" w14:textId="77777777" w:rsidTr="00077C31">
        <w:tc>
          <w:tcPr>
            <w:tcW w:w="5000" w:type="pct"/>
          </w:tcPr>
          <w:p w14:paraId="64A75ABB" w14:textId="77777777" w:rsidR="00DA085D" w:rsidRPr="00DD7B63" w:rsidRDefault="00DA085D" w:rsidP="00DA085D">
            <w:pPr>
              <w:rPr>
                <w:rFonts w:cs="Arial"/>
              </w:rPr>
            </w:pPr>
            <w:r w:rsidRPr="00ADEA98">
              <w:rPr>
                <w:rFonts w:cs="Arial"/>
              </w:rPr>
              <w:t>Actively engage in continuous development, managing own time and priorities to support improvements aligned to the objectives of the organisational strategy. Be self-aware and use a knowledge of learning styles and emotional intelligence to understand impacts on others.</w:t>
            </w:r>
          </w:p>
          <w:p w14:paraId="283AE4DA" w14:textId="3F785C93" w:rsidR="00DA085D" w:rsidRPr="00D939F1" w:rsidRDefault="00DA085D" w:rsidP="00DA085D">
            <w:pPr>
              <w:rPr>
                <w:rFonts w:cs="Arial"/>
                <w:color w:val="002060"/>
              </w:rPr>
            </w:pPr>
          </w:p>
        </w:tc>
      </w:tr>
      <w:tr w:rsidR="00DA085D" w:rsidRPr="00D939F1" w14:paraId="373D4A05" w14:textId="77777777" w:rsidTr="00077C31">
        <w:tc>
          <w:tcPr>
            <w:tcW w:w="5000" w:type="pct"/>
          </w:tcPr>
          <w:p w14:paraId="0350ADBA" w14:textId="77777777" w:rsidR="00DA085D" w:rsidRPr="005B7AD2" w:rsidRDefault="00DA085D" w:rsidP="00DA085D">
            <w:pPr>
              <w:rPr>
                <w:rFonts w:cs="Arial"/>
              </w:rPr>
            </w:pPr>
            <w:r w:rsidRPr="00ADEA98">
              <w:rPr>
                <w:rFonts w:cs="Arial"/>
              </w:rPr>
              <w:t>Adhere to the code of conduct for the organisation, setting an example which is ethical and fair, consistent, and impartial with others to build trust.</w:t>
            </w:r>
          </w:p>
          <w:p w14:paraId="79045BA9" w14:textId="77777777" w:rsidR="00DA085D" w:rsidRPr="00D939F1" w:rsidRDefault="00DA085D" w:rsidP="00DA085D">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8"/>
        <w:gridCol w:w="4676"/>
      </w:tblGrid>
      <w:tr w:rsidR="00E02639" w14:paraId="49FE8502" w14:textId="77777777" w:rsidTr="00B83C11">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B83C11">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B83C11">
        <w:trPr>
          <w:trHeight w:val="20"/>
        </w:trPr>
        <w:tc>
          <w:tcPr>
            <w:tcW w:w="2573"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427"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B83C11">
        <w:trPr>
          <w:trHeight w:val="20"/>
        </w:trPr>
        <w:tc>
          <w:tcPr>
            <w:tcW w:w="2573" w:type="pct"/>
          </w:tcPr>
          <w:p w14:paraId="3908788E" w14:textId="77777777" w:rsidR="00DA085D" w:rsidRDefault="00DA085D" w:rsidP="00DA085D">
            <w:pPr>
              <w:rPr>
                <w:rFonts w:cs="Arial"/>
              </w:rPr>
            </w:pPr>
            <w:hyperlink r:id="rId16" w:history="1">
              <w:r w:rsidRPr="00E90D87">
                <w:rPr>
                  <w:rStyle w:val="Hyperlink"/>
                  <w:rFonts w:cs="Arial"/>
                </w:rPr>
                <w:t xml:space="preserve">Level </w:t>
              </w:r>
              <w:r>
                <w:rPr>
                  <w:rStyle w:val="Hyperlink"/>
                  <w:rFonts w:cs="Arial"/>
                </w:rPr>
                <w:t>3</w:t>
              </w:r>
              <w:r w:rsidRPr="00E90D87">
                <w:rPr>
                  <w:rStyle w:val="Hyperlink"/>
                  <w:rFonts w:cs="Arial"/>
                </w:rPr>
                <w:t xml:space="preserve"> qualification</w:t>
              </w:r>
            </w:hyperlink>
            <w:r>
              <w:rPr>
                <w:rFonts w:cs="Arial"/>
              </w:rPr>
              <w:t xml:space="preserve"> or comparable experience of working in an analytical area.</w:t>
            </w:r>
          </w:p>
          <w:p w14:paraId="70920272" w14:textId="77777777" w:rsidR="00E02639" w:rsidRPr="003D2622" w:rsidRDefault="00E02639" w:rsidP="001D6A72"/>
        </w:tc>
        <w:tc>
          <w:tcPr>
            <w:tcW w:w="2427" w:type="pct"/>
          </w:tcPr>
          <w:p w14:paraId="2C74B984" w14:textId="77777777" w:rsidR="00E02639" w:rsidRPr="006B28C4" w:rsidRDefault="00E02639" w:rsidP="001D6A72">
            <w:pPr>
              <w:pStyle w:val="ListParagraph"/>
              <w:rPr>
                <w:rFonts w:cs="Arial"/>
              </w:rPr>
            </w:pPr>
          </w:p>
        </w:tc>
      </w:tr>
      <w:tr w:rsidR="00E02639" w:rsidRPr="001702D3" w14:paraId="30F24DDF" w14:textId="77777777" w:rsidTr="00B83C11">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B83C11">
        <w:trPr>
          <w:trHeight w:val="20"/>
        </w:trPr>
        <w:tc>
          <w:tcPr>
            <w:tcW w:w="2573"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427"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B83C11">
        <w:trPr>
          <w:trHeight w:val="20"/>
        </w:trPr>
        <w:tc>
          <w:tcPr>
            <w:tcW w:w="2573" w:type="pct"/>
          </w:tcPr>
          <w:p w14:paraId="1A23F567" w14:textId="77777777" w:rsidR="00DA085D" w:rsidRDefault="00DA085D" w:rsidP="00DA085D">
            <w:pPr>
              <w:rPr>
                <w:rFonts w:cs="Arial"/>
              </w:rPr>
            </w:pPr>
            <w:r w:rsidRPr="724F0400">
              <w:rPr>
                <w:rFonts w:cs="Arial"/>
                <w:color w:val="000000" w:themeColor="text1"/>
              </w:rPr>
              <w:lastRenderedPageBreak/>
              <w:t xml:space="preserve">Experience of </w:t>
            </w:r>
            <w:r w:rsidRPr="724F0400">
              <w:rPr>
                <w:rFonts w:cs="Arial"/>
              </w:rPr>
              <w:t>analytical techniques and transforming data into information or performance measures.</w:t>
            </w:r>
          </w:p>
          <w:p w14:paraId="2986B30E" w14:textId="77777777" w:rsidR="00E02639" w:rsidRPr="004F3E92" w:rsidRDefault="00E02639" w:rsidP="001D6A72">
            <w:pPr>
              <w:rPr>
                <w:rFonts w:cs="Arial"/>
              </w:rPr>
            </w:pPr>
          </w:p>
        </w:tc>
        <w:tc>
          <w:tcPr>
            <w:tcW w:w="2427" w:type="pct"/>
          </w:tcPr>
          <w:p w14:paraId="0AEED9C7" w14:textId="77777777" w:rsidR="00DA085D" w:rsidRPr="006F67AB" w:rsidRDefault="00DA085D" w:rsidP="00DA085D">
            <w:pPr>
              <w:rPr>
                <w:rFonts w:cs="Arial"/>
              </w:rPr>
            </w:pPr>
            <w:r w:rsidRPr="006F67AB">
              <w:rPr>
                <w:rFonts w:cs="Arial"/>
              </w:rPr>
              <w:t xml:space="preserve">Experience of setting personal goals and performance targets </w:t>
            </w:r>
            <w:r>
              <w:rPr>
                <w:rFonts w:cs="Arial"/>
              </w:rPr>
              <w:t>for professional</w:t>
            </w:r>
            <w:r w:rsidRPr="006F67AB">
              <w:rPr>
                <w:rFonts w:cs="Arial"/>
              </w:rPr>
              <w:t xml:space="preserve"> development</w:t>
            </w:r>
            <w:r>
              <w:rPr>
                <w:rFonts w:cs="Arial"/>
              </w:rPr>
              <w:t xml:space="preserve"> and</w:t>
            </w:r>
            <w:r w:rsidRPr="006F67AB">
              <w:rPr>
                <w:rFonts w:cs="Arial"/>
              </w:rPr>
              <w:t xml:space="preserve"> contributing to yours and your team’s performance.</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DA085D" w:rsidRPr="006B28C4" w14:paraId="7D2A4C71" w14:textId="77777777" w:rsidTr="00B83C11">
        <w:trPr>
          <w:trHeight w:val="20"/>
        </w:trPr>
        <w:tc>
          <w:tcPr>
            <w:tcW w:w="2573" w:type="pct"/>
          </w:tcPr>
          <w:p w14:paraId="462F3DB4" w14:textId="77777777" w:rsidR="00DA085D" w:rsidRDefault="00DA085D" w:rsidP="00DA085D">
            <w:pPr>
              <w:rPr>
                <w:rFonts w:cs="Arial"/>
              </w:rPr>
            </w:pPr>
            <w:r w:rsidRPr="724F0400">
              <w:rPr>
                <w:rFonts w:cs="Arial"/>
                <w:color w:val="000000" w:themeColor="text1"/>
              </w:rPr>
              <w:t>Good numeracy and digital skills with a functional knowledge of analytical tools, applications and systems.</w:t>
            </w:r>
          </w:p>
          <w:p w14:paraId="7AAF7542" w14:textId="77777777" w:rsidR="00DA085D" w:rsidRPr="004F3E92" w:rsidRDefault="00DA085D" w:rsidP="001D6A72">
            <w:pPr>
              <w:rPr>
                <w:rFonts w:cs="Arial"/>
              </w:rPr>
            </w:pPr>
          </w:p>
        </w:tc>
        <w:tc>
          <w:tcPr>
            <w:tcW w:w="2427" w:type="pct"/>
          </w:tcPr>
          <w:p w14:paraId="38324FC0" w14:textId="77777777" w:rsidR="00DA085D" w:rsidRPr="003D2622" w:rsidRDefault="00DA085D" w:rsidP="001D6A72">
            <w:pPr>
              <w:rPr>
                <w:rFonts w:cs="Arial"/>
                <w:b/>
              </w:rPr>
            </w:pPr>
          </w:p>
        </w:tc>
      </w:tr>
      <w:tr w:rsidR="00DA085D" w:rsidRPr="006B28C4" w14:paraId="780408BA" w14:textId="77777777" w:rsidTr="00B83C11">
        <w:trPr>
          <w:trHeight w:val="20"/>
        </w:trPr>
        <w:tc>
          <w:tcPr>
            <w:tcW w:w="2573" w:type="pct"/>
          </w:tcPr>
          <w:p w14:paraId="2821ABD8" w14:textId="77777777" w:rsidR="00DA085D" w:rsidRPr="002261BF" w:rsidRDefault="00DA085D" w:rsidP="00DA085D">
            <w:pPr>
              <w:rPr>
                <w:rFonts w:cs="Arial"/>
              </w:rPr>
            </w:pPr>
            <w:r w:rsidRPr="724F0400">
              <w:rPr>
                <w:rFonts w:cs="Arial"/>
              </w:rPr>
              <w:t>Experience of producing regular reports and statutory data, following and contributing to practices and procedures.</w:t>
            </w:r>
          </w:p>
          <w:p w14:paraId="5DCF6891" w14:textId="77777777" w:rsidR="00DA085D" w:rsidRPr="004F3E92" w:rsidRDefault="00DA085D" w:rsidP="001D6A72">
            <w:pPr>
              <w:rPr>
                <w:rFonts w:cs="Arial"/>
              </w:rPr>
            </w:pPr>
          </w:p>
        </w:tc>
        <w:tc>
          <w:tcPr>
            <w:tcW w:w="2427" w:type="pct"/>
          </w:tcPr>
          <w:p w14:paraId="78EB5AB7" w14:textId="77777777" w:rsidR="00DA085D" w:rsidRPr="003D2622" w:rsidRDefault="00DA085D" w:rsidP="001D6A72">
            <w:pPr>
              <w:rPr>
                <w:rFonts w:cs="Arial"/>
                <w:b/>
              </w:rPr>
            </w:pPr>
          </w:p>
        </w:tc>
      </w:tr>
      <w:tr w:rsidR="00DA085D" w:rsidRPr="006B28C4" w14:paraId="228F2ED5" w14:textId="77777777" w:rsidTr="00B83C11">
        <w:trPr>
          <w:trHeight w:val="20"/>
        </w:trPr>
        <w:tc>
          <w:tcPr>
            <w:tcW w:w="2573" w:type="pct"/>
          </w:tcPr>
          <w:p w14:paraId="3F577AE4" w14:textId="77777777" w:rsidR="00DA085D" w:rsidRPr="00B13D56" w:rsidRDefault="00DA085D" w:rsidP="00DA085D">
            <w:pPr>
              <w:rPr>
                <w:rFonts w:cs="Arial"/>
              </w:rPr>
            </w:pPr>
            <w:r w:rsidRPr="724F0400">
              <w:rPr>
                <w:rFonts w:cs="Arial"/>
              </w:rPr>
              <w:t xml:space="preserve">Experience of establishing relationships and communicating with those in your team and business area. </w:t>
            </w:r>
          </w:p>
          <w:p w14:paraId="3666C89B" w14:textId="77777777" w:rsidR="00DA085D" w:rsidRPr="004F3E92" w:rsidRDefault="00DA085D" w:rsidP="001D6A72">
            <w:pPr>
              <w:rPr>
                <w:rFonts w:cs="Arial"/>
              </w:rPr>
            </w:pPr>
          </w:p>
        </w:tc>
        <w:tc>
          <w:tcPr>
            <w:tcW w:w="2427" w:type="pct"/>
          </w:tcPr>
          <w:p w14:paraId="202ABC86" w14:textId="77777777" w:rsidR="00DA085D" w:rsidRPr="003D2622" w:rsidRDefault="00DA085D" w:rsidP="001D6A72">
            <w:pPr>
              <w:rPr>
                <w:rFonts w:cs="Arial"/>
                <w:b/>
              </w:rPr>
            </w:pPr>
          </w:p>
        </w:tc>
      </w:tr>
      <w:tr w:rsidR="00DA085D" w:rsidRPr="006B28C4" w14:paraId="41286789" w14:textId="77777777" w:rsidTr="00B83C11">
        <w:trPr>
          <w:trHeight w:val="20"/>
        </w:trPr>
        <w:tc>
          <w:tcPr>
            <w:tcW w:w="2573" w:type="pct"/>
          </w:tcPr>
          <w:p w14:paraId="22EE32AB" w14:textId="2746E15A" w:rsidR="00DA085D" w:rsidRPr="004F3E92" w:rsidRDefault="00DA085D" w:rsidP="001D6A72">
            <w:pPr>
              <w:rPr>
                <w:rFonts w:cs="Arial"/>
              </w:rPr>
            </w:pPr>
            <w:r w:rsidRPr="00ADEA98">
              <w:rPr>
                <w:rFonts w:cs="Arial"/>
              </w:rPr>
              <w:t>Experience of adhering to the code of conduct for the organisation in line with HR systems.</w:t>
            </w:r>
          </w:p>
        </w:tc>
        <w:tc>
          <w:tcPr>
            <w:tcW w:w="2427" w:type="pct"/>
          </w:tcPr>
          <w:p w14:paraId="271A908E" w14:textId="77777777" w:rsidR="00DA085D" w:rsidRPr="003D2622" w:rsidRDefault="00DA085D" w:rsidP="001D6A72">
            <w:pPr>
              <w:rPr>
                <w:rFonts w:cs="Arial"/>
                <w:b/>
              </w:rPr>
            </w:pPr>
          </w:p>
        </w:tc>
      </w:tr>
      <w:tr w:rsidR="00E02639" w:rsidRPr="001702D3" w14:paraId="3BB5A63F" w14:textId="77777777" w:rsidTr="00B83C11">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B83C11">
        <w:trPr>
          <w:trHeight w:val="20"/>
        </w:trPr>
        <w:tc>
          <w:tcPr>
            <w:tcW w:w="2573" w:type="pct"/>
          </w:tcPr>
          <w:p w14:paraId="42B78E3C" w14:textId="77777777" w:rsidR="00E02639" w:rsidRPr="001702D3" w:rsidRDefault="00E02639" w:rsidP="001D6A72">
            <w:pPr>
              <w:jc w:val="center"/>
              <w:rPr>
                <w:rFonts w:cs="Arial"/>
                <w:b/>
              </w:rPr>
            </w:pPr>
            <w:r w:rsidRPr="006B28C4">
              <w:rPr>
                <w:rFonts w:cs="Arial"/>
                <w:b/>
              </w:rPr>
              <w:t>Essential</w:t>
            </w:r>
          </w:p>
        </w:tc>
        <w:tc>
          <w:tcPr>
            <w:tcW w:w="2427"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B83C11">
        <w:trPr>
          <w:trHeight w:val="20"/>
        </w:trPr>
        <w:tc>
          <w:tcPr>
            <w:tcW w:w="2573" w:type="pct"/>
          </w:tcPr>
          <w:p w14:paraId="709B37E3" w14:textId="77777777" w:rsidR="00DA085D" w:rsidRPr="00766E64" w:rsidRDefault="00DA085D" w:rsidP="00DA085D">
            <w:pPr>
              <w:rPr>
                <w:rFonts w:cs="Arial"/>
                <w:bCs/>
              </w:rPr>
            </w:pPr>
            <w:r>
              <w:rPr>
                <w:rFonts w:cs="Arial"/>
              </w:rPr>
              <w:t>Ability</w:t>
            </w:r>
            <w:r w:rsidRPr="00766E64">
              <w:rPr>
                <w:rFonts w:cs="Arial"/>
              </w:rPr>
              <w:t xml:space="preserve"> to apply </w:t>
            </w:r>
            <w:r>
              <w:rPr>
                <w:rFonts w:cs="Arial"/>
              </w:rPr>
              <w:t>analytical</w:t>
            </w:r>
            <w:r w:rsidRPr="00766E64">
              <w:rPr>
                <w:rFonts w:cs="Arial"/>
              </w:rPr>
              <w:t xml:space="preserve"> techniques </w:t>
            </w:r>
            <w:r>
              <w:rPr>
                <w:rFonts w:cs="Arial"/>
              </w:rPr>
              <w:t>to</w:t>
            </w:r>
            <w:r w:rsidRPr="00766E64">
              <w:rPr>
                <w:rFonts w:cs="Arial"/>
              </w:rPr>
              <w:t xml:space="preserve"> data</w:t>
            </w:r>
            <w:r>
              <w:rPr>
                <w:rFonts w:cs="Arial"/>
              </w:rPr>
              <w:t>,</w:t>
            </w:r>
            <w:r w:rsidRPr="00766E64">
              <w:rPr>
                <w:rFonts w:cs="Arial"/>
                <w:bCs/>
              </w:rPr>
              <w:t xml:space="preserve"> </w:t>
            </w:r>
            <w:r w:rsidRPr="00766E64">
              <w:rPr>
                <w:rFonts w:cs="Arial"/>
              </w:rPr>
              <w:t>following practices and procedures</w:t>
            </w:r>
            <w:r w:rsidRPr="00766E64">
              <w:rPr>
                <w:rFonts w:cs="Arial"/>
                <w:bCs/>
              </w:rPr>
              <w:t xml:space="preserve"> </w:t>
            </w:r>
            <w:r>
              <w:rPr>
                <w:rFonts w:cs="Arial"/>
                <w:bCs/>
              </w:rPr>
              <w:t xml:space="preserve">to </w:t>
            </w:r>
            <w:r w:rsidRPr="00766E64">
              <w:rPr>
                <w:rFonts w:cs="Arial"/>
                <w:bCs/>
              </w:rPr>
              <w:t>produc</w:t>
            </w:r>
            <w:r>
              <w:rPr>
                <w:rFonts w:cs="Arial"/>
                <w:bCs/>
              </w:rPr>
              <w:t>e</w:t>
            </w:r>
            <w:r w:rsidRPr="00766E64">
              <w:rPr>
                <w:rFonts w:cs="Arial"/>
                <w:bCs/>
              </w:rPr>
              <w:t xml:space="preserve"> information or performance measures</w:t>
            </w:r>
            <w:r w:rsidRPr="00766E64">
              <w:rPr>
                <w:rFonts w:cs="Arial"/>
              </w:rPr>
              <w:t>.</w:t>
            </w:r>
          </w:p>
          <w:p w14:paraId="5EA6AAD8" w14:textId="77777777" w:rsidR="00E02639" w:rsidRPr="00B618F2" w:rsidRDefault="00E02639" w:rsidP="001D6A72">
            <w:pPr>
              <w:rPr>
                <w:rFonts w:cs="Arial"/>
                <w:b/>
              </w:rPr>
            </w:pPr>
          </w:p>
        </w:tc>
        <w:tc>
          <w:tcPr>
            <w:tcW w:w="2427" w:type="pct"/>
          </w:tcPr>
          <w:p w14:paraId="3AF50CE4" w14:textId="77777777" w:rsidR="00E02639" w:rsidRPr="006B28C4" w:rsidRDefault="00E02639" w:rsidP="001D6A72">
            <w:pPr>
              <w:rPr>
                <w:rFonts w:cs="Arial"/>
                <w:b/>
              </w:rPr>
            </w:pPr>
          </w:p>
        </w:tc>
      </w:tr>
      <w:tr w:rsidR="00DA085D" w:rsidRPr="006B28C4" w14:paraId="4B408B5B" w14:textId="77777777" w:rsidTr="00B83C11">
        <w:trPr>
          <w:trHeight w:val="20"/>
        </w:trPr>
        <w:tc>
          <w:tcPr>
            <w:tcW w:w="2573" w:type="pct"/>
          </w:tcPr>
          <w:p w14:paraId="558CCBC1" w14:textId="77777777" w:rsidR="00DA085D" w:rsidRPr="00356DEB" w:rsidRDefault="00DA085D" w:rsidP="00DA085D">
            <w:pPr>
              <w:rPr>
                <w:rFonts w:cs="Arial"/>
                <w:bCs/>
              </w:rPr>
            </w:pPr>
            <w:r>
              <w:rPr>
                <w:rFonts w:cs="Arial"/>
              </w:rPr>
              <w:t>Ability</w:t>
            </w:r>
            <w:r w:rsidRPr="00356DEB">
              <w:rPr>
                <w:rFonts w:cs="Arial"/>
              </w:rPr>
              <w:t xml:space="preserve"> to</w:t>
            </w:r>
            <w:r w:rsidRPr="00356DEB">
              <w:rPr>
                <w:rFonts w:cs="Arial"/>
                <w:bCs/>
              </w:rPr>
              <w:t xml:space="preserve"> </w:t>
            </w:r>
            <w:r>
              <w:rPr>
                <w:rFonts w:cs="Arial"/>
                <w:bCs/>
              </w:rPr>
              <w:t xml:space="preserve">use technology/tools to </w:t>
            </w:r>
            <w:r w:rsidRPr="00356DEB">
              <w:rPr>
                <w:rFonts w:cs="Arial"/>
                <w:bCs/>
              </w:rPr>
              <w:t xml:space="preserve">perform basic manipulations and visualisations to create </w:t>
            </w:r>
            <w:r>
              <w:rPr>
                <w:rFonts w:cs="Arial"/>
                <w:bCs/>
              </w:rPr>
              <w:t xml:space="preserve">suitable </w:t>
            </w:r>
            <w:r w:rsidRPr="00356DEB">
              <w:rPr>
                <w:rFonts w:cs="Arial"/>
                <w:bCs/>
              </w:rPr>
              <w:t>outputs for the audience.</w:t>
            </w:r>
          </w:p>
          <w:p w14:paraId="1C5B9EE7" w14:textId="77777777" w:rsidR="00DA085D" w:rsidRDefault="00DA085D" w:rsidP="001D6A72">
            <w:pPr>
              <w:rPr>
                <w:rFonts w:cs="Arial"/>
                <w:b/>
              </w:rPr>
            </w:pPr>
          </w:p>
        </w:tc>
        <w:tc>
          <w:tcPr>
            <w:tcW w:w="2427" w:type="pct"/>
          </w:tcPr>
          <w:p w14:paraId="01EBB9B8" w14:textId="77777777" w:rsidR="00DA085D" w:rsidRPr="006B28C4" w:rsidRDefault="00DA085D" w:rsidP="001D6A72">
            <w:pPr>
              <w:rPr>
                <w:rFonts w:cs="Arial"/>
                <w:b/>
              </w:rPr>
            </w:pPr>
          </w:p>
        </w:tc>
      </w:tr>
      <w:tr w:rsidR="00DA085D" w:rsidRPr="006B28C4" w14:paraId="5FCA4813" w14:textId="77777777" w:rsidTr="00B83C11">
        <w:trPr>
          <w:trHeight w:val="20"/>
        </w:trPr>
        <w:tc>
          <w:tcPr>
            <w:tcW w:w="2573" w:type="pct"/>
          </w:tcPr>
          <w:p w14:paraId="134FAC6A" w14:textId="77777777" w:rsidR="00DA085D" w:rsidRDefault="00DA085D" w:rsidP="00DA085D">
            <w:pPr>
              <w:rPr>
                <w:rFonts w:cs="Arial"/>
              </w:rPr>
            </w:pPr>
            <w:r w:rsidRPr="00ADEA98">
              <w:rPr>
                <w:rFonts w:cs="Arial"/>
              </w:rPr>
              <w:t xml:space="preserve">Ability to communicate your own work to groups within your business area. </w:t>
            </w:r>
          </w:p>
          <w:p w14:paraId="313B0294" w14:textId="77777777" w:rsidR="00DA085D" w:rsidRDefault="00DA085D" w:rsidP="001D6A72">
            <w:pPr>
              <w:rPr>
                <w:rFonts w:cs="Arial"/>
                <w:b/>
              </w:rPr>
            </w:pPr>
          </w:p>
        </w:tc>
        <w:tc>
          <w:tcPr>
            <w:tcW w:w="2427" w:type="pct"/>
          </w:tcPr>
          <w:p w14:paraId="3FDEC221" w14:textId="77777777" w:rsidR="00DA085D" w:rsidRPr="006B28C4" w:rsidRDefault="00DA085D" w:rsidP="001D6A72">
            <w:pPr>
              <w:rPr>
                <w:rFonts w:cs="Arial"/>
                <w:b/>
              </w:rPr>
            </w:pPr>
          </w:p>
        </w:tc>
      </w:tr>
      <w:tr w:rsidR="00DA085D" w:rsidRPr="006B28C4" w14:paraId="403CCAA6" w14:textId="77777777" w:rsidTr="00B83C11">
        <w:trPr>
          <w:trHeight w:val="20"/>
        </w:trPr>
        <w:tc>
          <w:tcPr>
            <w:tcW w:w="2573" w:type="pct"/>
          </w:tcPr>
          <w:p w14:paraId="5B0B7221" w14:textId="77777777" w:rsidR="00DA085D" w:rsidRDefault="00DA085D" w:rsidP="00DA085D">
            <w:pPr>
              <w:spacing w:after="160" w:line="257" w:lineRule="auto"/>
              <w:rPr>
                <w:rFonts w:eastAsia="Arial" w:cs="Arial"/>
                <w:color w:val="000000" w:themeColor="text1"/>
                <w:sz w:val="22"/>
                <w:szCs w:val="22"/>
              </w:rPr>
            </w:pPr>
            <w:r w:rsidRPr="00ADEA98">
              <w:rPr>
                <w:rFonts w:eastAsia="Arial" w:cs="Arial"/>
              </w:rPr>
              <w:t>Ability to form positive collaborative relationships with a range of stakeholders</w:t>
            </w:r>
            <w:r>
              <w:rPr>
                <w:rFonts w:eastAsia="Arial" w:cs="Arial"/>
              </w:rPr>
              <w:t>.</w:t>
            </w:r>
          </w:p>
          <w:p w14:paraId="2D61B2D8" w14:textId="77777777" w:rsidR="00DA085D" w:rsidRDefault="00DA085D" w:rsidP="001D6A72">
            <w:pPr>
              <w:rPr>
                <w:rFonts w:cs="Arial"/>
                <w:b/>
              </w:rPr>
            </w:pPr>
          </w:p>
        </w:tc>
        <w:tc>
          <w:tcPr>
            <w:tcW w:w="2427" w:type="pct"/>
          </w:tcPr>
          <w:p w14:paraId="1816DD84" w14:textId="77777777" w:rsidR="00DA085D" w:rsidRPr="006B28C4" w:rsidRDefault="00DA085D" w:rsidP="001D6A72">
            <w:pPr>
              <w:rPr>
                <w:rFonts w:cs="Arial"/>
                <w:b/>
              </w:rPr>
            </w:pPr>
          </w:p>
        </w:tc>
      </w:tr>
      <w:tr w:rsidR="00DA085D" w:rsidRPr="006B28C4" w14:paraId="6B3AF160" w14:textId="77777777" w:rsidTr="00B83C11">
        <w:trPr>
          <w:trHeight w:val="20"/>
        </w:trPr>
        <w:tc>
          <w:tcPr>
            <w:tcW w:w="2573" w:type="pct"/>
          </w:tcPr>
          <w:p w14:paraId="61BD7719" w14:textId="77777777" w:rsidR="00DA085D" w:rsidRDefault="00DA085D" w:rsidP="00DA085D">
            <w:pPr>
              <w:rPr>
                <w:rFonts w:cs="Arial"/>
              </w:rPr>
            </w:pPr>
            <w:r w:rsidRPr="724F0400">
              <w:rPr>
                <w:rFonts w:cs="Arial"/>
              </w:rPr>
              <w:t xml:space="preserve">Competent at ensuring data is accessed and shared safely through an established knowledge </w:t>
            </w:r>
            <w:r>
              <w:rPr>
                <w:rFonts w:cs="Arial"/>
              </w:rPr>
              <w:t xml:space="preserve">of </w:t>
            </w:r>
            <w:r w:rsidRPr="724F0400">
              <w:rPr>
                <w:rFonts w:cs="Arial"/>
              </w:rPr>
              <w:t>data protection principles.</w:t>
            </w:r>
          </w:p>
          <w:p w14:paraId="4651752A" w14:textId="77777777" w:rsidR="00DA085D" w:rsidRDefault="00DA085D" w:rsidP="001D6A72">
            <w:pPr>
              <w:rPr>
                <w:rFonts w:cs="Arial"/>
                <w:b/>
              </w:rPr>
            </w:pPr>
          </w:p>
        </w:tc>
        <w:tc>
          <w:tcPr>
            <w:tcW w:w="2427" w:type="pct"/>
          </w:tcPr>
          <w:p w14:paraId="3E089B4F" w14:textId="77777777" w:rsidR="00DA085D" w:rsidRPr="006B28C4" w:rsidRDefault="00DA085D" w:rsidP="001D6A72">
            <w:pP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7"/>
      <w:headerReference w:type="default" r:id="rId18"/>
      <w:footerReference w:type="even" r:id="rId19"/>
      <w:footerReference w:type="default" r:id="rId20"/>
      <w:headerReference w:type="first" r:id="rId21"/>
      <w:footerReference w:type="first" r:id="rId22"/>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986A5" w14:textId="77777777" w:rsidR="00681AE3" w:rsidRDefault="00681AE3">
      <w:r>
        <w:separator/>
      </w:r>
    </w:p>
  </w:endnote>
  <w:endnote w:type="continuationSeparator" w:id="0">
    <w:p w14:paraId="28594C34" w14:textId="77777777" w:rsidR="00681AE3" w:rsidRDefault="0068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85F01" w14:textId="77777777" w:rsidR="00681AE3" w:rsidRDefault="00681AE3">
      <w:r>
        <w:separator/>
      </w:r>
    </w:p>
  </w:footnote>
  <w:footnote w:type="continuationSeparator" w:id="0">
    <w:p w14:paraId="2E514C73" w14:textId="77777777" w:rsidR="00681AE3" w:rsidRDefault="0068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3466"/>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92F68"/>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A6F89"/>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1AE3"/>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B4DF9"/>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367EE"/>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3C11"/>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A085D"/>
    <w:rsid w:val="00DB0045"/>
    <w:rsid w:val="00DC56D1"/>
    <w:rsid w:val="00DF3FC3"/>
    <w:rsid w:val="00E009A9"/>
    <w:rsid w:val="00E02639"/>
    <w:rsid w:val="00E423A7"/>
    <w:rsid w:val="00E54D96"/>
    <w:rsid w:val="00E565F4"/>
    <w:rsid w:val="00E71FC1"/>
    <w:rsid w:val="00E72BC5"/>
    <w:rsid w:val="00E75377"/>
    <w:rsid w:val="00E85F16"/>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E5350"/>
    <w:rsid w:val="00FF3532"/>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8AC46C-1D0A-407F-BC20-E0DB6F812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6144</Characters>
  <Application>Microsoft Office Word</Application>
  <DocSecurity>0</DocSecurity>
  <Lines>133</Lines>
  <Paragraphs>58</Paragraphs>
  <ScaleCrop>false</ScaleCrop>
  <Company>Norfolk County Council</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2</cp:revision>
  <cp:lastPrinted>2019-01-15T10:28:00Z</cp:lastPrinted>
  <dcterms:created xsi:type="dcterms:W3CDTF">2026-10-23T13:05:00Z</dcterms:created>
  <dcterms:modified xsi:type="dcterms:W3CDTF">2026-10-23T13:05:00Z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