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58241"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8240"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11"/>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5F37DC41">
        <w:rPr>
          <w:rFonts w:ascii="Arial" w:hAnsi="Arial" w:cs="Arial"/>
          <w:b/>
          <w:bCs/>
          <w:sz w:val="40"/>
          <w:szCs w:val="40"/>
        </w:rPr>
        <w:t>Job Description and Person Specification</w:t>
      </w:r>
    </w:p>
    <w:p w14:paraId="6BFD8776" w14:textId="77777777" w:rsidR="00B52E5A" w:rsidRPr="00B52E5A" w:rsidRDefault="00B52E5A" w:rsidP="00B52E5A">
      <w:pPr>
        <w:rPr>
          <w:rFonts w:ascii="Arial" w:hAnsi="Arial" w:cs="Arial"/>
          <w:b/>
        </w:rPr>
      </w:pPr>
    </w:p>
    <w:p w14:paraId="0F962A89" w14:textId="4D992D6E" w:rsidR="22CB21E1" w:rsidRDefault="22CB21E1" w:rsidP="7DCA0A76">
      <w:pPr>
        <w:pBdr>
          <w:top w:val="none" w:sz="0" w:space="0" w:color="000000"/>
          <w:left w:val="none" w:sz="0" w:space="0" w:color="000000"/>
          <w:bottom w:val="none" w:sz="0" w:space="0" w:color="000000"/>
          <w:right w:val="none" w:sz="0" w:space="0" w:color="000000"/>
          <w:between w:val="none" w:sz="0" w:space="0" w:color="000000"/>
        </w:pBdr>
        <w:spacing w:line="259" w:lineRule="auto"/>
      </w:pPr>
      <w:r w:rsidRPr="7DCA0A76">
        <w:rPr>
          <w:rFonts w:ascii="Arial" w:eastAsia="Times New Roman" w:hAnsi="Arial" w:cs="Arial"/>
          <w:b/>
          <w:bCs/>
          <w:sz w:val="22"/>
          <w:szCs w:val="22"/>
          <w:lang w:val="en-GB" w:eastAsia="en-GB"/>
        </w:rPr>
        <w:t>Farming in Protected Landscapes (</w:t>
      </w:r>
      <w:proofErr w:type="spellStart"/>
      <w:r w:rsidRPr="7DCA0A76">
        <w:rPr>
          <w:rFonts w:ascii="Arial" w:eastAsia="Times New Roman" w:hAnsi="Arial" w:cs="Arial"/>
          <w:b/>
          <w:bCs/>
          <w:sz w:val="22"/>
          <w:szCs w:val="22"/>
          <w:lang w:val="en-GB" w:eastAsia="en-GB"/>
        </w:rPr>
        <w:t>FiPL</w:t>
      </w:r>
      <w:proofErr w:type="spellEnd"/>
      <w:r w:rsidRPr="7DCA0A76">
        <w:rPr>
          <w:rFonts w:ascii="Arial" w:eastAsia="Times New Roman" w:hAnsi="Arial" w:cs="Arial"/>
          <w:b/>
          <w:bCs/>
          <w:sz w:val="22"/>
          <w:szCs w:val="22"/>
          <w:lang w:val="en-GB" w:eastAsia="en-GB"/>
        </w:rPr>
        <w:t>) Adviser</w:t>
      </w:r>
    </w:p>
    <w:p w14:paraId="6C09482C" w14:textId="77777777" w:rsidR="00800AB4" w:rsidRPr="00800AB4" w:rsidRDefault="00800AB4" w:rsidP="00800AB4">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sz w:val="22"/>
          <w:szCs w:val="22"/>
          <w:bdr w:val="none" w:sz="0" w:space="0" w:color="auto"/>
          <w:lang w:val="en-GB" w:eastAsia="en-GB"/>
        </w:rPr>
      </w:pP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2365"/>
        <w:gridCol w:w="7263"/>
      </w:tblGrid>
      <w:tr w:rsidR="00800AB4" w:rsidRPr="00800AB4" w14:paraId="6D079D2E" w14:textId="77777777" w:rsidTr="7DCA0A76">
        <w:tc>
          <w:tcPr>
            <w:tcW w:w="1228" w:type="pct"/>
          </w:tcPr>
          <w:p w14:paraId="3B22C3C9" w14:textId="77777777" w:rsidR="00800AB4" w:rsidRPr="00800AB4" w:rsidRDefault="00800AB4" w:rsidP="00800AB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 w:val="22"/>
                <w:szCs w:val="22"/>
                <w:bdr w:val="none" w:sz="0" w:space="0" w:color="auto"/>
                <w:lang w:val="en-GB" w:eastAsia="en-GB"/>
              </w:rPr>
            </w:pPr>
            <w:r w:rsidRPr="00800AB4">
              <w:rPr>
                <w:rFonts w:ascii="Arial" w:eastAsia="Times New Roman" w:hAnsi="Arial" w:cs="Arial"/>
                <w:b/>
                <w:sz w:val="22"/>
                <w:szCs w:val="22"/>
                <w:bdr w:val="none" w:sz="0" w:space="0" w:color="auto"/>
                <w:lang w:val="en-GB" w:eastAsia="en-GB"/>
              </w:rPr>
              <w:t>Department</w:t>
            </w:r>
            <w:r w:rsidRPr="00800AB4" w:rsidDel="0026105A">
              <w:rPr>
                <w:rFonts w:ascii="Arial" w:eastAsia="Times New Roman" w:hAnsi="Arial" w:cs="Arial"/>
                <w:b/>
                <w:sz w:val="22"/>
                <w:szCs w:val="22"/>
                <w:bdr w:val="none" w:sz="0" w:space="0" w:color="auto"/>
                <w:lang w:val="en-GB" w:eastAsia="en-GB"/>
              </w:rPr>
              <w:t xml:space="preserve"> </w:t>
            </w:r>
          </w:p>
        </w:tc>
        <w:tc>
          <w:tcPr>
            <w:tcW w:w="3772" w:type="pct"/>
          </w:tcPr>
          <w:p w14:paraId="3FBDBCFA" w14:textId="77777777" w:rsidR="00800AB4" w:rsidRPr="00800AB4" w:rsidRDefault="00800AB4" w:rsidP="00800AB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2"/>
                <w:szCs w:val="22"/>
                <w:bdr w:val="none" w:sz="0" w:space="0" w:color="auto"/>
                <w:lang w:val="en-GB" w:eastAsia="en-GB"/>
              </w:rPr>
            </w:pPr>
            <w:r w:rsidRPr="00800AB4">
              <w:rPr>
                <w:rFonts w:ascii="Arial" w:eastAsia="Times New Roman" w:hAnsi="Arial" w:cs="Arial"/>
                <w:sz w:val="22"/>
                <w:szCs w:val="22"/>
                <w:bdr w:val="none" w:sz="0" w:space="0" w:color="auto"/>
                <w:lang w:val="en-GB" w:eastAsia="en-GB"/>
              </w:rPr>
              <w:t>CES</w:t>
            </w:r>
          </w:p>
        </w:tc>
      </w:tr>
      <w:tr w:rsidR="00800AB4" w:rsidRPr="00800AB4" w14:paraId="0C1B6432" w14:textId="77777777" w:rsidTr="7DCA0A76">
        <w:tc>
          <w:tcPr>
            <w:tcW w:w="1228" w:type="pct"/>
          </w:tcPr>
          <w:p w14:paraId="5825F029" w14:textId="77777777" w:rsidR="00800AB4" w:rsidRPr="00800AB4" w:rsidRDefault="00800AB4" w:rsidP="00800AB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 w:val="22"/>
                <w:szCs w:val="22"/>
                <w:bdr w:val="none" w:sz="0" w:space="0" w:color="auto"/>
                <w:lang w:val="en-GB" w:eastAsia="en-GB"/>
              </w:rPr>
            </w:pPr>
            <w:r w:rsidRPr="00800AB4">
              <w:rPr>
                <w:rFonts w:ascii="Arial" w:eastAsia="Times New Roman" w:hAnsi="Arial" w:cs="Arial"/>
                <w:b/>
                <w:sz w:val="22"/>
                <w:szCs w:val="22"/>
                <w:bdr w:val="none" w:sz="0" w:space="0" w:color="auto"/>
                <w:lang w:val="en-GB" w:eastAsia="en-GB"/>
              </w:rPr>
              <w:t>Service</w:t>
            </w:r>
            <w:r w:rsidRPr="00800AB4" w:rsidDel="00B274E4">
              <w:rPr>
                <w:rFonts w:ascii="Arial" w:eastAsia="Times New Roman" w:hAnsi="Arial" w:cs="Arial"/>
                <w:b/>
                <w:sz w:val="22"/>
                <w:szCs w:val="22"/>
                <w:bdr w:val="none" w:sz="0" w:space="0" w:color="auto"/>
                <w:lang w:val="en-GB" w:eastAsia="en-GB"/>
              </w:rPr>
              <w:t xml:space="preserve"> </w:t>
            </w:r>
          </w:p>
        </w:tc>
        <w:tc>
          <w:tcPr>
            <w:tcW w:w="3772" w:type="pct"/>
          </w:tcPr>
          <w:p w14:paraId="427B37E0" w14:textId="77777777" w:rsidR="00800AB4" w:rsidRPr="00800AB4" w:rsidRDefault="00800AB4" w:rsidP="00800AB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2"/>
                <w:szCs w:val="22"/>
                <w:bdr w:val="none" w:sz="0" w:space="0" w:color="auto"/>
                <w:lang w:val="en-GB" w:eastAsia="en-GB"/>
              </w:rPr>
            </w:pPr>
            <w:r w:rsidRPr="00800AB4">
              <w:rPr>
                <w:rFonts w:ascii="Arial" w:eastAsia="Times New Roman" w:hAnsi="Arial" w:cs="Arial"/>
                <w:sz w:val="22"/>
                <w:szCs w:val="22"/>
                <w:bdr w:val="none" w:sz="0" w:space="0" w:color="auto"/>
                <w:lang w:val="en-GB" w:eastAsia="en-GB"/>
              </w:rPr>
              <w:t>Environment</w:t>
            </w:r>
          </w:p>
        </w:tc>
      </w:tr>
      <w:tr w:rsidR="00800AB4" w:rsidRPr="00800AB4" w14:paraId="74D9BD32" w14:textId="77777777" w:rsidTr="7DCA0A76">
        <w:trPr>
          <w:trHeight w:val="71"/>
        </w:trPr>
        <w:tc>
          <w:tcPr>
            <w:tcW w:w="1228" w:type="pct"/>
          </w:tcPr>
          <w:p w14:paraId="11DF8126" w14:textId="77777777" w:rsidR="00800AB4" w:rsidRPr="00800AB4" w:rsidRDefault="00800AB4" w:rsidP="00800AB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 w:val="22"/>
                <w:szCs w:val="22"/>
                <w:bdr w:val="none" w:sz="0" w:space="0" w:color="auto"/>
                <w:lang w:val="en-GB" w:eastAsia="en-GB"/>
              </w:rPr>
            </w:pPr>
            <w:r w:rsidRPr="00800AB4">
              <w:rPr>
                <w:rFonts w:ascii="Arial" w:eastAsia="Times New Roman" w:hAnsi="Arial" w:cs="Arial"/>
                <w:b/>
                <w:sz w:val="22"/>
                <w:szCs w:val="22"/>
                <w:bdr w:val="none" w:sz="0" w:space="0" w:color="auto"/>
                <w:lang w:val="en-GB" w:eastAsia="en-GB"/>
              </w:rPr>
              <w:t>Grade</w:t>
            </w:r>
          </w:p>
        </w:tc>
        <w:tc>
          <w:tcPr>
            <w:tcW w:w="3772" w:type="pct"/>
          </w:tcPr>
          <w:p w14:paraId="466A3E02" w14:textId="353D0044" w:rsidR="00800AB4" w:rsidRPr="00800AB4" w:rsidRDefault="72B06D4D" w:rsidP="7DCA0A76">
            <w:pPr>
              <w:pBdr>
                <w:top w:val="none" w:sz="0" w:space="0" w:color="auto"/>
                <w:left w:val="none" w:sz="0" w:space="0" w:color="auto"/>
                <w:bottom w:val="none" w:sz="0" w:space="0" w:color="auto"/>
                <w:right w:val="none" w:sz="0" w:space="0" w:color="auto"/>
                <w:between w:val="none" w:sz="0" w:space="0" w:color="auto"/>
                <w:bar w:val="none" w:sz="0" w:color="auto"/>
              </w:pBdr>
            </w:pPr>
            <w:r w:rsidRPr="7DCA0A76">
              <w:rPr>
                <w:rFonts w:ascii="Arial" w:eastAsia="Times New Roman" w:hAnsi="Arial" w:cs="Arial"/>
                <w:sz w:val="22"/>
                <w:szCs w:val="22"/>
                <w:lang w:val="en-GB" w:eastAsia="en-GB"/>
              </w:rPr>
              <w:t>J</w:t>
            </w:r>
          </w:p>
        </w:tc>
      </w:tr>
      <w:tr w:rsidR="00800AB4" w:rsidRPr="00800AB4" w14:paraId="10EF6F73" w14:textId="77777777" w:rsidTr="7DCA0A76">
        <w:tc>
          <w:tcPr>
            <w:tcW w:w="1228" w:type="pct"/>
          </w:tcPr>
          <w:p w14:paraId="603C2BA3" w14:textId="77777777" w:rsidR="00800AB4" w:rsidRPr="00800AB4" w:rsidRDefault="00800AB4" w:rsidP="00800AB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 w:val="22"/>
                <w:szCs w:val="22"/>
                <w:bdr w:val="none" w:sz="0" w:space="0" w:color="auto"/>
                <w:lang w:val="en-GB" w:eastAsia="en-GB"/>
              </w:rPr>
            </w:pPr>
            <w:r w:rsidRPr="00800AB4">
              <w:rPr>
                <w:rFonts w:ascii="Arial" w:eastAsia="Times New Roman" w:hAnsi="Arial" w:cs="Arial"/>
                <w:b/>
                <w:sz w:val="22"/>
                <w:szCs w:val="22"/>
                <w:bdr w:val="none" w:sz="0" w:space="0" w:color="auto"/>
                <w:lang w:val="en-GB" w:eastAsia="en-GB"/>
              </w:rPr>
              <w:t>Reports to</w:t>
            </w:r>
          </w:p>
        </w:tc>
        <w:tc>
          <w:tcPr>
            <w:tcW w:w="3772" w:type="pct"/>
          </w:tcPr>
          <w:p w14:paraId="7F62EB72" w14:textId="4A3D06F8" w:rsidR="00800AB4" w:rsidRPr="00800AB4" w:rsidRDefault="33A5E1D6" w:rsidP="7DCA0A76">
            <w:pPr>
              <w:pBdr>
                <w:top w:val="none" w:sz="0" w:space="0" w:color="auto"/>
                <w:left w:val="none" w:sz="0" w:space="0" w:color="auto"/>
                <w:bottom w:val="none" w:sz="0" w:space="0" w:color="auto"/>
                <w:right w:val="none" w:sz="0" w:space="0" w:color="auto"/>
                <w:between w:val="none" w:sz="0" w:space="0" w:color="auto"/>
                <w:bar w:val="none" w:sz="0" w:color="auto"/>
              </w:pBdr>
            </w:pPr>
            <w:r w:rsidRPr="7DCA0A76">
              <w:rPr>
                <w:rFonts w:ascii="Arial" w:eastAsia="Times New Roman" w:hAnsi="Arial" w:cs="Arial"/>
                <w:sz w:val="22"/>
                <w:szCs w:val="22"/>
                <w:lang w:val="en-GB" w:eastAsia="en-GB"/>
              </w:rPr>
              <w:t>Marine and Coastal Team Leader</w:t>
            </w:r>
          </w:p>
        </w:tc>
      </w:tr>
      <w:tr w:rsidR="00800AB4" w:rsidRPr="00800AB4" w14:paraId="3D2B287A" w14:textId="77777777" w:rsidTr="7DCA0A76">
        <w:tc>
          <w:tcPr>
            <w:tcW w:w="1228" w:type="pct"/>
          </w:tcPr>
          <w:p w14:paraId="4C934C25" w14:textId="77777777" w:rsidR="00800AB4" w:rsidRPr="00800AB4" w:rsidRDefault="00800AB4" w:rsidP="00800AB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 w:val="22"/>
                <w:szCs w:val="22"/>
                <w:bdr w:val="none" w:sz="0" w:space="0" w:color="auto"/>
                <w:lang w:val="en-GB" w:eastAsia="en-GB"/>
              </w:rPr>
            </w:pPr>
            <w:r w:rsidRPr="00800AB4">
              <w:rPr>
                <w:rFonts w:ascii="Arial" w:eastAsia="Times New Roman" w:hAnsi="Arial" w:cs="Arial"/>
                <w:b/>
                <w:sz w:val="22"/>
                <w:szCs w:val="22"/>
                <w:bdr w:val="none" w:sz="0" w:space="0" w:color="auto"/>
                <w:lang w:val="en-GB" w:eastAsia="en-GB"/>
              </w:rPr>
              <w:t>Responsible for</w:t>
            </w:r>
            <w:r w:rsidRPr="00800AB4" w:rsidDel="00F01474">
              <w:rPr>
                <w:rFonts w:ascii="Arial" w:eastAsia="Times New Roman" w:hAnsi="Arial" w:cs="Arial"/>
                <w:b/>
                <w:sz w:val="22"/>
                <w:szCs w:val="22"/>
                <w:bdr w:val="none" w:sz="0" w:space="0" w:color="auto"/>
                <w:lang w:val="en-GB" w:eastAsia="en-GB"/>
              </w:rPr>
              <w:t xml:space="preserve"> </w:t>
            </w:r>
          </w:p>
        </w:tc>
        <w:tc>
          <w:tcPr>
            <w:tcW w:w="3772" w:type="pct"/>
          </w:tcPr>
          <w:p w14:paraId="49DCF837" w14:textId="50AF6312" w:rsidR="00800AB4" w:rsidRPr="00800AB4" w:rsidRDefault="00785F42" w:rsidP="00800AB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2"/>
                <w:szCs w:val="22"/>
                <w:bdr w:val="none" w:sz="0" w:space="0" w:color="auto"/>
                <w:lang w:val="en-GB" w:eastAsia="en-GB"/>
              </w:rPr>
            </w:pPr>
            <w:r>
              <w:rPr>
                <w:rFonts w:ascii="Arial" w:eastAsia="Times New Roman" w:hAnsi="Arial" w:cs="Arial"/>
                <w:sz w:val="22"/>
                <w:szCs w:val="22"/>
                <w:bdr w:val="none" w:sz="0" w:space="0" w:color="auto"/>
                <w:lang w:val="en-GB" w:eastAsia="en-GB"/>
              </w:rPr>
              <w:t>N/A</w:t>
            </w:r>
          </w:p>
        </w:tc>
      </w:tr>
      <w:tr w:rsidR="00800AB4" w:rsidRPr="00800AB4" w14:paraId="444086D5" w14:textId="77777777" w:rsidTr="7DCA0A76">
        <w:tc>
          <w:tcPr>
            <w:tcW w:w="1228" w:type="pct"/>
          </w:tcPr>
          <w:p w14:paraId="3BBCA9A3" w14:textId="77777777" w:rsidR="00800AB4" w:rsidRPr="00800AB4" w:rsidRDefault="00800AB4" w:rsidP="00800AB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 w:val="22"/>
                <w:szCs w:val="22"/>
                <w:bdr w:val="none" w:sz="0" w:space="0" w:color="auto"/>
                <w:lang w:val="en-GB" w:eastAsia="en-GB"/>
              </w:rPr>
            </w:pPr>
            <w:r w:rsidRPr="00800AB4">
              <w:rPr>
                <w:rFonts w:ascii="Arial" w:eastAsia="Times New Roman" w:hAnsi="Arial" w:cs="Arial"/>
                <w:b/>
                <w:sz w:val="22"/>
                <w:szCs w:val="22"/>
                <w:bdr w:val="none" w:sz="0" w:space="0" w:color="auto"/>
                <w:lang w:val="en-GB" w:eastAsia="en-GB"/>
              </w:rPr>
              <w:t>Job reference</w:t>
            </w:r>
          </w:p>
        </w:tc>
        <w:tc>
          <w:tcPr>
            <w:tcW w:w="3772" w:type="pct"/>
          </w:tcPr>
          <w:p w14:paraId="4FC49979" w14:textId="30F151AF" w:rsidR="00800AB4" w:rsidRPr="00056A4E" w:rsidRDefault="00802A22" w:rsidP="7DCA0A76">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2"/>
                <w:szCs w:val="22"/>
                <w:bdr w:val="none" w:sz="0" w:space="0" w:color="auto"/>
                <w:lang w:val="en-GB" w:eastAsia="en-GB"/>
              </w:rPr>
            </w:pPr>
            <w:r>
              <w:rPr>
                <w:rFonts w:ascii="Arial" w:eastAsia="Times New Roman" w:hAnsi="Arial" w:cs="Arial"/>
                <w:sz w:val="22"/>
                <w:szCs w:val="22"/>
                <w:bdr w:val="none" w:sz="0" w:space="0" w:color="auto"/>
                <w:lang w:val="en-GB" w:eastAsia="en-GB"/>
              </w:rPr>
              <w:t>11492</w:t>
            </w:r>
          </w:p>
        </w:tc>
      </w:tr>
      <w:tr w:rsidR="008E02A2" w:rsidRPr="00800AB4" w14:paraId="602D7BB4" w14:textId="77777777" w:rsidTr="7DCA0A76">
        <w:tc>
          <w:tcPr>
            <w:tcW w:w="1228" w:type="pct"/>
          </w:tcPr>
          <w:p w14:paraId="71917898" w14:textId="7F0C8FC2" w:rsidR="008E02A2" w:rsidRPr="00800AB4" w:rsidRDefault="008E02A2" w:rsidP="00800AB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 w:val="22"/>
                <w:szCs w:val="22"/>
                <w:bdr w:val="none" w:sz="0" w:space="0" w:color="auto"/>
                <w:lang w:val="en-GB" w:eastAsia="en-GB"/>
              </w:rPr>
            </w:pPr>
            <w:r>
              <w:rPr>
                <w:rFonts w:ascii="Arial" w:eastAsia="Times New Roman" w:hAnsi="Arial" w:cs="Arial"/>
                <w:b/>
                <w:sz w:val="22"/>
                <w:szCs w:val="22"/>
                <w:bdr w:val="none" w:sz="0" w:space="0" w:color="auto"/>
                <w:lang w:val="en-GB" w:eastAsia="en-GB"/>
              </w:rPr>
              <w:t xml:space="preserve">Gr Number </w:t>
            </w:r>
          </w:p>
        </w:tc>
        <w:tc>
          <w:tcPr>
            <w:tcW w:w="3772" w:type="pct"/>
          </w:tcPr>
          <w:p w14:paraId="74CC6437" w14:textId="427E5C22" w:rsidR="008E02A2" w:rsidRDefault="008E02A2" w:rsidP="7DCA0A76">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sz w:val="22"/>
                <w:szCs w:val="22"/>
                <w:bdr w:val="none" w:sz="0" w:space="0" w:color="auto"/>
                <w:lang w:val="en-GB" w:eastAsia="en-GB"/>
              </w:rPr>
            </w:pPr>
          </w:p>
        </w:tc>
      </w:tr>
    </w:tbl>
    <w:p w14:paraId="7A8164FA" w14:textId="77777777" w:rsidR="00800AB4" w:rsidRPr="00800AB4" w:rsidRDefault="00800AB4" w:rsidP="00800AB4">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sz w:val="22"/>
          <w:szCs w:val="22"/>
          <w:bdr w:val="none" w:sz="0" w:space="0" w:color="auto"/>
          <w:lang w:val="en-GB" w:eastAsia="en-GB"/>
        </w:rPr>
      </w:pPr>
    </w:p>
    <w:tbl>
      <w:tblPr>
        <w:tblW w:w="4999"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1E0" w:firstRow="1" w:lastRow="1" w:firstColumn="1" w:lastColumn="1" w:noHBand="0" w:noVBand="0"/>
      </w:tblPr>
      <w:tblGrid>
        <w:gridCol w:w="9626"/>
      </w:tblGrid>
      <w:tr w:rsidR="00800AB4" w:rsidRPr="00800AB4" w14:paraId="4E0DC49E" w14:textId="77777777" w:rsidTr="2F826445">
        <w:trPr>
          <w:trHeight w:val="300"/>
        </w:trPr>
        <w:tc>
          <w:tcPr>
            <w:tcW w:w="5000" w:type="pct"/>
          </w:tcPr>
          <w:p w14:paraId="510BD596" w14:textId="2D28F9CF" w:rsidR="00800AB4" w:rsidRPr="00800AB4"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sz w:val="22"/>
                <w:szCs w:val="22"/>
                <w:bdr w:val="none" w:sz="0" w:space="0" w:color="auto"/>
                <w:lang w:val="en-GB" w:eastAsia="en-GB"/>
              </w:rPr>
            </w:pPr>
            <w:r w:rsidRPr="4DA187AE">
              <w:rPr>
                <w:rFonts w:ascii="Arial" w:eastAsia="Times New Roman" w:hAnsi="Arial" w:cs="Arial"/>
                <w:b/>
                <w:bCs/>
                <w:sz w:val="22"/>
                <w:szCs w:val="22"/>
                <w:bdr w:val="none" w:sz="0" w:space="0" w:color="auto"/>
                <w:lang w:val="en-GB" w:eastAsia="en-GB"/>
              </w:rPr>
              <w:t>Job Purpose</w:t>
            </w:r>
          </w:p>
        </w:tc>
      </w:tr>
      <w:tr w:rsidR="00800AB4" w:rsidRPr="00800AB4" w14:paraId="57F548D2" w14:textId="77777777" w:rsidTr="2F826445">
        <w:trPr>
          <w:trHeight w:val="1134"/>
        </w:trPr>
        <w:tc>
          <w:tcPr>
            <w:tcW w:w="5000" w:type="pct"/>
          </w:tcPr>
          <w:p w14:paraId="1231CF47" w14:textId="09AF687C" w:rsidR="0090339A" w:rsidRPr="00800AB4" w:rsidRDefault="53EB040D" w:rsidP="7DCA0A76">
            <w:pPr>
              <w:spacing w:before="240" w:after="240"/>
              <w:rPr>
                <w:rFonts w:ascii="Arial" w:eastAsia="Arial" w:hAnsi="Arial" w:cs="Arial"/>
                <w:color w:val="000000" w:themeColor="text1"/>
                <w:lang w:val="en-GB"/>
              </w:rPr>
            </w:pPr>
            <w:r w:rsidRPr="7DCA0A76">
              <w:rPr>
                <w:rFonts w:ascii="Arial" w:eastAsia="Arial" w:hAnsi="Arial" w:cs="Arial"/>
                <w:color w:val="000000" w:themeColor="text1"/>
                <w:lang w:val="en-GB"/>
              </w:rPr>
              <w:t>Lead the delivery of the Farming in Protected Landscapes (</w:t>
            </w:r>
            <w:proofErr w:type="spellStart"/>
            <w:r w:rsidRPr="7DCA0A76">
              <w:rPr>
                <w:rFonts w:ascii="Arial" w:eastAsia="Arial" w:hAnsi="Arial" w:cs="Arial"/>
                <w:color w:val="000000" w:themeColor="text1"/>
                <w:lang w:val="en-GB"/>
              </w:rPr>
              <w:t>FiPL</w:t>
            </w:r>
            <w:proofErr w:type="spellEnd"/>
            <w:r w:rsidRPr="7DCA0A76">
              <w:rPr>
                <w:rFonts w:ascii="Arial" w:eastAsia="Arial" w:hAnsi="Arial" w:cs="Arial"/>
                <w:color w:val="000000" w:themeColor="text1"/>
                <w:lang w:val="en-GB"/>
              </w:rPr>
              <w:t>) programme for the Norfolk Coast National Landscape and support the local assessment panel. This is a high-profile role, with a key part to play in supporting the delivery of the Government’s Environmental Land Management schemes (ELMS) and demonstrating how farming and land management can contribute to the protection and enhancement of our nationally important landscapes.</w:t>
            </w:r>
          </w:p>
          <w:p w14:paraId="2751F0AB" w14:textId="57047714" w:rsidR="0090339A" w:rsidRPr="00800AB4" w:rsidRDefault="53EB040D" w:rsidP="7DCA0A76">
            <w:pPr>
              <w:spacing w:before="240" w:after="240"/>
              <w:rPr>
                <w:rFonts w:ascii="Arial" w:eastAsia="Arial" w:hAnsi="Arial" w:cs="Arial"/>
                <w:color w:val="000000" w:themeColor="text1"/>
                <w:lang w:val="en-GB"/>
              </w:rPr>
            </w:pPr>
            <w:r w:rsidRPr="7DCA0A76">
              <w:rPr>
                <w:rFonts w:ascii="Arial" w:eastAsia="Arial" w:hAnsi="Arial" w:cs="Arial"/>
                <w:color w:val="000000" w:themeColor="text1"/>
                <w:lang w:val="en-GB"/>
              </w:rPr>
              <w:t>Working with internal and external partners, farmers and land managers across the National Landscape, the postholder will encourage and support the development of high-quality projects and funding applications that deliver meaningful environmental and community benefits.</w:t>
            </w:r>
          </w:p>
          <w:p w14:paraId="41CD413E" w14:textId="06BD0AEF" w:rsidR="00802A22" w:rsidRPr="00802A22" w:rsidRDefault="53EB040D" w:rsidP="7DCA0A76">
            <w:pPr>
              <w:pBdr>
                <w:top w:val="none" w:sz="0" w:space="0" w:color="000000"/>
                <w:left w:val="none" w:sz="0" w:space="0" w:color="000000"/>
                <w:bottom w:val="none" w:sz="0" w:space="0" w:color="000000"/>
                <w:right w:val="none" w:sz="0" w:space="0" w:color="000000"/>
                <w:between w:val="none" w:sz="0" w:space="0" w:color="000000"/>
              </w:pBdr>
            </w:pPr>
            <w:r w:rsidRPr="7DCA0A76">
              <w:rPr>
                <w:rFonts w:ascii="Arial" w:eastAsia="Arial" w:hAnsi="Arial" w:cs="Arial"/>
                <w:color w:val="000000" w:themeColor="text1"/>
                <w:lang w:val="en-GB"/>
              </w:rPr>
              <w:t>The role will provide expert guidance and advice to applicants, supporting farmer- and land manager-led approaches and projects that contribute to the priorities of the Norfolk Coast National Landscape and align with the objectives of Defra’s 25 Year Environment Plan.</w:t>
            </w:r>
          </w:p>
          <w:p w14:paraId="211C5BAA" w14:textId="7D0D801D" w:rsidR="0090339A" w:rsidRPr="00800AB4" w:rsidRDefault="0090339A" w:rsidP="2F826445">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themeColor="text1"/>
                <w:bdr w:val="none" w:sz="0" w:space="0" w:color="auto"/>
                <w:lang w:val="en-GB"/>
              </w:rPr>
            </w:pPr>
          </w:p>
        </w:tc>
      </w:tr>
      <w:tr w:rsidR="00800AB4" w:rsidRPr="00800AB4" w14:paraId="6DD2A19D" w14:textId="77777777" w:rsidTr="2F826445">
        <w:trPr>
          <w:trHeight w:val="301"/>
        </w:trPr>
        <w:tc>
          <w:tcPr>
            <w:tcW w:w="5000" w:type="pct"/>
          </w:tcPr>
          <w:p w14:paraId="77F785BD" w14:textId="77777777" w:rsidR="00800AB4" w:rsidRPr="00800AB4"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sz w:val="22"/>
                <w:szCs w:val="22"/>
                <w:bdr w:val="none" w:sz="0" w:space="0" w:color="auto"/>
                <w:lang w:val="en-GB" w:eastAsia="en-GB"/>
              </w:rPr>
            </w:pPr>
            <w:r w:rsidRPr="4DA187AE">
              <w:rPr>
                <w:rFonts w:ascii="Arial" w:eastAsia="Times New Roman" w:hAnsi="Arial" w:cs="Arial"/>
                <w:b/>
                <w:bCs/>
                <w:sz w:val="22"/>
                <w:szCs w:val="22"/>
                <w:bdr w:val="none" w:sz="0" w:space="0" w:color="auto"/>
                <w:lang w:val="en-GB" w:eastAsia="en-GB"/>
              </w:rPr>
              <w:t>Overview/Context</w:t>
            </w:r>
          </w:p>
        </w:tc>
      </w:tr>
      <w:tr w:rsidR="00802A22" w:rsidRPr="00800AB4" w14:paraId="6CA5D4CC" w14:textId="77777777" w:rsidTr="2F826445">
        <w:trPr>
          <w:trHeight w:val="301"/>
        </w:trPr>
        <w:tc>
          <w:tcPr>
            <w:tcW w:w="5000" w:type="pct"/>
          </w:tcPr>
          <w:p w14:paraId="0AD27635" w14:textId="77777777" w:rsidR="00802A22" w:rsidRDefault="00802A22" w:rsidP="00802A22">
            <w:pPr>
              <w:spacing w:before="240" w:after="240"/>
              <w:rPr>
                <w:rFonts w:ascii="Arial" w:eastAsia="Arial" w:hAnsi="Arial" w:cs="Arial"/>
                <w:lang w:val="en-GB"/>
              </w:rPr>
            </w:pPr>
            <w:r w:rsidRPr="2F826445">
              <w:rPr>
                <w:rFonts w:ascii="Arial" w:eastAsia="Arial" w:hAnsi="Arial" w:cs="Arial"/>
                <w:color w:val="000000" w:themeColor="text1"/>
                <w:lang w:val="en-GB"/>
              </w:rPr>
              <w:t xml:space="preserve">Norfolk Coast Protected Landscape (NCPL) brings together nationally </w:t>
            </w:r>
            <w:proofErr w:type="gramStart"/>
            <w:r w:rsidRPr="2F826445">
              <w:rPr>
                <w:rFonts w:ascii="Arial" w:eastAsia="Arial" w:hAnsi="Arial" w:cs="Arial"/>
                <w:color w:val="000000" w:themeColor="text1"/>
                <w:lang w:val="en-GB"/>
              </w:rPr>
              <w:t>important protected</w:t>
            </w:r>
            <w:proofErr w:type="gramEnd"/>
            <w:r w:rsidRPr="2F826445">
              <w:rPr>
                <w:rFonts w:ascii="Arial" w:eastAsia="Arial" w:hAnsi="Arial" w:cs="Arial"/>
                <w:color w:val="000000" w:themeColor="text1"/>
                <w:lang w:val="en-GB"/>
              </w:rPr>
              <w:t xml:space="preserve"> landscapes, habitats and species, including the Norfolk Coast National Landscape, Peddars Way and Norfolk Coast Path National Trail and The Wash and North Norfolk Marine Protected Area Network. </w:t>
            </w:r>
            <w:r w:rsidRPr="2F826445">
              <w:rPr>
                <w:rFonts w:ascii="Arial" w:eastAsia="Arial" w:hAnsi="Arial" w:cs="Arial"/>
                <w:lang w:val="en-GB"/>
              </w:rPr>
              <w:t xml:space="preserve"> </w:t>
            </w:r>
          </w:p>
          <w:p w14:paraId="470D9204" w14:textId="77777777" w:rsidR="00802A22" w:rsidRDefault="00802A22" w:rsidP="00802A22">
            <w:pPr>
              <w:rPr>
                <w:rFonts w:ascii="Arial" w:eastAsia="Arial" w:hAnsi="Arial" w:cs="Arial"/>
                <w:color w:val="000000" w:themeColor="text1"/>
                <w:lang w:val="en-GB"/>
              </w:rPr>
            </w:pPr>
            <w:r w:rsidRPr="7DCA0A76">
              <w:rPr>
                <w:rFonts w:ascii="Arial" w:eastAsia="Arial" w:hAnsi="Arial" w:cs="Arial"/>
                <w:color w:val="000000" w:themeColor="text1"/>
                <w:lang w:val="en-GB"/>
              </w:rPr>
              <w:t xml:space="preserve">Farming in Protected Landscapes is a multi-year programme created by Defra and delivered by National Landscape and National Park teams across the country. The objectives of the programme are to support farmers and other land managers to deliver more for: </w:t>
            </w:r>
          </w:p>
          <w:p w14:paraId="6EA77738" w14:textId="77777777" w:rsidR="00802A22" w:rsidRDefault="00802A22" w:rsidP="00802A22">
            <w:pPr>
              <w:pStyle w:val="ListParagraph"/>
              <w:numPr>
                <w:ilvl w:val="0"/>
                <w:numId w:val="1"/>
              </w:numPr>
              <w:rPr>
                <w:rFonts w:ascii="Arial" w:eastAsia="Arial" w:hAnsi="Arial" w:cs="Arial"/>
                <w:color w:val="000000" w:themeColor="text1"/>
                <w:lang w:val="en-GB"/>
              </w:rPr>
            </w:pPr>
            <w:r w:rsidRPr="7DCA0A76">
              <w:rPr>
                <w:rFonts w:ascii="Arial" w:eastAsia="Arial" w:hAnsi="Arial" w:cs="Arial"/>
                <w:color w:val="000000" w:themeColor="text1"/>
                <w:lang w:val="en-GB"/>
              </w:rPr>
              <w:t xml:space="preserve">Climate – supporting the delivery of net zero through nature and nature-based solutions to help communities mitigate and adapt to climate change. </w:t>
            </w:r>
          </w:p>
          <w:p w14:paraId="2995A265" w14:textId="77777777" w:rsidR="00802A22" w:rsidRDefault="00802A22" w:rsidP="00802A22">
            <w:pPr>
              <w:pStyle w:val="ListParagraph"/>
              <w:numPr>
                <w:ilvl w:val="0"/>
                <w:numId w:val="1"/>
              </w:numPr>
              <w:rPr>
                <w:rFonts w:ascii="Arial" w:eastAsia="Arial" w:hAnsi="Arial" w:cs="Arial"/>
                <w:color w:val="000000" w:themeColor="text1"/>
                <w:lang w:val="en-GB"/>
              </w:rPr>
            </w:pPr>
            <w:r w:rsidRPr="7DCA0A76">
              <w:rPr>
                <w:rFonts w:ascii="Arial" w:eastAsia="Arial" w:hAnsi="Arial" w:cs="Arial"/>
                <w:color w:val="000000" w:themeColor="text1"/>
                <w:lang w:val="en-GB"/>
              </w:rPr>
              <w:t xml:space="preserve">Nature – supporting the delivery of the Nature Recovery Network and achieving the Government’s commitment to protect 30% of land by 2030. </w:t>
            </w:r>
          </w:p>
          <w:p w14:paraId="6C83CAB0" w14:textId="77777777" w:rsidR="00802A22" w:rsidRDefault="00802A22" w:rsidP="00802A22">
            <w:pPr>
              <w:pStyle w:val="ListParagraph"/>
              <w:numPr>
                <w:ilvl w:val="0"/>
                <w:numId w:val="1"/>
              </w:numPr>
              <w:rPr>
                <w:rFonts w:ascii="Arial" w:eastAsia="Arial" w:hAnsi="Arial" w:cs="Arial"/>
                <w:color w:val="000000" w:themeColor="text1"/>
                <w:lang w:val="en-GB"/>
              </w:rPr>
            </w:pPr>
            <w:r w:rsidRPr="7DCA0A76">
              <w:rPr>
                <w:rFonts w:ascii="Arial" w:eastAsia="Arial" w:hAnsi="Arial" w:cs="Arial"/>
                <w:color w:val="000000" w:themeColor="text1"/>
                <w:lang w:val="en-GB"/>
              </w:rPr>
              <w:lastRenderedPageBreak/>
              <w:t xml:space="preserve">People – providing a natural health service that will improve the nation’s public health and wellbeing through increased access to nature across all parts of society, as part of our green recovery </w:t>
            </w:r>
          </w:p>
          <w:p w14:paraId="1703C584" w14:textId="77777777" w:rsidR="00802A22" w:rsidRDefault="00802A22" w:rsidP="00802A22">
            <w:pPr>
              <w:pStyle w:val="ListParagraph"/>
              <w:numPr>
                <w:ilvl w:val="0"/>
                <w:numId w:val="1"/>
              </w:numPr>
              <w:rPr>
                <w:rFonts w:ascii="Arial" w:eastAsia="Arial" w:hAnsi="Arial" w:cs="Arial"/>
                <w:color w:val="000000" w:themeColor="text1"/>
                <w:lang w:val="en-GB"/>
              </w:rPr>
            </w:pPr>
            <w:r w:rsidRPr="7DCA0A76">
              <w:rPr>
                <w:rFonts w:ascii="Arial" w:eastAsia="Arial" w:hAnsi="Arial" w:cs="Arial"/>
                <w:color w:val="000000" w:themeColor="text1"/>
                <w:lang w:val="en-GB"/>
              </w:rPr>
              <w:t>Place – supporting these landscapes as centres of excellence and green innovation that are flourishing places to live and work, each with a strong identity and cultural heritage, and high recognition as attractive visitor destinations.</w:t>
            </w:r>
          </w:p>
          <w:p w14:paraId="6F9CC7B1" w14:textId="77777777" w:rsidR="00802A22" w:rsidRPr="4DA187AE" w:rsidRDefault="00802A22" w:rsidP="00802A22">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sz w:val="22"/>
                <w:szCs w:val="22"/>
                <w:bdr w:val="none" w:sz="0" w:space="0" w:color="auto"/>
                <w:lang w:val="en-GB" w:eastAsia="en-GB"/>
              </w:rPr>
            </w:pPr>
          </w:p>
        </w:tc>
      </w:tr>
      <w:tr w:rsidR="00802A22" w:rsidRPr="00800AB4" w14:paraId="3F2E3557" w14:textId="77777777" w:rsidTr="2F826445">
        <w:trPr>
          <w:trHeight w:val="1134"/>
        </w:trPr>
        <w:tc>
          <w:tcPr>
            <w:tcW w:w="5000" w:type="pct"/>
          </w:tcPr>
          <w:p w14:paraId="1BD39AB0" w14:textId="77777777" w:rsidR="00802A22" w:rsidRDefault="00802A22" w:rsidP="00802A22">
            <w:pPr>
              <w:rPr>
                <w:b/>
                <w:bCs/>
                <w:lang w:val="en-GB"/>
              </w:rPr>
            </w:pPr>
            <w:r w:rsidRPr="4DA187AE">
              <w:rPr>
                <w:rFonts w:ascii="Arial" w:hAnsi="Arial" w:cs="Arial"/>
                <w:b/>
                <w:bCs/>
                <w:lang w:val="en-GB"/>
              </w:rPr>
              <w:lastRenderedPageBreak/>
              <w:t>Other Job Information (e.g. any special factors or constraints</w:t>
            </w:r>
            <w:r w:rsidRPr="4DA187AE">
              <w:rPr>
                <w:b/>
                <w:bCs/>
                <w:lang w:val="en-GB"/>
              </w:rPr>
              <w:t xml:space="preserve">) </w:t>
            </w:r>
          </w:p>
          <w:p w14:paraId="0CF41FE8" w14:textId="09C309B5" w:rsidR="00802A22" w:rsidRDefault="00802A22" w:rsidP="00802A22">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Times New Roman" w:hAnsi="Arial" w:cs="Arial"/>
                <w:bdr w:val="none" w:sz="0" w:space="0" w:color="auto"/>
                <w:lang w:val="en-GB" w:eastAsia="en-GB"/>
              </w:rPr>
            </w:pPr>
            <w:r w:rsidRPr="2F826445">
              <w:rPr>
                <w:rFonts w:ascii="Arial" w:eastAsia="Times New Roman" w:hAnsi="Arial" w:cs="Arial"/>
                <w:bdr w:val="none" w:sz="0" w:space="0" w:color="auto"/>
                <w:lang w:val="en-GB" w:eastAsia="en-GB"/>
              </w:rPr>
              <w:t xml:space="preserve">This role will require </w:t>
            </w:r>
            <w:r w:rsidRPr="2F826445">
              <w:rPr>
                <w:rFonts w:ascii="Arial" w:eastAsia="Times New Roman" w:hAnsi="Arial" w:cs="Arial"/>
                <w:lang w:val="en-GB" w:eastAsia="en-GB"/>
              </w:rPr>
              <w:t xml:space="preserve">independent working including public events and site visits at a range of locations across Norfolk throughout the year. This could include meeting stakeholders at beaches, farms or nature reserves which will involve travel across muddy, boggy or uneven ground. The position will require occasional </w:t>
            </w:r>
            <w:bookmarkStart w:id="0" w:name="_Int_MftQb72J"/>
            <w:r w:rsidRPr="2F826445">
              <w:rPr>
                <w:rFonts w:ascii="Arial" w:eastAsia="Times New Roman" w:hAnsi="Arial" w:cs="Arial"/>
                <w:lang w:val="en-GB" w:eastAsia="en-GB"/>
              </w:rPr>
              <w:t>weekend</w:t>
            </w:r>
            <w:bookmarkEnd w:id="0"/>
            <w:r w:rsidRPr="2F826445">
              <w:rPr>
                <w:rFonts w:ascii="Arial" w:eastAsia="Times New Roman" w:hAnsi="Arial" w:cs="Arial"/>
                <w:lang w:val="en-GB" w:eastAsia="en-GB"/>
              </w:rPr>
              <w:t xml:space="preserve"> and evening working. This position requires a full driving license and willingness to drive to locations across Norfolk all year round. </w:t>
            </w:r>
          </w:p>
          <w:p w14:paraId="50ED6AFC" w14:textId="0702AEAF" w:rsidR="00802A22" w:rsidRPr="000530E8" w:rsidRDefault="00802A22" w:rsidP="00802A22">
            <w:pPr>
              <w:pBdr>
                <w:top w:val="none" w:sz="0" w:space="0" w:color="000000"/>
                <w:left w:val="none" w:sz="0" w:space="0" w:color="000000"/>
                <w:bottom w:val="none" w:sz="0" w:space="0" w:color="000000"/>
                <w:right w:val="none" w:sz="0" w:space="0" w:color="000000"/>
                <w:between w:val="none" w:sz="0" w:space="0" w:color="000000"/>
                <w:bar w:val="none" w:sz="0" w:color="000000"/>
              </w:pBdr>
            </w:pPr>
            <w:r w:rsidRPr="4DA187AE">
              <w:rPr>
                <w:rFonts w:ascii="Arial" w:eastAsia="Times New Roman" w:hAnsi="Arial" w:cs="Arial"/>
                <w:sz w:val="22"/>
                <w:szCs w:val="22"/>
                <w:bdr w:val="none" w:sz="0" w:space="0" w:color="auto"/>
                <w:lang w:val="en-GB" w:eastAsia="en-GB"/>
              </w:rPr>
              <w:t xml:space="preserve"> </w:t>
            </w:r>
          </w:p>
        </w:tc>
      </w:tr>
    </w:tbl>
    <w:p w14:paraId="44DB44FC" w14:textId="77777777" w:rsidR="00800AB4" w:rsidRPr="00800AB4"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sz w:val="22"/>
          <w:szCs w:val="22"/>
          <w:bdr w:val="none" w:sz="0" w:space="0" w:color="auto"/>
          <w:lang w:val="en-GB" w:eastAsia="en-GB"/>
        </w:rPr>
      </w:pPr>
    </w:p>
    <w:tbl>
      <w:tblPr>
        <w:tblW w:w="963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ayout w:type="fixed"/>
        <w:tblLook w:val="01E0" w:firstRow="1" w:lastRow="1" w:firstColumn="1" w:lastColumn="1" w:noHBand="0" w:noVBand="0"/>
      </w:tblPr>
      <w:tblGrid>
        <w:gridCol w:w="9634"/>
      </w:tblGrid>
      <w:tr w:rsidR="00800AB4" w:rsidRPr="00800AB4" w14:paraId="2B600933" w14:textId="77777777" w:rsidTr="2F826445">
        <w:trPr>
          <w:trHeight w:val="567"/>
        </w:trPr>
        <w:tc>
          <w:tcPr>
            <w:tcW w:w="5000" w:type="pct"/>
          </w:tcPr>
          <w:p w14:paraId="2AF24579" w14:textId="589DDA38" w:rsidR="00800AB4" w:rsidRPr="00800AB4"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sz w:val="22"/>
                <w:szCs w:val="22"/>
                <w:bdr w:val="none" w:sz="0" w:space="0" w:color="auto"/>
                <w:lang w:val="en-GB" w:eastAsia="en-GB"/>
              </w:rPr>
            </w:pPr>
            <w:r w:rsidRPr="4DA187AE">
              <w:rPr>
                <w:rFonts w:ascii="Arial" w:eastAsia="Times New Roman" w:hAnsi="Arial" w:cs="Arial"/>
                <w:b/>
                <w:bCs/>
                <w:sz w:val="22"/>
                <w:szCs w:val="22"/>
                <w:bdr w:val="none" w:sz="0" w:space="0" w:color="auto"/>
                <w:lang w:val="en-GB" w:eastAsia="en-GB"/>
              </w:rPr>
              <w:t>Principal Accountabilities</w:t>
            </w:r>
            <w:r w:rsidRPr="00800AB4">
              <w:rPr>
                <w:rFonts w:ascii="Arial" w:eastAsia="Times New Roman" w:hAnsi="Arial" w:cs="Arial"/>
                <w:color w:val="0000FF"/>
                <w:sz w:val="22"/>
                <w:szCs w:val="22"/>
                <w:bdr w:val="none" w:sz="0" w:space="0" w:color="auto"/>
                <w:lang w:val="en-GB" w:eastAsia="en-GB"/>
              </w:rPr>
              <w:t xml:space="preserve"> </w:t>
            </w:r>
          </w:p>
        </w:tc>
      </w:tr>
      <w:tr w:rsidR="00B07553" w:rsidRPr="00800AB4" w14:paraId="0E3DBD19" w14:textId="77777777" w:rsidTr="2F826445">
        <w:trPr>
          <w:trHeight w:val="567"/>
        </w:trPr>
        <w:tc>
          <w:tcPr>
            <w:tcW w:w="5000" w:type="pct"/>
          </w:tcPr>
          <w:p w14:paraId="01023F6F" w14:textId="77777777" w:rsidR="00B07553" w:rsidRDefault="2C7BCA9C" w:rsidP="2F826445">
            <w:pPr>
              <w:pBdr>
                <w:top w:val="none" w:sz="0" w:space="0" w:color="000000"/>
                <w:left w:val="none" w:sz="0" w:space="0" w:color="000000"/>
                <w:bottom w:val="none" w:sz="0" w:space="0" w:color="000000"/>
                <w:right w:val="none" w:sz="0" w:space="0" w:color="000000"/>
                <w:between w:val="none" w:sz="0" w:space="0" w:color="000000"/>
              </w:pBdr>
              <w:spacing w:line="259" w:lineRule="auto"/>
              <w:rPr>
                <w:rFonts w:ascii="Arial" w:eastAsia="Arial" w:hAnsi="Arial" w:cs="Arial"/>
                <w:color w:val="000000" w:themeColor="text1"/>
                <w:lang w:val="en-GB"/>
              </w:rPr>
            </w:pPr>
            <w:r w:rsidRPr="2F826445">
              <w:rPr>
                <w:rFonts w:ascii="Arial" w:eastAsia="Arial" w:hAnsi="Arial" w:cs="Arial"/>
                <w:color w:val="000000" w:themeColor="text1"/>
                <w:lang w:val="en-GB"/>
              </w:rPr>
              <w:t xml:space="preserve">Actively promote the Farming in Protected Landscapes </w:t>
            </w:r>
            <w:r w:rsidR="259BA39C" w:rsidRPr="2F826445">
              <w:rPr>
                <w:rFonts w:ascii="Arial" w:eastAsia="Arial" w:hAnsi="Arial" w:cs="Arial"/>
                <w:color w:val="000000" w:themeColor="text1"/>
                <w:lang w:val="en-GB"/>
              </w:rPr>
              <w:t>(</w:t>
            </w:r>
            <w:proofErr w:type="spellStart"/>
            <w:r w:rsidR="259BA39C" w:rsidRPr="2F826445">
              <w:rPr>
                <w:rFonts w:ascii="Arial" w:eastAsia="Arial" w:hAnsi="Arial" w:cs="Arial"/>
                <w:color w:val="000000" w:themeColor="text1"/>
                <w:lang w:val="en-GB"/>
              </w:rPr>
              <w:t>FiPL</w:t>
            </w:r>
            <w:proofErr w:type="spellEnd"/>
            <w:r w:rsidR="259BA39C" w:rsidRPr="2F826445">
              <w:rPr>
                <w:rFonts w:ascii="Arial" w:eastAsia="Arial" w:hAnsi="Arial" w:cs="Arial"/>
                <w:color w:val="000000" w:themeColor="text1"/>
                <w:lang w:val="en-GB"/>
              </w:rPr>
              <w:t xml:space="preserve">) </w:t>
            </w:r>
            <w:r w:rsidRPr="2F826445">
              <w:rPr>
                <w:rFonts w:ascii="Arial" w:eastAsia="Arial" w:hAnsi="Arial" w:cs="Arial"/>
                <w:color w:val="000000" w:themeColor="text1"/>
                <w:lang w:val="en-GB"/>
              </w:rPr>
              <w:t>programme to farmers and landowners across the Norfolk Coast National Landscape, maximising awareness, engagement and uptake.</w:t>
            </w:r>
          </w:p>
          <w:p w14:paraId="428BF4DE" w14:textId="6B2DD846" w:rsidR="00802A22" w:rsidRDefault="00802A22" w:rsidP="2F826445">
            <w:pPr>
              <w:pBdr>
                <w:top w:val="none" w:sz="0" w:space="0" w:color="000000"/>
                <w:left w:val="none" w:sz="0" w:space="0" w:color="000000"/>
                <w:bottom w:val="none" w:sz="0" w:space="0" w:color="000000"/>
                <w:right w:val="none" w:sz="0" w:space="0" w:color="000000"/>
                <w:between w:val="none" w:sz="0" w:space="0" w:color="000000"/>
              </w:pBdr>
              <w:spacing w:line="259" w:lineRule="auto"/>
              <w:rPr>
                <w:rFonts w:ascii="Arial" w:eastAsia="Arial" w:hAnsi="Arial" w:cs="Arial"/>
                <w:sz w:val="22"/>
                <w:szCs w:val="22"/>
                <w:lang w:val="en-GB"/>
              </w:rPr>
            </w:pPr>
          </w:p>
        </w:tc>
      </w:tr>
      <w:tr w:rsidR="00800AB4" w:rsidRPr="00800AB4" w14:paraId="28B15A4C" w14:textId="77777777" w:rsidTr="2F826445">
        <w:trPr>
          <w:trHeight w:val="567"/>
        </w:trPr>
        <w:tc>
          <w:tcPr>
            <w:tcW w:w="5000" w:type="pct"/>
          </w:tcPr>
          <w:p w14:paraId="40DAE320" w14:textId="77777777" w:rsidR="00827ED6" w:rsidRDefault="27F89A91" w:rsidP="7DCA0A76">
            <w:pPr>
              <w:spacing w:line="259" w:lineRule="auto"/>
              <w:rPr>
                <w:rFonts w:ascii="Arial" w:eastAsia="Arial" w:hAnsi="Arial" w:cs="Arial"/>
                <w:color w:val="000000" w:themeColor="text1"/>
                <w:lang w:val="en-GB"/>
              </w:rPr>
            </w:pPr>
            <w:r w:rsidRPr="7DCA0A76">
              <w:rPr>
                <w:rFonts w:ascii="Arial" w:eastAsia="Arial" w:hAnsi="Arial" w:cs="Arial"/>
                <w:color w:val="000000" w:themeColor="text1"/>
                <w:lang w:val="en-GB"/>
              </w:rPr>
              <w:t>Support farmers and land managers to develop high-quality grant applications that meet programme criteria and deliver against the Norfolk Coast National Landscape Management Plan 2025–30.</w:t>
            </w:r>
          </w:p>
          <w:p w14:paraId="1E4DC5FE" w14:textId="0DF3663E" w:rsidR="00802A22" w:rsidRPr="00800AB4" w:rsidRDefault="00802A22" w:rsidP="7DCA0A76">
            <w:pPr>
              <w:spacing w:line="259" w:lineRule="auto"/>
              <w:rPr>
                <w:rFonts w:ascii="Arial" w:eastAsia="Arial" w:hAnsi="Arial" w:cs="Arial"/>
                <w:sz w:val="22"/>
                <w:szCs w:val="22"/>
                <w:bdr w:val="none" w:sz="0" w:space="0" w:color="auto"/>
                <w:lang w:val="en-GB"/>
              </w:rPr>
            </w:pPr>
          </w:p>
        </w:tc>
      </w:tr>
      <w:tr w:rsidR="6BA77E9D" w14:paraId="41820C79" w14:textId="77777777" w:rsidTr="2F826445">
        <w:trPr>
          <w:trHeight w:val="567"/>
        </w:trPr>
        <w:tc>
          <w:tcPr>
            <w:tcW w:w="9634" w:type="dxa"/>
          </w:tcPr>
          <w:p w14:paraId="6FA1681C" w14:textId="77777777" w:rsidR="0630DF5B" w:rsidRDefault="27F89A91" w:rsidP="7DCA0A76">
            <w:pPr>
              <w:rPr>
                <w:rFonts w:ascii="Arial" w:eastAsia="Arial" w:hAnsi="Arial" w:cs="Arial"/>
                <w:color w:val="000000" w:themeColor="text1"/>
                <w:lang w:val="en-GB"/>
              </w:rPr>
            </w:pPr>
            <w:r w:rsidRPr="7DCA0A76">
              <w:rPr>
                <w:rFonts w:ascii="Arial" w:eastAsia="Arial" w:hAnsi="Arial" w:cs="Arial"/>
                <w:color w:val="000000" w:themeColor="text1"/>
                <w:lang w:val="en-GB"/>
              </w:rPr>
              <w:t>Engage, inspire and build positive relationships with farmers and land managers across the Norfolk Coast, particularly targeting areas where there are currently limited or no existing land management initiatives.</w:t>
            </w:r>
          </w:p>
          <w:p w14:paraId="6AD7707B" w14:textId="77DD0179" w:rsidR="00802A22" w:rsidRDefault="00802A22" w:rsidP="7DCA0A76">
            <w:pPr>
              <w:rPr>
                <w:rFonts w:ascii="Arial" w:eastAsia="Arial" w:hAnsi="Arial" w:cs="Arial"/>
                <w:sz w:val="22"/>
                <w:szCs w:val="22"/>
                <w:lang w:val="en-GB"/>
              </w:rPr>
            </w:pPr>
          </w:p>
        </w:tc>
      </w:tr>
      <w:tr w:rsidR="00FA2D5A" w:rsidRPr="00800AB4" w14:paraId="04F6E0FA" w14:textId="77777777" w:rsidTr="2F826445">
        <w:trPr>
          <w:trHeight w:val="567"/>
        </w:trPr>
        <w:tc>
          <w:tcPr>
            <w:tcW w:w="5000" w:type="pct"/>
          </w:tcPr>
          <w:p w14:paraId="630460BE" w14:textId="77777777" w:rsidR="00FA2D5A" w:rsidRDefault="27F89A91" w:rsidP="7DCA0A76">
            <w:pPr>
              <w:spacing w:line="259" w:lineRule="auto"/>
              <w:rPr>
                <w:rFonts w:ascii="Arial" w:eastAsia="Arial" w:hAnsi="Arial" w:cs="Arial"/>
                <w:color w:val="000000" w:themeColor="text1"/>
                <w:lang w:val="en-GB"/>
              </w:rPr>
            </w:pPr>
            <w:r w:rsidRPr="7DCA0A76">
              <w:rPr>
                <w:rFonts w:ascii="Arial" w:eastAsia="Arial" w:hAnsi="Arial" w:cs="Arial"/>
                <w:color w:val="000000" w:themeColor="text1"/>
                <w:lang w:val="en-GB"/>
              </w:rPr>
              <w:t>Provide advice, guidance and practical support to applicants with projects already in development, helping them to strengthen their proposals and bring forward high-quality applications.</w:t>
            </w:r>
          </w:p>
          <w:p w14:paraId="6DEF0099" w14:textId="292B0FD0" w:rsidR="00802A22" w:rsidRDefault="00802A22" w:rsidP="7DCA0A76">
            <w:pPr>
              <w:spacing w:line="259" w:lineRule="auto"/>
              <w:rPr>
                <w:rFonts w:ascii="Arial" w:eastAsia="Arial" w:hAnsi="Arial" w:cs="Arial"/>
                <w:sz w:val="22"/>
                <w:szCs w:val="22"/>
                <w:lang w:val="en-GB"/>
              </w:rPr>
            </w:pPr>
          </w:p>
        </w:tc>
      </w:tr>
      <w:tr w:rsidR="6BA77E9D" w14:paraId="0DF54F01" w14:textId="77777777" w:rsidTr="2F826445">
        <w:trPr>
          <w:trHeight w:val="567"/>
        </w:trPr>
        <w:tc>
          <w:tcPr>
            <w:tcW w:w="9634" w:type="dxa"/>
          </w:tcPr>
          <w:p w14:paraId="3A117FE9" w14:textId="7DE5AE38" w:rsidR="408339AE" w:rsidRDefault="27F89A91" w:rsidP="7DCA0A76">
            <w:pPr>
              <w:rPr>
                <w:rFonts w:ascii="Arial" w:eastAsia="Arial" w:hAnsi="Arial" w:cs="Arial"/>
                <w:color w:val="000000" w:themeColor="text1"/>
                <w:lang w:val="en-GB"/>
              </w:rPr>
            </w:pPr>
            <w:r w:rsidRPr="7DCA0A76">
              <w:rPr>
                <w:rFonts w:ascii="Arial" w:eastAsia="Arial" w:hAnsi="Arial" w:cs="Arial"/>
                <w:color w:val="000000" w:themeColor="text1"/>
                <w:lang w:val="en-GB"/>
              </w:rPr>
              <w:t>Develop strong working relationships with colleagues across other Protected Landscape teams and partner organisations, sharing best practice and identifying opportunities for collaborative approaches.</w:t>
            </w:r>
          </w:p>
          <w:p w14:paraId="39AB4068" w14:textId="77777777" w:rsidR="00802A22" w:rsidRDefault="00802A22" w:rsidP="7DCA0A76">
            <w:pPr>
              <w:rPr>
                <w:rFonts w:ascii="Arial" w:eastAsia="Arial" w:hAnsi="Arial" w:cs="Arial"/>
                <w:sz w:val="22"/>
                <w:szCs w:val="22"/>
                <w:lang w:val="en-GB"/>
              </w:rPr>
            </w:pPr>
          </w:p>
          <w:p w14:paraId="23B94C26" w14:textId="77777777" w:rsidR="408339AE" w:rsidRDefault="27F89A91" w:rsidP="7DCA0A76">
            <w:pPr>
              <w:rPr>
                <w:rFonts w:ascii="Arial" w:eastAsia="Arial" w:hAnsi="Arial" w:cs="Arial"/>
                <w:color w:val="000000" w:themeColor="text1"/>
                <w:lang w:val="en-GB"/>
              </w:rPr>
            </w:pPr>
            <w:r w:rsidRPr="7DCA0A76">
              <w:rPr>
                <w:rFonts w:ascii="Arial" w:eastAsia="Arial" w:hAnsi="Arial" w:cs="Arial"/>
                <w:color w:val="000000" w:themeColor="text1"/>
                <w:lang w:val="en-GB"/>
              </w:rPr>
              <w:t>Proactively identify and develop opportunities for collaborative initiatives that deliver greater environmental, landscape and community benefits.</w:t>
            </w:r>
          </w:p>
          <w:p w14:paraId="23DD867C" w14:textId="3B8C016A" w:rsidR="00802A22" w:rsidRDefault="00802A22" w:rsidP="7DCA0A76">
            <w:pPr>
              <w:rPr>
                <w:rFonts w:ascii="Arial" w:eastAsia="Arial" w:hAnsi="Arial" w:cs="Arial"/>
                <w:sz w:val="22"/>
                <w:szCs w:val="22"/>
                <w:lang w:val="en-GB"/>
              </w:rPr>
            </w:pPr>
          </w:p>
        </w:tc>
      </w:tr>
      <w:tr w:rsidR="00A12C43" w:rsidRPr="00800AB4" w14:paraId="72832969" w14:textId="77777777" w:rsidTr="2F826445">
        <w:trPr>
          <w:trHeight w:val="567"/>
        </w:trPr>
        <w:tc>
          <w:tcPr>
            <w:tcW w:w="5000" w:type="pct"/>
          </w:tcPr>
          <w:p w14:paraId="3DE084D7" w14:textId="77777777" w:rsidR="005B67F5" w:rsidRDefault="27F89A91" w:rsidP="7DCA0A76">
            <w:pPr>
              <w:rPr>
                <w:rFonts w:ascii="Arial" w:eastAsia="Arial" w:hAnsi="Arial" w:cs="Arial"/>
                <w:sz w:val="22"/>
                <w:szCs w:val="22"/>
                <w:lang w:val="en-GB"/>
              </w:rPr>
            </w:pPr>
            <w:r w:rsidRPr="7DCA0A76">
              <w:rPr>
                <w:rFonts w:ascii="Arial" w:eastAsia="Arial" w:hAnsi="Arial" w:cs="Arial"/>
                <w:color w:val="000000" w:themeColor="text1"/>
                <w:lang w:val="en-GB"/>
              </w:rPr>
              <w:t xml:space="preserve">Support the Broads Authority and Norfolk Coast Protected Landscape assessment panels, providing guidance, reports and recommendations to inform the assessment and approval of applications. </w:t>
            </w:r>
            <w:r w:rsidRPr="7DCA0A76">
              <w:rPr>
                <w:rFonts w:ascii="Arial" w:eastAsia="Arial" w:hAnsi="Arial" w:cs="Arial"/>
                <w:sz w:val="22"/>
                <w:szCs w:val="22"/>
                <w:lang w:val="en-GB"/>
              </w:rPr>
              <w:t xml:space="preserve"> </w:t>
            </w:r>
          </w:p>
          <w:p w14:paraId="6D806A84" w14:textId="6057C707" w:rsidR="00802A22" w:rsidRDefault="00802A22" w:rsidP="7DCA0A76"/>
        </w:tc>
      </w:tr>
      <w:tr w:rsidR="6BA77E9D" w14:paraId="27E7FF93" w14:textId="77777777" w:rsidTr="2F826445">
        <w:trPr>
          <w:trHeight w:val="567"/>
        </w:trPr>
        <w:tc>
          <w:tcPr>
            <w:tcW w:w="9634" w:type="dxa"/>
          </w:tcPr>
          <w:p w14:paraId="7CB27384" w14:textId="77777777" w:rsidR="1A5B8038" w:rsidRDefault="27F89A91" w:rsidP="6BA77E9D">
            <w:pPr>
              <w:rPr>
                <w:rFonts w:ascii="Arial" w:eastAsia="Arial" w:hAnsi="Arial" w:cs="Arial"/>
                <w:color w:val="000000" w:themeColor="text1"/>
                <w:lang w:val="en-GB"/>
              </w:rPr>
            </w:pPr>
            <w:r w:rsidRPr="7DCA0A76">
              <w:rPr>
                <w:rFonts w:ascii="Arial" w:eastAsia="Arial" w:hAnsi="Arial" w:cs="Arial"/>
                <w:color w:val="000000" w:themeColor="text1"/>
                <w:lang w:val="en-GB"/>
              </w:rPr>
              <w:t>Ensure funded activity is consistent with the objectives and purposes of the Farming in Protected Landscapes programme and contributes to the objectives of Defra’s 25 Year Environment Plan and relevant Norfolk environmental priorities.</w:t>
            </w:r>
          </w:p>
          <w:p w14:paraId="192D6A7B" w14:textId="19AA2809" w:rsidR="00802A22" w:rsidRDefault="00802A22" w:rsidP="6BA77E9D">
            <w:pPr>
              <w:rPr>
                <w:rFonts w:ascii="Arial" w:eastAsia="Arial" w:hAnsi="Arial" w:cs="Arial"/>
                <w:sz w:val="22"/>
                <w:szCs w:val="22"/>
                <w:lang w:val="en-GB"/>
              </w:rPr>
            </w:pPr>
          </w:p>
        </w:tc>
      </w:tr>
      <w:tr w:rsidR="6BA77E9D" w14:paraId="2B2DDEC6" w14:textId="77777777" w:rsidTr="2F826445">
        <w:trPr>
          <w:trHeight w:val="567"/>
        </w:trPr>
        <w:tc>
          <w:tcPr>
            <w:tcW w:w="9634" w:type="dxa"/>
          </w:tcPr>
          <w:p w14:paraId="46221520" w14:textId="77777777" w:rsidR="1A5B8038" w:rsidRDefault="27F89A91" w:rsidP="7DCA0A76">
            <w:pPr>
              <w:rPr>
                <w:rFonts w:ascii="Arial" w:eastAsia="Arial" w:hAnsi="Arial" w:cs="Arial"/>
                <w:color w:val="000000" w:themeColor="text1"/>
                <w:lang w:val="en-GB"/>
              </w:rPr>
            </w:pPr>
            <w:r w:rsidRPr="7DCA0A76">
              <w:rPr>
                <w:rFonts w:ascii="Arial" w:eastAsia="Arial" w:hAnsi="Arial" w:cs="Arial"/>
                <w:color w:val="000000" w:themeColor="text1"/>
                <w:lang w:val="en-GB"/>
              </w:rPr>
              <w:lastRenderedPageBreak/>
              <w:t>Identify opportunities to leverage match funding and develop partnership or joint-funding models to support longer-term advice and support for farmers and land managers.</w:t>
            </w:r>
          </w:p>
          <w:p w14:paraId="6641C8D0" w14:textId="03E5CF74" w:rsidR="00802A22" w:rsidRDefault="00802A22" w:rsidP="7DCA0A76">
            <w:pPr>
              <w:rPr>
                <w:rFonts w:ascii="Arial" w:eastAsia="Arial" w:hAnsi="Arial" w:cs="Arial"/>
                <w:sz w:val="22"/>
                <w:szCs w:val="22"/>
                <w:lang w:val="en-GB"/>
              </w:rPr>
            </w:pPr>
          </w:p>
        </w:tc>
      </w:tr>
      <w:tr w:rsidR="6BA77E9D" w14:paraId="60FFFD20" w14:textId="77777777" w:rsidTr="2F826445">
        <w:trPr>
          <w:trHeight w:val="465"/>
        </w:trPr>
        <w:tc>
          <w:tcPr>
            <w:tcW w:w="9634" w:type="dxa"/>
          </w:tcPr>
          <w:p w14:paraId="7440754A" w14:textId="77777777" w:rsidR="1A5B8038" w:rsidRDefault="27F89A91" w:rsidP="7DCA0A76">
            <w:pPr>
              <w:rPr>
                <w:rFonts w:ascii="Arial" w:eastAsia="Arial" w:hAnsi="Arial" w:cs="Arial"/>
                <w:color w:val="000000" w:themeColor="text1"/>
                <w:lang w:val="en-GB"/>
              </w:rPr>
            </w:pPr>
            <w:r w:rsidRPr="7DCA0A76">
              <w:rPr>
                <w:rFonts w:ascii="Arial" w:eastAsia="Arial" w:hAnsi="Arial" w:cs="Arial"/>
                <w:color w:val="000000" w:themeColor="text1"/>
                <w:lang w:val="en-GB"/>
              </w:rPr>
              <w:t>Prepare and present reports, presentations, briefing papers, guidance and other documents as required to support programme delivery and decision-making.</w:t>
            </w:r>
          </w:p>
          <w:p w14:paraId="56E2ED00" w14:textId="50AE04CB" w:rsidR="00802A22" w:rsidRDefault="00802A22" w:rsidP="7DCA0A76">
            <w:pPr>
              <w:rPr>
                <w:rFonts w:ascii="Arial" w:eastAsia="Arial" w:hAnsi="Arial" w:cs="Arial"/>
                <w:sz w:val="22"/>
                <w:szCs w:val="22"/>
                <w:lang w:val="en-GB"/>
              </w:rPr>
            </w:pPr>
          </w:p>
        </w:tc>
      </w:tr>
    </w:tbl>
    <w:p w14:paraId="05E4F434" w14:textId="46A0827D" w:rsidR="5F37DC41" w:rsidRDefault="5F37DC41" w:rsidP="5F37DC41">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Times New Roman" w:hAnsi="Arial" w:cs="Arial"/>
          <w:b/>
          <w:bCs/>
          <w:sz w:val="22"/>
          <w:szCs w:val="22"/>
          <w:lang w:val="en-GB" w:eastAsia="en-GB"/>
        </w:rPr>
      </w:pPr>
    </w:p>
    <w:p w14:paraId="128C13A0" w14:textId="6599A363" w:rsidR="5F37DC41" w:rsidRDefault="5F37DC41" w:rsidP="5F37DC41">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Times New Roman" w:hAnsi="Arial" w:cs="Arial"/>
          <w:b/>
          <w:bCs/>
          <w:sz w:val="22"/>
          <w:szCs w:val="22"/>
          <w:lang w:val="en-GB" w:eastAsia="en-GB"/>
        </w:rPr>
      </w:pPr>
    </w:p>
    <w:p w14:paraId="0B25D884" w14:textId="68C4632B" w:rsidR="00800AB4"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sz w:val="22"/>
          <w:szCs w:val="22"/>
          <w:bdr w:val="none" w:sz="0" w:space="0" w:color="auto"/>
          <w:lang w:val="en-GB" w:eastAsia="en-GB"/>
        </w:rPr>
      </w:pPr>
      <w:r w:rsidRPr="4DA187AE">
        <w:rPr>
          <w:rFonts w:ascii="Arial" w:eastAsia="Times New Roman" w:hAnsi="Arial" w:cs="Arial"/>
          <w:b/>
          <w:bCs/>
          <w:sz w:val="22"/>
          <w:szCs w:val="22"/>
          <w:bdr w:val="none" w:sz="0" w:space="0" w:color="auto"/>
          <w:lang w:val="en-GB" w:eastAsia="en-GB"/>
        </w:rPr>
        <w:t>Person Specification</w:t>
      </w:r>
    </w:p>
    <w:p w14:paraId="511D5EC8" w14:textId="77777777" w:rsidR="00800AB4" w:rsidRPr="00800AB4"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sz w:val="22"/>
          <w:szCs w:val="22"/>
          <w:bdr w:val="none" w:sz="0" w:space="0" w:color="auto"/>
          <w:lang w:val="en-GB" w:eastAsia="en-GB"/>
        </w:rPr>
      </w:pPr>
    </w:p>
    <w:tbl>
      <w:tblPr>
        <w:tblW w:w="5209"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1E0" w:firstRow="1" w:lastRow="1" w:firstColumn="1" w:lastColumn="1" w:noHBand="0" w:noVBand="0"/>
      </w:tblPr>
      <w:tblGrid>
        <w:gridCol w:w="5095"/>
        <w:gridCol w:w="3028"/>
        <w:gridCol w:w="1907"/>
      </w:tblGrid>
      <w:tr w:rsidR="00800AB4" w:rsidRPr="00800AB4" w14:paraId="6956EBE0" w14:textId="77777777" w:rsidTr="2F826445">
        <w:trPr>
          <w:trHeight w:val="20"/>
        </w:trPr>
        <w:tc>
          <w:tcPr>
            <w:tcW w:w="5095" w:type="dxa"/>
          </w:tcPr>
          <w:p w14:paraId="7635793B" w14:textId="77777777" w:rsidR="00800AB4" w:rsidRPr="00800AB4"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sz w:val="22"/>
                <w:szCs w:val="22"/>
                <w:bdr w:val="none" w:sz="0" w:space="0" w:color="auto"/>
                <w:lang w:val="en-GB" w:eastAsia="en-GB"/>
              </w:rPr>
            </w:pPr>
            <w:r w:rsidRPr="4DA187AE">
              <w:rPr>
                <w:rFonts w:ascii="Arial" w:eastAsia="Times New Roman" w:hAnsi="Arial" w:cs="Arial"/>
                <w:b/>
                <w:bCs/>
                <w:sz w:val="22"/>
                <w:szCs w:val="22"/>
                <w:bdr w:val="none" w:sz="0" w:space="0" w:color="auto"/>
                <w:lang w:val="en-GB" w:eastAsia="en-GB"/>
              </w:rPr>
              <w:t>Qualifications:</w:t>
            </w:r>
          </w:p>
        </w:tc>
        <w:tc>
          <w:tcPr>
            <w:tcW w:w="3028" w:type="dxa"/>
          </w:tcPr>
          <w:p w14:paraId="7C78C5D0" w14:textId="77777777" w:rsidR="00800AB4" w:rsidRPr="00800AB4"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sz w:val="22"/>
                <w:szCs w:val="22"/>
                <w:bdr w:val="none" w:sz="0" w:space="0" w:color="auto"/>
                <w:lang w:val="en-GB" w:eastAsia="en-GB"/>
              </w:rPr>
            </w:pPr>
          </w:p>
        </w:tc>
        <w:tc>
          <w:tcPr>
            <w:tcW w:w="1907" w:type="dxa"/>
          </w:tcPr>
          <w:p w14:paraId="4049C6A8" w14:textId="77777777" w:rsidR="00800AB4" w:rsidRPr="00800AB4"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sz w:val="22"/>
                <w:szCs w:val="22"/>
                <w:bdr w:val="none" w:sz="0" w:space="0" w:color="auto"/>
                <w:lang w:val="en-GB" w:eastAsia="en-GB"/>
              </w:rPr>
            </w:pPr>
          </w:p>
        </w:tc>
      </w:tr>
      <w:tr w:rsidR="00800AB4" w:rsidRPr="00800AB4" w14:paraId="1035A3A0" w14:textId="77777777" w:rsidTr="2F826445">
        <w:trPr>
          <w:trHeight w:val="20"/>
        </w:trPr>
        <w:tc>
          <w:tcPr>
            <w:tcW w:w="5095" w:type="dxa"/>
          </w:tcPr>
          <w:p w14:paraId="46A3F034" w14:textId="77777777" w:rsidR="00800AB4" w:rsidRPr="00800AB4"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sz w:val="22"/>
                <w:szCs w:val="22"/>
                <w:bdr w:val="none" w:sz="0" w:space="0" w:color="auto"/>
                <w:lang w:val="en-GB" w:eastAsia="en-GB"/>
              </w:rPr>
            </w:pPr>
            <w:r w:rsidRPr="4DA187AE">
              <w:rPr>
                <w:rFonts w:ascii="Arial" w:eastAsia="Times New Roman" w:hAnsi="Arial" w:cs="Arial"/>
                <w:b/>
                <w:bCs/>
                <w:sz w:val="22"/>
                <w:szCs w:val="22"/>
                <w:bdr w:val="none" w:sz="0" w:space="0" w:color="auto"/>
                <w:lang w:val="en-GB" w:eastAsia="en-GB"/>
              </w:rPr>
              <w:t>Essential (</w:t>
            </w:r>
            <w:r w:rsidRPr="4DA187AE">
              <w:rPr>
                <w:rFonts w:ascii="Wingdings" w:eastAsia="Wingdings" w:hAnsi="Wingdings" w:cs="Wingdings"/>
                <w:b/>
                <w:bCs/>
                <w:sz w:val="22"/>
                <w:szCs w:val="22"/>
                <w:bdr w:val="none" w:sz="0" w:space="0" w:color="auto"/>
                <w:lang w:val="en-GB" w:eastAsia="en-GB"/>
              </w:rPr>
              <w:t>ü</w:t>
            </w:r>
            <w:r w:rsidRPr="4DA187AE">
              <w:rPr>
                <w:rFonts w:ascii="Arial" w:eastAsia="Times New Roman" w:hAnsi="Arial" w:cs="Arial"/>
                <w:b/>
                <w:bCs/>
                <w:sz w:val="22"/>
                <w:szCs w:val="22"/>
                <w:bdr w:val="none" w:sz="0" w:space="0" w:color="auto"/>
                <w:lang w:val="en-GB" w:eastAsia="en-GB"/>
              </w:rPr>
              <w:t>)</w:t>
            </w:r>
          </w:p>
        </w:tc>
        <w:tc>
          <w:tcPr>
            <w:tcW w:w="4935" w:type="dxa"/>
            <w:gridSpan w:val="2"/>
          </w:tcPr>
          <w:p w14:paraId="1A42D016" w14:textId="77777777" w:rsidR="00800AB4" w:rsidRPr="00800AB4"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sz w:val="22"/>
                <w:szCs w:val="22"/>
                <w:bdr w:val="none" w:sz="0" w:space="0" w:color="auto"/>
                <w:lang w:val="en-GB" w:eastAsia="en-GB"/>
              </w:rPr>
            </w:pPr>
            <w:r w:rsidRPr="4DA187AE">
              <w:rPr>
                <w:rFonts w:ascii="Arial" w:eastAsia="Times New Roman" w:hAnsi="Arial" w:cs="Arial"/>
                <w:b/>
                <w:bCs/>
                <w:sz w:val="22"/>
                <w:szCs w:val="22"/>
                <w:bdr w:val="none" w:sz="0" w:space="0" w:color="auto"/>
                <w:lang w:val="en-GB" w:eastAsia="en-GB"/>
              </w:rPr>
              <w:t>Desirable (</w:t>
            </w:r>
            <w:r w:rsidRPr="4DA187AE">
              <w:rPr>
                <w:rFonts w:ascii="Wingdings" w:eastAsia="Wingdings" w:hAnsi="Wingdings" w:cs="Wingdings"/>
                <w:b/>
                <w:bCs/>
                <w:sz w:val="22"/>
                <w:szCs w:val="22"/>
                <w:bdr w:val="none" w:sz="0" w:space="0" w:color="auto"/>
                <w:lang w:val="en-GB" w:eastAsia="en-GB"/>
              </w:rPr>
              <w:t>ü</w:t>
            </w:r>
            <w:r w:rsidRPr="4DA187AE">
              <w:rPr>
                <w:rFonts w:ascii="Arial" w:eastAsia="Times New Roman" w:hAnsi="Arial" w:cs="Arial"/>
                <w:b/>
                <w:bCs/>
                <w:sz w:val="22"/>
                <w:szCs w:val="22"/>
                <w:bdr w:val="none" w:sz="0" w:space="0" w:color="auto"/>
                <w:lang w:val="en-GB" w:eastAsia="en-GB"/>
              </w:rPr>
              <w:t>)</w:t>
            </w:r>
          </w:p>
        </w:tc>
      </w:tr>
      <w:tr w:rsidR="00800AB4" w:rsidRPr="00800AB4" w14:paraId="69334B33" w14:textId="77777777" w:rsidTr="2F826445">
        <w:trPr>
          <w:trHeight w:val="20"/>
        </w:trPr>
        <w:tc>
          <w:tcPr>
            <w:tcW w:w="5095" w:type="dxa"/>
          </w:tcPr>
          <w:p w14:paraId="4BE15685" w14:textId="4F9CC875" w:rsidR="7DCA0A76" w:rsidRDefault="7DCA0A76" w:rsidP="7DCA0A76">
            <w:pPr>
              <w:rPr>
                <w:rFonts w:ascii="Arial" w:eastAsia="Arial" w:hAnsi="Arial" w:cs="Arial"/>
                <w:color w:val="000000" w:themeColor="text1"/>
              </w:rPr>
            </w:pPr>
            <w:r w:rsidRPr="7DCA0A76">
              <w:rPr>
                <w:rFonts w:ascii="Arial" w:eastAsia="Arial" w:hAnsi="Arial" w:cs="Arial"/>
                <w:color w:val="000000" w:themeColor="text1"/>
                <w:lang w:val="en-GB"/>
              </w:rPr>
              <w:t>Degree or equivalent level qualification in an environmental subject, or previous relevant experience in a similar role</w:t>
            </w:r>
          </w:p>
          <w:p w14:paraId="3BA3C7FE" w14:textId="432A63EA" w:rsidR="7DCA0A76" w:rsidRDefault="7DCA0A76" w:rsidP="7DCA0A76">
            <w:pPr>
              <w:rPr>
                <w:rFonts w:ascii="Arial" w:eastAsia="Arial" w:hAnsi="Arial" w:cs="Arial"/>
                <w:color w:val="000000" w:themeColor="text1"/>
              </w:rPr>
            </w:pPr>
          </w:p>
          <w:p w14:paraId="2811C950" w14:textId="50EBC05E" w:rsidR="7DCA0A76" w:rsidRDefault="7DCA0A76" w:rsidP="7DCA0A76">
            <w:pPr>
              <w:rPr>
                <w:rFonts w:ascii="Arial" w:eastAsia="Arial" w:hAnsi="Arial" w:cs="Arial"/>
                <w:color w:val="000000" w:themeColor="text1"/>
              </w:rPr>
            </w:pPr>
            <w:r w:rsidRPr="7DCA0A76">
              <w:rPr>
                <w:rFonts w:ascii="Arial" w:eastAsia="Arial" w:hAnsi="Arial" w:cs="Arial"/>
                <w:color w:val="000000" w:themeColor="text1"/>
                <w:lang w:val="en-GB"/>
              </w:rPr>
              <w:t xml:space="preserve">PRINCE2 Practitioner or equivalent </w:t>
            </w:r>
          </w:p>
          <w:p w14:paraId="053909B6" w14:textId="39E2CC43" w:rsidR="7DCA0A76" w:rsidRDefault="7DCA0A76" w:rsidP="7DCA0A76">
            <w:pPr>
              <w:rPr>
                <w:rFonts w:ascii="Arial" w:eastAsia="Arial" w:hAnsi="Arial" w:cs="Arial"/>
                <w:color w:val="000000" w:themeColor="text1"/>
                <w:lang w:val="en-GB"/>
              </w:rPr>
            </w:pPr>
            <w:r w:rsidRPr="7DCA0A76">
              <w:rPr>
                <w:rFonts w:ascii="Arial" w:eastAsia="Arial" w:hAnsi="Arial" w:cs="Arial"/>
                <w:color w:val="000000" w:themeColor="text1"/>
                <w:lang w:val="en-GB"/>
              </w:rPr>
              <w:t>applied project management experience</w:t>
            </w:r>
          </w:p>
          <w:p w14:paraId="6287D6C3" w14:textId="0BC5EC62" w:rsidR="7DCA0A76" w:rsidRDefault="7DCA0A76" w:rsidP="7DCA0A76">
            <w:pPr>
              <w:rPr>
                <w:rFonts w:ascii="Arial" w:eastAsia="Arial" w:hAnsi="Arial" w:cs="Arial"/>
                <w:color w:val="000000" w:themeColor="text1"/>
                <w:lang w:val="en-GB"/>
              </w:rPr>
            </w:pPr>
          </w:p>
          <w:p w14:paraId="74590EBD" w14:textId="703B3C46" w:rsidR="7DCA0A76" w:rsidRDefault="7DCA0A76" w:rsidP="7DCA0A76">
            <w:pPr>
              <w:rPr>
                <w:rFonts w:ascii="Arial" w:eastAsia="Arial" w:hAnsi="Arial" w:cs="Arial"/>
                <w:color w:val="000000" w:themeColor="text1"/>
              </w:rPr>
            </w:pPr>
            <w:r w:rsidRPr="7DCA0A76">
              <w:rPr>
                <w:rFonts w:ascii="Arial" w:eastAsia="Arial" w:hAnsi="Arial" w:cs="Arial"/>
                <w:color w:val="000000" w:themeColor="text1"/>
                <w:lang w:val="en-GB"/>
              </w:rPr>
              <w:t>Confident driver will full driving licence</w:t>
            </w:r>
          </w:p>
          <w:p w14:paraId="01D55230" w14:textId="60B1DB2A" w:rsidR="7DCA0A76" w:rsidRDefault="7DCA0A76" w:rsidP="7DCA0A76">
            <w:pPr>
              <w:rPr>
                <w:rFonts w:ascii="Arial" w:eastAsia="Arial" w:hAnsi="Arial" w:cs="Arial"/>
                <w:color w:val="000000" w:themeColor="text1"/>
                <w:lang w:val="en-GB"/>
              </w:rPr>
            </w:pPr>
          </w:p>
        </w:tc>
        <w:tc>
          <w:tcPr>
            <w:tcW w:w="4935" w:type="dxa"/>
            <w:gridSpan w:val="2"/>
          </w:tcPr>
          <w:p w14:paraId="762134D3" w14:textId="7BE0CE96" w:rsidR="7DCA0A76" w:rsidRDefault="7DCA0A76" w:rsidP="7DCA0A76">
            <w:pPr>
              <w:rPr>
                <w:rFonts w:ascii="Arial" w:eastAsia="Arial" w:hAnsi="Arial" w:cs="Arial"/>
                <w:color w:val="000000" w:themeColor="text1"/>
              </w:rPr>
            </w:pPr>
            <w:r w:rsidRPr="7DCA0A76">
              <w:rPr>
                <w:rFonts w:ascii="Arial" w:eastAsia="Arial" w:hAnsi="Arial" w:cs="Arial"/>
                <w:color w:val="000000" w:themeColor="text1"/>
                <w:lang w:val="en-GB"/>
              </w:rPr>
              <w:t>Membership of relevant professional body, such as:</w:t>
            </w:r>
            <w:r w:rsidR="00A320CD" w:rsidRPr="7DCA0A76">
              <w:rPr>
                <w:rFonts w:ascii="Arial" w:eastAsia="Arial" w:hAnsi="Arial" w:cs="Arial"/>
                <w:color w:val="000000" w:themeColor="text1"/>
                <w:lang w:val="en-GB"/>
              </w:rPr>
              <w:t xml:space="preserve"> </w:t>
            </w:r>
            <w:r w:rsidRPr="7DCA0A76">
              <w:rPr>
                <w:rFonts w:ascii="Arial" w:eastAsia="Arial" w:hAnsi="Arial" w:cs="Arial"/>
                <w:color w:val="000000" w:themeColor="text1"/>
                <w:lang w:val="en-GB"/>
              </w:rPr>
              <w:t>The Institute of Environmental Management and Assessment (IEMA) or Chartered Institute of Ecology and Environmental Management (CIEEM)</w:t>
            </w:r>
          </w:p>
          <w:p w14:paraId="74311607" w14:textId="11D9B82A" w:rsidR="7DCA0A76" w:rsidRDefault="7DCA0A76" w:rsidP="7DCA0A76">
            <w:pPr>
              <w:contextualSpacing/>
              <w:rPr>
                <w:rFonts w:ascii="Arial" w:eastAsia="Arial" w:hAnsi="Arial" w:cs="Arial"/>
                <w:color w:val="000000" w:themeColor="text1"/>
                <w:lang w:val="en-GB"/>
              </w:rPr>
            </w:pPr>
          </w:p>
        </w:tc>
      </w:tr>
      <w:tr w:rsidR="00800AB4" w:rsidRPr="00800AB4" w14:paraId="4141EC85" w14:textId="77777777" w:rsidTr="2F826445">
        <w:trPr>
          <w:trHeight w:val="20"/>
        </w:trPr>
        <w:tc>
          <w:tcPr>
            <w:tcW w:w="5095" w:type="dxa"/>
          </w:tcPr>
          <w:p w14:paraId="6FD8C887" w14:textId="77777777" w:rsidR="00800AB4" w:rsidRPr="00800AB4"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sz w:val="22"/>
                <w:szCs w:val="22"/>
                <w:bdr w:val="none" w:sz="0" w:space="0" w:color="auto"/>
                <w:lang w:val="en-GB" w:eastAsia="en-GB"/>
              </w:rPr>
            </w:pPr>
            <w:r w:rsidRPr="4DA187AE">
              <w:rPr>
                <w:rFonts w:ascii="Arial" w:eastAsia="Times New Roman" w:hAnsi="Arial" w:cs="Arial"/>
                <w:b/>
                <w:bCs/>
                <w:sz w:val="22"/>
                <w:szCs w:val="22"/>
                <w:bdr w:val="none" w:sz="0" w:space="0" w:color="auto"/>
                <w:lang w:val="en-GB" w:eastAsia="en-GB"/>
              </w:rPr>
              <w:t>Knowledge/Experience</w:t>
            </w:r>
          </w:p>
        </w:tc>
        <w:tc>
          <w:tcPr>
            <w:tcW w:w="3028" w:type="dxa"/>
          </w:tcPr>
          <w:p w14:paraId="6A91DD8C" w14:textId="77777777" w:rsidR="00800AB4" w:rsidRPr="00800AB4"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sz w:val="22"/>
                <w:szCs w:val="22"/>
                <w:bdr w:val="none" w:sz="0" w:space="0" w:color="auto"/>
                <w:lang w:val="en-GB" w:eastAsia="en-GB"/>
              </w:rPr>
            </w:pPr>
          </w:p>
        </w:tc>
        <w:tc>
          <w:tcPr>
            <w:tcW w:w="1907" w:type="dxa"/>
          </w:tcPr>
          <w:p w14:paraId="78ED4376" w14:textId="77777777" w:rsidR="00800AB4" w:rsidRPr="00800AB4"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sz w:val="22"/>
                <w:szCs w:val="22"/>
                <w:bdr w:val="none" w:sz="0" w:space="0" w:color="auto"/>
                <w:lang w:val="en-GB" w:eastAsia="en-GB"/>
              </w:rPr>
            </w:pPr>
          </w:p>
        </w:tc>
      </w:tr>
      <w:tr w:rsidR="00800AB4" w:rsidRPr="00800AB4" w14:paraId="01F16898" w14:textId="77777777" w:rsidTr="2F826445">
        <w:trPr>
          <w:trHeight w:val="20"/>
        </w:trPr>
        <w:tc>
          <w:tcPr>
            <w:tcW w:w="5095" w:type="dxa"/>
          </w:tcPr>
          <w:p w14:paraId="191B7E77" w14:textId="77777777" w:rsidR="00800AB4" w:rsidRPr="00800AB4"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sz w:val="22"/>
                <w:szCs w:val="22"/>
                <w:bdr w:val="none" w:sz="0" w:space="0" w:color="auto"/>
                <w:lang w:val="en-GB" w:eastAsia="en-GB"/>
              </w:rPr>
            </w:pPr>
            <w:r w:rsidRPr="4DA187AE">
              <w:rPr>
                <w:rFonts w:ascii="Arial" w:eastAsia="Times New Roman" w:hAnsi="Arial" w:cs="Arial"/>
                <w:b/>
                <w:bCs/>
                <w:sz w:val="22"/>
                <w:szCs w:val="22"/>
                <w:bdr w:val="none" w:sz="0" w:space="0" w:color="auto"/>
                <w:lang w:val="en-GB" w:eastAsia="en-GB"/>
              </w:rPr>
              <w:t>Essential (</w:t>
            </w:r>
            <w:r w:rsidRPr="4DA187AE">
              <w:rPr>
                <w:rFonts w:ascii="Wingdings" w:eastAsia="Wingdings" w:hAnsi="Wingdings" w:cs="Wingdings"/>
                <w:b/>
                <w:bCs/>
                <w:sz w:val="22"/>
                <w:szCs w:val="22"/>
                <w:bdr w:val="none" w:sz="0" w:space="0" w:color="auto"/>
                <w:lang w:val="en-GB" w:eastAsia="en-GB"/>
              </w:rPr>
              <w:t>ü</w:t>
            </w:r>
            <w:r w:rsidRPr="4DA187AE">
              <w:rPr>
                <w:rFonts w:ascii="Arial" w:eastAsia="Times New Roman" w:hAnsi="Arial" w:cs="Arial"/>
                <w:b/>
                <w:bCs/>
                <w:sz w:val="22"/>
                <w:szCs w:val="22"/>
                <w:bdr w:val="none" w:sz="0" w:space="0" w:color="auto"/>
                <w:lang w:val="en-GB" w:eastAsia="en-GB"/>
              </w:rPr>
              <w:t>)</w:t>
            </w:r>
          </w:p>
        </w:tc>
        <w:tc>
          <w:tcPr>
            <w:tcW w:w="4935" w:type="dxa"/>
            <w:gridSpan w:val="2"/>
          </w:tcPr>
          <w:p w14:paraId="4ECF4E08" w14:textId="77777777" w:rsidR="00800AB4" w:rsidRPr="00800AB4"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sz w:val="22"/>
                <w:szCs w:val="22"/>
                <w:bdr w:val="none" w:sz="0" w:space="0" w:color="auto"/>
                <w:lang w:val="en-GB" w:eastAsia="en-GB"/>
              </w:rPr>
            </w:pPr>
            <w:r w:rsidRPr="4DA187AE">
              <w:rPr>
                <w:rFonts w:ascii="Arial" w:eastAsia="Times New Roman" w:hAnsi="Arial" w:cs="Arial"/>
                <w:b/>
                <w:bCs/>
                <w:sz w:val="22"/>
                <w:szCs w:val="22"/>
                <w:bdr w:val="none" w:sz="0" w:space="0" w:color="auto"/>
                <w:lang w:val="en-GB" w:eastAsia="en-GB"/>
              </w:rPr>
              <w:t>Desirable (</w:t>
            </w:r>
            <w:r w:rsidRPr="4DA187AE">
              <w:rPr>
                <w:rFonts w:ascii="Wingdings" w:eastAsia="Wingdings" w:hAnsi="Wingdings" w:cs="Wingdings"/>
                <w:b/>
                <w:bCs/>
                <w:sz w:val="22"/>
                <w:szCs w:val="22"/>
                <w:bdr w:val="none" w:sz="0" w:space="0" w:color="auto"/>
                <w:lang w:val="en-GB" w:eastAsia="en-GB"/>
              </w:rPr>
              <w:t>ü</w:t>
            </w:r>
            <w:r w:rsidRPr="4DA187AE">
              <w:rPr>
                <w:rFonts w:ascii="Arial" w:eastAsia="Times New Roman" w:hAnsi="Arial" w:cs="Arial"/>
                <w:b/>
                <w:bCs/>
                <w:sz w:val="22"/>
                <w:szCs w:val="22"/>
                <w:bdr w:val="none" w:sz="0" w:space="0" w:color="auto"/>
                <w:lang w:val="en-GB" w:eastAsia="en-GB"/>
              </w:rPr>
              <w:t>)</w:t>
            </w:r>
          </w:p>
        </w:tc>
      </w:tr>
      <w:tr w:rsidR="00800AB4" w:rsidRPr="00800AB4" w14:paraId="27BBCF1B" w14:textId="77777777" w:rsidTr="2F826445">
        <w:trPr>
          <w:trHeight w:val="20"/>
        </w:trPr>
        <w:tc>
          <w:tcPr>
            <w:tcW w:w="5095" w:type="dxa"/>
          </w:tcPr>
          <w:p w14:paraId="6A03D973" w14:textId="775337D9" w:rsidR="6B746599" w:rsidRDefault="6B746599" w:rsidP="7DCA0A76">
            <w:pPr>
              <w:spacing w:line="259" w:lineRule="auto"/>
              <w:rPr>
                <w:rFonts w:ascii="Arial" w:eastAsia="Arial" w:hAnsi="Arial" w:cs="Arial"/>
                <w:color w:val="000000" w:themeColor="text1"/>
                <w:lang w:val="en-GB"/>
              </w:rPr>
            </w:pPr>
            <w:r w:rsidRPr="7DCA0A76">
              <w:rPr>
                <w:rFonts w:ascii="Arial" w:eastAsia="Arial" w:hAnsi="Arial" w:cs="Arial"/>
                <w:color w:val="000000" w:themeColor="text1"/>
                <w:lang w:val="en-GB"/>
              </w:rPr>
              <w:t>At least 3 years relevant experience in positions requiring similar skills and abilities e.g. working with farmers and land managers to achieve environmental objectives</w:t>
            </w:r>
          </w:p>
          <w:p w14:paraId="78D56B90" w14:textId="44B0A616" w:rsidR="7DCA0A76" w:rsidRDefault="7DCA0A76" w:rsidP="7DCA0A76">
            <w:pPr>
              <w:rPr>
                <w:rFonts w:ascii="Arial" w:eastAsia="Arial" w:hAnsi="Arial" w:cs="Arial"/>
                <w:color w:val="000000" w:themeColor="text1"/>
                <w:lang w:val="en-GB"/>
              </w:rPr>
            </w:pPr>
          </w:p>
          <w:p w14:paraId="045CB031" w14:textId="1411C876" w:rsidR="6B746599" w:rsidRDefault="6B746599" w:rsidP="7DCA0A76">
            <w:pPr>
              <w:rPr>
                <w:rFonts w:ascii="Arial" w:eastAsia="Arial" w:hAnsi="Arial" w:cs="Arial"/>
                <w:color w:val="000000" w:themeColor="text1"/>
                <w:lang w:val="en-GB"/>
              </w:rPr>
            </w:pPr>
            <w:r w:rsidRPr="7DCA0A76">
              <w:rPr>
                <w:rFonts w:ascii="Arial" w:eastAsia="Arial" w:hAnsi="Arial" w:cs="Arial"/>
                <w:color w:val="000000" w:themeColor="text1"/>
                <w:lang w:val="en-GB"/>
              </w:rPr>
              <w:t xml:space="preserve">Habitat assessment and management </w:t>
            </w:r>
          </w:p>
          <w:p w14:paraId="39D25782" w14:textId="5EADA234" w:rsidR="7DCA0A76" w:rsidRDefault="7DCA0A76" w:rsidP="7DCA0A76">
            <w:pPr>
              <w:rPr>
                <w:rFonts w:ascii="Arial" w:eastAsia="Arial" w:hAnsi="Arial" w:cs="Arial"/>
                <w:color w:val="000000" w:themeColor="text1"/>
                <w:lang w:val="en-GB"/>
              </w:rPr>
            </w:pPr>
          </w:p>
          <w:p w14:paraId="4CC26C1B" w14:textId="11C9DBE8" w:rsidR="6B746599" w:rsidRDefault="0A8E735E" w:rsidP="2F826445">
            <w:pPr>
              <w:rPr>
                <w:rFonts w:ascii="Arial" w:eastAsia="Arial" w:hAnsi="Arial" w:cs="Arial"/>
                <w:color w:val="000000" w:themeColor="text1"/>
                <w:lang w:val="en-GB"/>
              </w:rPr>
            </w:pPr>
            <w:r w:rsidRPr="2F826445">
              <w:rPr>
                <w:rFonts w:ascii="Arial" w:eastAsia="Arial" w:hAnsi="Arial" w:cs="Arial"/>
                <w:color w:val="000000" w:themeColor="text1"/>
                <w:lang w:val="en-GB"/>
              </w:rPr>
              <w:t xml:space="preserve">Project development, monitoring and budget management </w:t>
            </w:r>
          </w:p>
          <w:p w14:paraId="010052E9" w14:textId="097CFB64" w:rsidR="7DCA0A76" w:rsidRDefault="7DCA0A76" w:rsidP="7DCA0A76">
            <w:pPr>
              <w:rPr>
                <w:rFonts w:ascii="Arial" w:eastAsia="Arial" w:hAnsi="Arial" w:cs="Arial"/>
                <w:color w:val="000000" w:themeColor="text1"/>
                <w:lang w:val="en-GB"/>
              </w:rPr>
            </w:pPr>
          </w:p>
          <w:p w14:paraId="7B6B09B3" w14:textId="0686EA37" w:rsidR="6B746599" w:rsidRDefault="0A8E735E" w:rsidP="2F826445">
            <w:pPr>
              <w:rPr>
                <w:rFonts w:ascii="Arial" w:eastAsia="Arial" w:hAnsi="Arial" w:cs="Arial"/>
                <w:color w:val="000000" w:themeColor="text1"/>
                <w:lang w:val="en-GB"/>
              </w:rPr>
            </w:pPr>
            <w:r w:rsidRPr="2F826445">
              <w:rPr>
                <w:rFonts w:ascii="Arial" w:eastAsia="Arial" w:hAnsi="Arial" w:cs="Arial"/>
                <w:color w:val="000000" w:themeColor="text1"/>
                <w:lang w:val="en-GB"/>
              </w:rPr>
              <w:t>Developing and maintaining relationships with a wide range of partners and stakeholder</w:t>
            </w:r>
            <w:r w:rsidR="76BCEDAB" w:rsidRPr="2F826445">
              <w:rPr>
                <w:rFonts w:ascii="Arial" w:eastAsia="Arial" w:hAnsi="Arial" w:cs="Arial"/>
                <w:color w:val="000000" w:themeColor="text1"/>
                <w:lang w:val="en-GB"/>
              </w:rPr>
              <w:t>s</w:t>
            </w:r>
          </w:p>
          <w:p w14:paraId="69356F23" w14:textId="3AF366DF" w:rsidR="7DCA0A76" w:rsidRDefault="7DCA0A76" w:rsidP="7DCA0A76">
            <w:pPr>
              <w:rPr>
                <w:rFonts w:ascii="Arial" w:eastAsia="Arial" w:hAnsi="Arial" w:cs="Arial"/>
                <w:color w:val="000000" w:themeColor="text1"/>
                <w:lang w:val="en-GB"/>
              </w:rPr>
            </w:pPr>
          </w:p>
          <w:p w14:paraId="0F4F2C0D" w14:textId="30B725EB" w:rsidR="7DCA0A76" w:rsidRDefault="0A8E735E" w:rsidP="2F826445">
            <w:pPr>
              <w:rPr>
                <w:rFonts w:ascii="Arial" w:eastAsia="Arial" w:hAnsi="Arial" w:cs="Arial"/>
                <w:color w:val="000000" w:themeColor="text1"/>
                <w:lang w:val="en-GB"/>
              </w:rPr>
            </w:pPr>
            <w:r w:rsidRPr="2F826445">
              <w:rPr>
                <w:rFonts w:ascii="Arial" w:eastAsia="Arial" w:hAnsi="Arial" w:cs="Arial"/>
                <w:color w:val="000000" w:themeColor="text1"/>
                <w:lang w:val="en-GB"/>
              </w:rPr>
              <w:t xml:space="preserve">Presenting and report writing for a range of difference audiences. </w:t>
            </w:r>
          </w:p>
          <w:p w14:paraId="507A71CC" w14:textId="21EB6525" w:rsidR="7DCA0A76" w:rsidRDefault="7DCA0A76" w:rsidP="7DCA0A76">
            <w:pPr>
              <w:rPr>
                <w:rFonts w:ascii="Arial" w:eastAsia="Arial" w:hAnsi="Arial" w:cs="Arial"/>
                <w:color w:val="000000" w:themeColor="text1"/>
                <w:lang w:val="en-GB"/>
              </w:rPr>
            </w:pPr>
          </w:p>
          <w:p w14:paraId="64B87AD1" w14:textId="61000F0C" w:rsidR="6B746599" w:rsidRDefault="6B746599" w:rsidP="7DCA0A76">
            <w:pPr>
              <w:pBdr>
                <w:top w:val="none" w:sz="0" w:space="0" w:color="000000"/>
                <w:left w:val="none" w:sz="0" w:space="0" w:color="000000"/>
                <w:bottom w:val="none" w:sz="0" w:space="0" w:color="000000"/>
                <w:right w:val="none" w:sz="0" w:space="0" w:color="000000"/>
                <w:between w:val="none" w:sz="0" w:space="0" w:color="000000"/>
              </w:pBdr>
            </w:pPr>
            <w:r w:rsidRPr="7DCA0A76">
              <w:rPr>
                <w:rFonts w:ascii="Arial" w:eastAsia="Arial" w:hAnsi="Arial" w:cs="Arial"/>
                <w:color w:val="000000" w:themeColor="text1"/>
                <w:lang w:val="en-GB"/>
              </w:rPr>
              <w:t>Leading events and workshops</w:t>
            </w:r>
          </w:p>
          <w:p w14:paraId="5AEFD16C" w14:textId="1D15EBF4" w:rsidR="7DCA0A76" w:rsidRDefault="7DCA0A76" w:rsidP="7DCA0A76">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themeColor="text1"/>
                <w:lang w:val="en-GB"/>
              </w:rPr>
            </w:pPr>
          </w:p>
          <w:p w14:paraId="56FC345C" w14:textId="56FA393D" w:rsidR="6B746599" w:rsidRDefault="6B746599" w:rsidP="7DCA0A76">
            <w:pPr>
              <w:rPr>
                <w:rFonts w:ascii="Arial" w:eastAsia="Arial" w:hAnsi="Arial" w:cs="Arial"/>
                <w:lang w:val="en-GB"/>
              </w:rPr>
            </w:pPr>
            <w:r w:rsidRPr="7DCA0A76">
              <w:rPr>
                <w:rFonts w:ascii="Arial" w:eastAsia="Arial" w:hAnsi="Arial" w:cs="Arial"/>
                <w:color w:val="000000" w:themeColor="text1"/>
                <w:lang w:val="en-GB"/>
              </w:rPr>
              <w:t>Good IT skills, including Microsoft Office.</w:t>
            </w:r>
          </w:p>
          <w:p w14:paraId="4C7E0E3C" w14:textId="424C9B6B" w:rsidR="00800AB4" w:rsidRPr="00800AB4"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sz w:val="22"/>
                <w:szCs w:val="22"/>
                <w:bdr w:val="none" w:sz="0" w:space="0" w:color="auto"/>
                <w:lang w:val="en-GB" w:eastAsia="en-GB"/>
              </w:rPr>
            </w:pPr>
          </w:p>
        </w:tc>
        <w:tc>
          <w:tcPr>
            <w:tcW w:w="4935" w:type="dxa"/>
            <w:gridSpan w:val="2"/>
          </w:tcPr>
          <w:p w14:paraId="70A160D0" w14:textId="641F447B" w:rsidR="2D420D3D" w:rsidRDefault="2D420D3D" w:rsidP="7DCA0A76">
            <w:pPr>
              <w:rPr>
                <w:rFonts w:ascii="Arial" w:eastAsia="Arial" w:hAnsi="Arial" w:cs="Arial"/>
                <w:color w:val="000000" w:themeColor="text1"/>
                <w:lang w:val="en-GB"/>
              </w:rPr>
            </w:pPr>
            <w:r w:rsidRPr="7DCA0A76">
              <w:rPr>
                <w:rFonts w:ascii="Arial" w:eastAsia="Arial" w:hAnsi="Arial" w:cs="Arial"/>
                <w:color w:val="000000" w:themeColor="text1"/>
                <w:lang w:val="en-GB"/>
              </w:rPr>
              <w:t>Evidence of preparing and submitting successful funding bids</w:t>
            </w:r>
          </w:p>
          <w:p w14:paraId="14DF0CC0" w14:textId="53299820" w:rsidR="7DCA0A76" w:rsidRDefault="7DCA0A76" w:rsidP="7DCA0A76">
            <w:pPr>
              <w:rPr>
                <w:rFonts w:ascii="Arial" w:eastAsia="Arial" w:hAnsi="Arial" w:cs="Arial"/>
                <w:color w:val="000000" w:themeColor="text1"/>
                <w:lang w:val="en-GB"/>
              </w:rPr>
            </w:pPr>
          </w:p>
          <w:p w14:paraId="3EB30BE9" w14:textId="3686F19E" w:rsidR="2D420D3D" w:rsidRDefault="2D420D3D" w:rsidP="7DCA0A76">
            <w:pPr>
              <w:rPr>
                <w:rFonts w:ascii="Arial" w:eastAsia="Arial" w:hAnsi="Arial" w:cs="Arial"/>
                <w:color w:val="000000" w:themeColor="text1"/>
                <w:lang w:val="en-GB"/>
              </w:rPr>
            </w:pPr>
            <w:r w:rsidRPr="7DCA0A76">
              <w:rPr>
                <w:rFonts w:ascii="Arial" w:eastAsia="Arial" w:hAnsi="Arial" w:cs="Arial"/>
                <w:color w:val="000000" w:themeColor="text1"/>
                <w:lang w:val="en-GB"/>
              </w:rPr>
              <w:t>An interest in the Norfolk Coast and promoting the future of farming, wildlife sites, habitat improvement and protected landscapes</w:t>
            </w:r>
          </w:p>
          <w:p w14:paraId="59D8CBF5" w14:textId="1332DD9C" w:rsidR="7DCA0A76" w:rsidRDefault="7DCA0A76" w:rsidP="7DCA0A76">
            <w:pPr>
              <w:rPr>
                <w:rFonts w:ascii="Arial" w:eastAsia="Arial" w:hAnsi="Arial" w:cs="Arial"/>
                <w:color w:val="000000" w:themeColor="text1"/>
                <w:lang w:val="en-GB"/>
              </w:rPr>
            </w:pPr>
          </w:p>
          <w:p w14:paraId="68F237F2" w14:textId="3247F991" w:rsidR="2D420D3D" w:rsidRDefault="2D420D3D" w:rsidP="7DCA0A76">
            <w:pPr>
              <w:rPr>
                <w:rFonts w:ascii="Arial" w:eastAsia="Arial" w:hAnsi="Arial" w:cs="Arial"/>
                <w:color w:val="000000" w:themeColor="text1"/>
                <w:lang w:val="en-GB"/>
              </w:rPr>
            </w:pPr>
            <w:r w:rsidRPr="7DCA0A76">
              <w:rPr>
                <w:rFonts w:ascii="Arial" w:eastAsia="Arial" w:hAnsi="Arial" w:cs="Arial"/>
                <w:color w:val="000000" w:themeColor="text1"/>
                <w:lang w:val="en-GB"/>
              </w:rPr>
              <w:t>GIS mapping</w:t>
            </w:r>
          </w:p>
          <w:p w14:paraId="6EDC9DFD" w14:textId="138BF7C6" w:rsidR="7DCA0A76" w:rsidRDefault="7DCA0A76" w:rsidP="7DCA0A76">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Times New Roman" w:hAnsi="Arial" w:cs="Arial"/>
                <w:sz w:val="22"/>
                <w:szCs w:val="22"/>
                <w:lang w:val="en-GB" w:eastAsia="en-GB"/>
              </w:rPr>
            </w:pPr>
          </w:p>
          <w:p w14:paraId="336E40E1" w14:textId="77777777" w:rsidR="00800AB4" w:rsidRPr="00800AB4"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sz w:val="22"/>
                <w:szCs w:val="22"/>
                <w:bdr w:val="none" w:sz="0" w:space="0" w:color="auto"/>
                <w:lang w:val="en-GB" w:eastAsia="en-GB"/>
              </w:rPr>
            </w:pPr>
          </w:p>
        </w:tc>
      </w:tr>
      <w:tr w:rsidR="00800AB4" w:rsidRPr="00800AB4" w14:paraId="23C1315A" w14:textId="77777777" w:rsidTr="2F826445">
        <w:trPr>
          <w:trHeight w:val="20"/>
        </w:trPr>
        <w:tc>
          <w:tcPr>
            <w:tcW w:w="5095" w:type="dxa"/>
          </w:tcPr>
          <w:p w14:paraId="6B0510B4" w14:textId="77777777" w:rsidR="00800AB4" w:rsidRPr="00800AB4"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sz w:val="22"/>
                <w:szCs w:val="22"/>
                <w:bdr w:val="none" w:sz="0" w:space="0" w:color="auto"/>
                <w:lang w:val="en-GB" w:eastAsia="en-GB"/>
              </w:rPr>
            </w:pPr>
            <w:r w:rsidRPr="4DA187AE">
              <w:rPr>
                <w:rFonts w:ascii="Arial" w:eastAsia="Times New Roman" w:hAnsi="Arial" w:cs="Arial"/>
                <w:b/>
                <w:bCs/>
                <w:sz w:val="22"/>
                <w:szCs w:val="22"/>
                <w:bdr w:val="none" w:sz="0" w:space="0" w:color="auto"/>
                <w:lang w:val="en-GB" w:eastAsia="en-GB"/>
              </w:rPr>
              <w:t>Aptitudes/Behaviours</w:t>
            </w:r>
          </w:p>
        </w:tc>
        <w:tc>
          <w:tcPr>
            <w:tcW w:w="3028" w:type="dxa"/>
          </w:tcPr>
          <w:p w14:paraId="3C5EB7B0" w14:textId="77777777" w:rsidR="00800AB4" w:rsidRPr="00800AB4"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sz w:val="22"/>
                <w:szCs w:val="22"/>
                <w:bdr w:val="none" w:sz="0" w:space="0" w:color="auto"/>
                <w:lang w:val="en-GB" w:eastAsia="en-GB"/>
              </w:rPr>
            </w:pPr>
          </w:p>
        </w:tc>
        <w:tc>
          <w:tcPr>
            <w:tcW w:w="1907" w:type="dxa"/>
          </w:tcPr>
          <w:p w14:paraId="18B99CCD" w14:textId="77777777" w:rsidR="00800AB4" w:rsidRPr="00800AB4"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sz w:val="22"/>
                <w:szCs w:val="22"/>
                <w:bdr w:val="none" w:sz="0" w:space="0" w:color="auto"/>
                <w:lang w:val="en-GB" w:eastAsia="en-GB"/>
              </w:rPr>
            </w:pPr>
          </w:p>
        </w:tc>
      </w:tr>
      <w:tr w:rsidR="00800AB4" w:rsidRPr="00800AB4" w14:paraId="62FFC015" w14:textId="77777777" w:rsidTr="2F826445">
        <w:trPr>
          <w:trHeight w:val="20"/>
        </w:trPr>
        <w:tc>
          <w:tcPr>
            <w:tcW w:w="5095" w:type="dxa"/>
          </w:tcPr>
          <w:p w14:paraId="458F0B1C" w14:textId="77777777" w:rsidR="00800AB4" w:rsidRPr="00800AB4"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sz w:val="22"/>
                <w:szCs w:val="22"/>
                <w:bdr w:val="none" w:sz="0" w:space="0" w:color="auto"/>
                <w:lang w:val="en-GB" w:eastAsia="en-GB"/>
              </w:rPr>
            </w:pPr>
            <w:r w:rsidRPr="4DA187AE">
              <w:rPr>
                <w:rFonts w:ascii="Arial" w:eastAsia="Times New Roman" w:hAnsi="Arial" w:cs="Arial"/>
                <w:b/>
                <w:bCs/>
                <w:sz w:val="22"/>
                <w:szCs w:val="22"/>
                <w:bdr w:val="none" w:sz="0" w:space="0" w:color="auto"/>
                <w:lang w:val="en-GB" w:eastAsia="en-GB"/>
              </w:rPr>
              <w:t>Essential (</w:t>
            </w:r>
            <w:r w:rsidRPr="4DA187AE">
              <w:rPr>
                <w:rFonts w:ascii="Wingdings" w:eastAsia="Wingdings" w:hAnsi="Wingdings" w:cs="Wingdings"/>
                <w:b/>
                <w:bCs/>
                <w:sz w:val="22"/>
                <w:szCs w:val="22"/>
                <w:bdr w:val="none" w:sz="0" w:space="0" w:color="auto"/>
                <w:lang w:val="en-GB" w:eastAsia="en-GB"/>
              </w:rPr>
              <w:t>ü</w:t>
            </w:r>
            <w:r w:rsidRPr="4DA187AE">
              <w:rPr>
                <w:rFonts w:ascii="Arial" w:eastAsia="Times New Roman" w:hAnsi="Arial" w:cs="Arial"/>
                <w:b/>
                <w:bCs/>
                <w:sz w:val="22"/>
                <w:szCs w:val="22"/>
                <w:bdr w:val="none" w:sz="0" w:space="0" w:color="auto"/>
                <w:lang w:val="en-GB" w:eastAsia="en-GB"/>
              </w:rPr>
              <w:t>)</w:t>
            </w:r>
          </w:p>
        </w:tc>
        <w:tc>
          <w:tcPr>
            <w:tcW w:w="4935" w:type="dxa"/>
            <w:gridSpan w:val="2"/>
          </w:tcPr>
          <w:p w14:paraId="1BA9FA9B" w14:textId="77777777" w:rsidR="00800AB4" w:rsidRPr="00800AB4"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eastAsia="Times New Roman" w:hAnsi="Arial" w:cs="Arial"/>
                <w:b/>
                <w:bCs/>
                <w:sz w:val="22"/>
                <w:szCs w:val="22"/>
                <w:bdr w:val="none" w:sz="0" w:space="0" w:color="auto"/>
                <w:lang w:val="en-GB" w:eastAsia="en-GB"/>
              </w:rPr>
            </w:pPr>
            <w:r w:rsidRPr="4DA187AE">
              <w:rPr>
                <w:rFonts w:ascii="Arial" w:eastAsia="Times New Roman" w:hAnsi="Arial" w:cs="Arial"/>
                <w:b/>
                <w:bCs/>
                <w:sz w:val="22"/>
                <w:szCs w:val="22"/>
                <w:bdr w:val="none" w:sz="0" w:space="0" w:color="auto"/>
                <w:lang w:val="en-GB" w:eastAsia="en-GB"/>
              </w:rPr>
              <w:t>Desirable (</w:t>
            </w:r>
            <w:r w:rsidRPr="4DA187AE">
              <w:rPr>
                <w:rFonts w:ascii="Wingdings" w:eastAsia="Wingdings" w:hAnsi="Wingdings" w:cs="Wingdings"/>
                <w:b/>
                <w:bCs/>
                <w:sz w:val="22"/>
                <w:szCs w:val="22"/>
                <w:bdr w:val="none" w:sz="0" w:space="0" w:color="auto"/>
                <w:lang w:val="en-GB" w:eastAsia="en-GB"/>
              </w:rPr>
              <w:t>ü</w:t>
            </w:r>
            <w:r w:rsidRPr="4DA187AE">
              <w:rPr>
                <w:rFonts w:ascii="Arial" w:eastAsia="Times New Roman" w:hAnsi="Arial" w:cs="Arial"/>
                <w:b/>
                <w:bCs/>
                <w:sz w:val="22"/>
                <w:szCs w:val="22"/>
                <w:bdr w:val="none" w:sz="0" w:space="0" w:color="auto"/>
                <w:lang w:val="en-GB" w:eastAsia="en-GB"/>
              </w:rPr>
              <w:t>)</w:t>
            </w:r>
          </w:p>
        </w:tc>
      </w:tr>
      <w:tr w:rsidR="00800AB4" w:rsidRPr="00800AB4" w14:paraId="3041649D" w14:textId="77777777" w:rsidTr="2F826445">
        <w:trPr>
          <w:trHeight w:val="20"/>
        </w:trPr>
        <w:tc>
          <w:tcPr>
            <w:tcW w:w="5095" w:type="dxa"/>
          </w:tcPr>
          <w:p w14:paraId="326176D5" w14:textId="688FA730" w:rsidR="00800AB4" w:rsidRPr="00800AB4" w:rsidRDefault="40D763E0" w:rsidP="7DCA0A76">
            <w:pPr>
              <w:rPr>
                <w:rFonts w:ascii="Arial" w:eastAsia="Arial" w:hAnsi="Arial" w:cs="Arial"/>
                <w:color w:val="000000" w:themeColor="text1"/>
                <w:lang w:val="en-GB"/>
              </w:rPr>
            </w:pPr>
            <w:r w:rsidRPr="7DCA0A76">
              <w:rPr>
                <w:rFonts w:ascii="Arial" w:eastAsia="Arial" w:hAnsi="Arial" w:cs="Arial"/>
                <w:color w:val="000000" w:themeColor="text1"/>
                <w:lang w:val="en-GB"/>
              </w:rPr>
              <w:t>Strong relationship building and negotiation skills</w:t>
            </w:r>
          </w:p>
          <w:p w14:paraId="3DF6C867" w14:textId="399409CB" w:rsidR="00800AB4" w:rsidRPr="00800AB4" w:rsidRDefault="00800AB4" w:rsidP="7DCA0A76">
            <w:pPr>
              <w:rPr>
                <w:rFonts w:ascii="Arial" w:eastAsia="Arial" w:hAnsi="Arial" w:cs="Arial"/>
                <w:color w:val="000000" w:themeColor="text1"/>
                <w:lang w:val="en-GB"/>
              </w:rPr>
            </w:pPr>
          </w:p>
          <w:p w14:paraId="048E2463" w14:textId="413AF15F" w:rsidR="00800AB4" w:rsidRPr="00800AB4" w:rsidRDefault="40D763E0" w:rsidP="7DCA0A76">
            <w:pPr>
              <w:rPr>
                <w:rFonts w:ascii="Arial" w:eastAsia="Arial" w:hAnsi="Arial" w:cs="Arial"/>
                <w:color w:val="000000" w:themeColor="text1"/>
                <w:lang w:val="en-GB"/>
              </w:rPr>
            </w:pPr>
            <w:r w:rsidRPr="7DCA0A76">
              <w:rPr>
                <w:rFonts w:ascii="Arial" w:eastAsia="Arial" w:hAnsi="Arial" w:cs="Arial"/>
                <w:color w:val="000000" w:themeColor="text1"/>
                <w:lang w:val="en-GB"/>
              </w:rPr>
              <w:t xml:space="preserve">Ability to inspire trust and to facilitate collaboration particularly amongst farmers </w:t>
            </w:r>
            <w:r w:rsidRPr="7DCA0A76">
              <w:rPr>
                <w:rFonts w:ascii="Arial" w:eastAsia="Arial" w:hAnsi="Arial" w:cs="Arial"/>
                <w:color w:val="000000" w:themeColor="text1"/>
                <w:lang w:val="en-GB"/>
              </w:rPr>
              <w:lastRenderedPageBreak/>
              <w:t xml:space="preserve">and land managers, motivating them to work towards a common goal. </w:t>
            </w:r>
          </w:p>
          <w:p w14:paraId="0616F5D8" w14:textId="57FE9537" w:rsidR="00800AB4" w:rsidRPr="00800AB4" w:rsidRDefault="00800AB4" w:rsidP="7DCA0A76">
            <w:pPr>
              <w:rPr>
                <w:rFonts w:ascii="Arial" w:eastAsia="Arial" w:hAnsi="Arial" w:cs="Arial"/>
                <w:color w:val="000000" w:themeColor="text1"/>
                <w:lang w:val="en-GB"/>
              </w:rPr>
            </w:pPr>
          </w:p>
          <w:p w14:paraId="35301A15" w14:textId="3F7C27B6" w:rsidR="00800AB4" w:rsidRPr="00800AB4" w:rsidRDefault="40D763E0" w:rsidP="7DCA0A76">
            <w:pPr>
              <w:rPr>
                <w:rFonts w:ascii="Arial" w:eastAsia="Arial" w:hAnsi="Arial" w:cs="Arial"/>
                <w:color w:val="000000" w:themeColor="text1"/>
                <w:lang w:val="en-GB"/>
              </w:rPr>
            </w:pPr>
            <w:r w:rsidRPr="7DCA0A76">
              <w:rPr>
                <w:rFonts w:ascii="Arial" w:eastAsia="Arial" w:hAnsi="Arial" w:cs="Arial"/>
                <w:color w:val="000000" w:themeColor="text1"/>
                <w:lang w:val="en-GB"/>
              </w:rPr>
              <w:t>Confident and articulate, with strong communication skills.</w:t>
            </w:r>
          </w:p>
          <w:p w14:paraId="40E0A703" w14:textId="7EB0FEBA" w:rsidR="00800AB4" w:rsidRPr="00800AB4" w:rsidRDefault="00800AB4" w:rsidP="7DCA0A76">
            <w:pPr>
              <w:rPr>
                <w:rFonts w:ascii="Arial" w:eastAsia="Arial" w:hAnsi="Arial" w:cs="Arial"/>
                <w:color w:val="000000" w:themeColor="text1"/>
                <w:lang w:val="en-GB"/>
              </w:rPr>
            </w:pPr>
          </w:p>
          <w:p w14:paraId="26A48716" w14:textId="40829971" w:rsidR="00800AB4" w:rsidRPr="00800AB4" w:rsidRDefault="40D763E0" w:rsidP="7DCA0A76">
            <w:pPr>
              <w:rPr>
                <w:rFonts w:ascii="Arial" w:eastAsia="Arial" w:hAnsi="Arial" w:cs="Arial"/>
                <w:color w:val="000000" w:themeColor="text1"/>
                <w:lang w:val="en-GB"/>
              </w:rPr>
            </w:pPr>
            <w:r w:rsidRPr="7DCA0A76">
              <w:rPr>
                <w:rFonts w:ascii="Arial" w:eastAsia="Arial" w:hAnsi="Arial" w:cs="Arial"/>
                <w:color w:val="000000" w:themeColor="text1"/>
                <w:lang w:val="en-GB"/>
              </w:rPr>
              <w:t>Self-motivated, proactive and able to work independently.</w:t>
            </w:r>
          </w:p>
          <w:p w14:paraId="0EAD4D06" w14:textId="15F2D251" w:rsidR="00800AB4" w:rsidRPr="00800AB4" w:rsidRDefault="00800AB4" w:rsidP="7DCA0A76">
            <w:pPr>
              <w:rPr>
                <w:rFonts w:ascii="Arial" w:eastAsia="Arial" w:hAnsi="Arial" w:cs="Arial"/>
                <w:color w:val="000000" w:themeColor="text1"/>
                <w:lang w:val="en-GB"/>
              </w:rPr>
            </w:pPr>
          </w:p>
          <w:p w14:paraId="6544BB5C" w14:textId="24AA34B2" w:rsidR="00800AB4" w:rsidRPr="00800AB4" w:rsidRDefault="40D763E0" w:rsidP="7DCA0A76">
            <w:pPr>
              <w:rPr>
                <w:rFonts w:ascii="Arial" w:eastAsia="Arial" w:hAnsi="Arial" w:cs="Arial"/>
                <w:color w:val="000000" w:themeColor="text1"/>
                <w:lang w:val="en-GB"/>
              </w:rPr>
            </w:pPr>
            <w:r w:rsidRPr="7DCA0A76">
              <w:rPr>
                <w:rFonts w:ascii="Arial" w:eastAsia="Arial" w:hAnsi="Arial" w:cs="Arial"/>
                <w:color w:val="000000" w:themeColor="text1"/>
                <w:lang w:val="en-GB"/>
              </w:rPr>
              <w:t xml:space="preserve">An organised approach to work and able to work under pressure of deadlines. </w:t>
            </w:r>
          </w:p>
          <w:p w14:paraId="54F61A57" w14:textId="6B865A22" w:rsidR="00800AB4" w:rsidRPr="00800AB4" w:rsidRDefault="00800AB4" w:rsidP="7DCA0A76">
            <w:pPr>
              <w:rPr>
                <w:rFonts w:ascii="Arial" w:eastAsia="Arial" w:hAnsi="Arial" w:cs="Arial"/>
                <w:color w:val="000000" w:themeColor="text1"/>
                <w:lang w:val="en-GB"/>
              </w:rPr>
            </w:pPr>
          </w:p>
          <w:p w14:paraId="0BB95590" w14:textId="24098880" w:rsidR="00800AB4" w:rsidRPr="00800AB4" w:rsidRDefault="40D763E0" w:rsidP="7DCA0A76">
            <w:pPr>
              <w:rPr>
                <w:rFonts w:ascii="Arial" w:eastAsia="Arial" w:hAnsi="Arial" w:cs="Arial"/>
                <w:color w:val="000000" w:themeColor="text1"/>
                <w:lang w:val="en-GB"/>
              </w:rPr>
            </w:pPr>
            <w:r w:rsidRPr="7DCA0A76">
              <w:rPr>
                <w:rFonts w:ascii="Arial" w:eastAsia="Arial" w:hAnsi="Arial" w:cs="Arial"/>
                <w:color w:val="000000" w:themeColor="text1"/>
                <w:lang w:val="en-GB"/>
              </w:rPr>
              <w:t>Able to develop and present ideas persuasively.</w:t>
            </w:r>
          </w:p>
          <w:p w14:paraId="7A1B7791" w14:textId="140E4FA3" w:rsidR="00800AB4" w:rsidRPr="00800AB4" w:rsidRDefault="00800AB4" w:rsidP="7DCA0A76">
            <w:pPr>
              <w:rPr>
                <w:rFonts w:ascii="Arial" w:eastAsia="Arial" w:hAnsi="Arial" w:cs="Arial"/>
                <w:color w:val="000000" w:themeColor="text1"/>
                <w:lang w:val="en-GB"/>
              </w:rPr>
            </w:pPr>
          </w:p>
          <w:p w14:paraId="2A40A378" w14:textId="77777777" w:rsidR="00800AB4" w:rsidRDefault="40D763E0" w:rsidP="7DCA0A76">
            <w:p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themeColor="text1"/>
                <w:lang w:val="en-GB"/>
              </w:rPr>
            </w:pPr>
            <w:r w:rsidRPr="7DCA0A76">
              <w:rPr>
                <w:rFonts w:ascii="Arial" w:eastAsia="Arial" w:hAnsi="Arial" w:cs="Arial"/>
                <w:color w:val="000000" w:themeColor="text1"/>
                <w:lang w:val="en-GB"/>
              </w:rPr>
              <w:t>Self-confidence, reliability and self-reliance with the ability to work without close supervision.</w:t>
            </w:r>
          </w:p>
          <w:p w14:paraId="5CA8294C" w14:textId="525609D0" w:rsidR="00802A22" w:rsidRPr="00800AB4" w:rsidRDefault="00802A22" w:rsidP="7DCA0A76">
            <w:pPr>
              <w:pBdr>
                <w:top w:val="none" w:sz="0" w:space="0" w:color="000000"/>
                <w:left w:val="none" w:sz="0" w:space="0" w:color="000000"/>
                <w:bottom w:val="none" w:sz="0" w:space="0" w:color="000000"/>
                <w:right w:val="none" w:sz="0" w:space="0" w:color="000000"/>
                <w:between w:val="none" w:sz="0" w:space="0" w:color="000000"/>
              </w:pBdr>
            </w:pPr>
          </w:p>
        </w:tc>
        <w:tc>
          <w:tcPr>
            <w:tcW w:w="4935" w:type="dxa"/>
            <w:gridSpan w:val="2"/>
          </w:tcPr>
          <w:p w14:paraId="4A4D0974" w14:textId="7CF97BFD" w:rsidR="00800AB4" w:rsidRPr="00800AB4" w:rsidRDefault="00800AB4" w:rsidP="7DCA0A76">
            <w:pPr>
              <w:pBdr>
                <w:top w:val="none" w:sz="0" w:space="0" w:color="000000"/>
                <w:left w:val="none" w:sz="0" w:space="0" w:color="000000"/>
                <w:bottom w:val="none" w:sz="0" w:space="0" w:color="000000"/>
                <w:right w:val="none" w:sz="0" w:space="0" w:color="000000"/>
                <w:between w:val="none" w:sz="0" w:space="0" w:color="000000"/>
                <w:bar w:val="none" w:sz="0" w:color="000000"/>
              </w:pBdr>
              <w:rPr>
                <w:rFonts w:ascii="Arial" w:eastAsia="Times New Roman" w:hAnsi="Arial" w:cs="Arial"/>
                <w:sz w:val="22"/>
                <w:szCs w:val="22"/>
                <w:bdr w:val="none" w:sz="0" w:space="0" w:color="auto"/>
                <w:lang w:val="en-GB" w:eastAsia="en-GB"/>
              </w:rPr>
            </w:pPr>
          </w:p>
          <w:p w14:paraId="68F8EA4C" w14:textId="77777777" w:rsidR="00800AB4" w:rsidRPr="00800AB4" w:rsidRDefault="00800AB4" w:rsidP="4DA187AE">
            <w:pPr>
              <w:pBdr>
                <w:top w:val="none" w:sz="0" w:space="0" w:color="auto"/>
                <w:left w:val="none" w:sz="0" w:space="0" w:color="auto"/>
                <w:bottom w:val="none" w:sz="0" w:space="0" w:color="auto"/>
                <w:right w:val="none" w:sz="0" w:space="0" w:color="auto"/>
                <w:between w:val="none" w:sz="0" w:space="0" w:color="auto"/>
                <w:bar w:val="none" w:sz="0" w:color="auto"/>
              </w:pBdr>
              <w:rPr>
                <w:rFonts w:ascii="Arial" w:eastAsia="Times New Roman" w:hAnsi="Arial" w:cs="Arial"/>
                <w:b/>
                <w:bCs/>
                <w:sz w:val="22"/>
                <w:szCs w:val="22"/>
                <w:bdr w:val="none" w:sz="0" w:space="0" w:color="auto"/>
                <w:lang w:val="en-GB" w:eastAsia="en-GB"/>
              </w:rPr>
            </w:pPr>
          </w:p>
        </w:tc>
      </w:tr>
    </w:tbl>
    <w:p w14:paraId="6A707058" w14:textId="77777777" w:rsidR="00B52E5A" w:rsidRPr="00245067" w:rsidRDefault="00B52E5A" w:rsidP="00600F5E">
      <w:pPr>
        <w:rPr>
          <w:rFonts w:ascii="Arial" w:hAnsi="Arial" w:cs="Arial"/>
        </w:rPr>
      </w:pPr>
    </w:p>
    <w:p w14:paraId="5FC9D8D0" w14:textId="0C096932" w:rsidR="09A11A38" w:rsidRDefault="09A11A38" w:rsidP="4DA187AE">
      <w:pPr>
        <w:pBdr>
          <w:bar w:val="none" w:sz="0" w:color="auto"/>
        </w:pBdr>
        <w:rPr>
          <w:rFonts w:ascii="Arial" w:eastAsia="Arial" w:hAnsi="Arial" w:cs="Arial"/>
          <w:color w:val="000000" w:themeColor="text1"/>
          <w:sz w:val="28"/>
          <w:szCs w:val="28"/>
        </w:rPr>
      </w:pPr>
      <w:r w:rsidRPr="4DA187AE">
        <w:rPr>
          <w:rFonts w:ascii="Arial" w:eastAsia="Arial" w:hAnsi="Arial" w:cs="Arial"/>
          <w:b/>
          <w:bCs/>
          <w:color w:val="000000" w:themeColor="text1"/>
          <w:sz w:val="28"/>
          <w:szCs w:val="28"/>
        </w:rPr>
        <w:t>The Council’s values and strengths</w:t>
      </w:r>
    </w:p>
    <w:p w14:paraId="5A59892A" w14:textId="39F15564" w:rsidR="4DA187AE" w:rsidRDefault="4DA187AE" w:rsidP="4DA187AE">
      <w:pPr>
        <w:rPr>
          <w:rFonts w:ascii="Arial" w:eastAsia="Arial" w:hAnsi="Arial" w:cs="Arial"/>
          <w:color w:val="000000" w:themeColor="text1"/>
        </w:rPr>
      </w:pPr>
    </w:p>
    <w:p w14:paraId="1E65F1C6" w14:textId="23EC0719" w:rsidR="09A11A38" w:rsidRDefault="09A11A38" w:rsidP="4DA187AE">
      <w:pPr>
        <w:pStyle w:val="ListParagraph"/>
        <w:numPr>
          <w:ilvl w:val="0"/>
          <w:numId w:val="11"/>
        </w:numPr>
        <w:pBdr>
          <w:top w:val="none" w:sz="0" w:space="0" w:color="000000"/>
          <w:left w:val="none" w:sz="0" w:space="0" w:color="000000"/>
          <w:bottom w:val="none" w:sz="0" w:space="0" w:color="000000"/>
          <w:right w:val="none" w:sz="0" w:space="0" w:color="000000"/>
          <w:between w:val="none" w:sz="0" w:space="0" w:color="000000"/>
        </w:pBdr>
        <w:rPr>
          <w:rFonts w:ascii="Arial" w:eastAsia="Arial" w:hAnsi="Arial" w:cs="Arial"/>
          <w:color w:val="000000" w:themeColor="text1"/>
        </w:rPr>
      </w:pPr>
      <w:r w:rsidRPr="4DA187AE">
        <w:rPr>
          <w:rFonts w:ascii="Arial" w:eastAsia="Arial" w:hAnsi="Arial" w:cs="Arial"/>
          <w:b/>
          <w:bCs/>
          <w:color w:val="000000" w:themeColor="text1"/>
        </w:rPr>
        <w:t>Accountable</w:t>
      </w:r>
      <w:r w:rsidRPr="4DA187AE">
        <w:rPr>
          <w:rFonts w:ascii="Arial" w:eastAsia="Arial" w:hAnsi="Arial" w:cs="Arial"/>
          <w:color w:val="000000" w:themeColor="text1"/>
        </w:rPr>
        <w:t xml:space="preserve"> - We are honest and accountable.</w:t>
      </w:r>
    </w:p>
    <w:p w14:paraId="04DA3E7F" w14:textId="38B952A2" w:rsidR="09A11A38" w:rsidRDefault="09A11A38" w:rsidP="4DA187AE">
      <w:pPr>
        <w:pStyle w:val="ListParagraph"/>
        <w:numPr>
          <w:ilvl w:val="0"/>
          <w:numId w:val="11"/>
        </w:numPr>
        <w:shd w:val="clear" w:color="auto" w:fill="FFFFFF" w:themeFill="background1"/>
        <w:rPr>
          <w:rFonts w:ascii="Arial" w:eastAsia="Arial" w:hAnsi="Arial" w:cs="Arial"/>
          <w:color w:val="000000" w:themeColor="text1"/>
        </w:rPr>
      </w:pPr>
      <w:r w:rsidRPr="4DA187AE">
        <w:rPr>
          <w:rFonts w:ascii="Arial" w:eastAsia="Arial" w:hAnsi="Arial" w:cs="Arial"/>
          <w:b/>
          <w:bCs/>
          <w:color w:val="000000" w:themeColor="text1"/>
        </w:rPr>
        <w:t xml:space="preserve">Inclusive </w:t>
      </w:r>
      <w:r w:rsidRPr="4DA187AE">
        <w:rPr>
          <w:rFonts w:ascii="Arial" w:eastAsia="Arial" w:hAnsi="Arial" w:cs="Arial"/>
          <w:color w:val="000000" w:themeColor="text1"/>
        </w:rPr>
        <w:t>- We champion inclusivity and equity.</w:t>
      </w:r>
    </w:p>
    <w:p w14:paraId="5C6F1DE6" w14:textId="4973D533" w:rsidR="09A11A38" w:rsidRDefault="09A11A38" w:rsidP="4DA187AE">
      <w:pPr>
        <w:pStyle w:val="ListParagraph"/>
        <w:numPr>
          <w:ilvl w:val="0"/>
          <w:numId w:val="11"/>
        </w:numPr>
        <w:shd w:val="clear" w:color="auto" w:fill="FFFFFF" w:themeFill="background1"/>
        <w:rPr>
          <w:rFonts w:ascii="Arial" w:eastAsia="Arial" w:hAnsi="Arial" w:cs="Arial"/>
          <w:color w:val="000000" w:themeColor="text1"/>
        </w:rPr>
      </w:pPr>
      <w:r w:rsidRPr="4DA187AE">
        <w:rPr>
          <w:rFonts w:ascii="Arial" w:eastAsia="Arial" w:hAnsi="Arial" w:cs="Arial"/>
          <w:b/>
          <w:bCs/>
          <w:color w:val="000000" w:themeColor="text1"/>
        </w:rPr>
        <w:t xml:space="preserve">Ambitious </w:t>
      </w:r>
      <w:r w:rsidRPr="4DA187AE">
        <w:rPr>
          <w:rFonts w:ascii="Arial" w:eastAsia="Arial" w:hAnsi="Arial" w:cs="Arial"/>
          <w:color w:val="000000" w:themeColor="text1"/>
        </w:rPr>
        <w:t>- We want a better future for Norfolk.</w:t>
      </w:r>
    </w:p>
    <w:p w14:paraId="19179D0D" w14:textId="0D1A7F81" w:rsidR="09A11A38" w:rsidRDefault="09A11A38" w:rsidP="4DA187AE">
      <w:pPr>
        <w:pStyle w:val="ListParagraph"/>
        <w:numPr>
          <w:ilvl w:val="0"/>
          <w:numId w:val="11"/>
        </w:numPr>
        <w:shd w:val="clear" w:color="auto" w:fill="FFFFFF" w:themeFill="background1"/>
        <w:rPr>
          <w:rFonts w:ascii="Arial" w:eastAsia="Arial" w:hAnsi="Arial" w:cs="Arial"/>
          <w:color w:val="000000" w:themeColor="text1"/>
        </w:rPr>
      </w:pPr>
      <w:r w:rsidRPr="4DA187AE">
        <w:rPr>
          <w:rFonts w:ascii="Arial" w:eastAsia="Arial" w:hAnsi="Arial" w:cs="Arial"/>
          <w:b/>
          <w:bCs/>
          <w:color w:val="000000" w:themeColor="text1"/>
        </w:rPr>
        <w:t xml:space="preserve">Trusted </w:t>
      </w:r>
      <w:r w:rsidRPr="4DA187AE">
        <w:rPr>
          <w:rFonts w:ascii="Arial" w:eastAsia="Arial" w:hAnsi="Arial" w:cs="Arial"/>
          <w:color w:val="000000" w:themeColor="text1"/>
        </w:rPr>
        <w:t>- We build and maintain trust.</w:t>
      </w:r>
    </w:p>
    <w:p w14:paraId="40BEF0A0" w14:textId="77777777" w:rsidR="00DD172A" w:rsidRPr="00DD172A" w:rsidRDefault="00DD172A" w:rsidP="00DD172A">
      <w:pPr>
        <w:rPr>
          <w:rFonts w:ascii="Arial" w:hAnsi="Arial" w:cs="Arial"/>
        </w:rPr>
      </w:pPr>
    </w:p>
    <w:p w14:paraId="7E827230" w14:textId="77777777" w:rsidR="00245067" w:rsidRDefault="00245067" w:rsidP="00600F5E">
      <w:pPr>
        <w:rPr>
          <w:rFonts w:ascii="Arial" w:hAnsi="Arial" w:cs="Arial"/>
          <w:b/>
          <w:bCs/>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t>
      </w:r>
      <w:proofErr w:type="gramStart"/>
      <w:r w:rsidRPr="00245067">
        <w:rPr>
          <w:rFonts w:ascii="Arial" w:hAnsi="Arial" w:cs="Arial"/>
        </w:rPr>
        <w:t>with regard to</w:t>
      </w:r>
      <w:proofErr w:type="gramEnd"/>
      <w:r w:rsidRPr="00245067">
        <w:rPr>
          <w:rFonts w:ascii="Arial" w:hAnsi="Arial" w:cs="Arial"/>
        </w:rPr>
        <w:t xml:space="preserve">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Job holders will be expected to be flexible in their duties and carry out any other duties commensurate with the grade and </w:t>
      </w:r>
      <w:proofErr w:type="gramStart"/>
      <w:r w:rsidRPr="00245067">
        <w:rPr>
          <w:rFonts w:ascii="Arial" w:hAnsi="Arial" w:cs="Arial"/>
        </w:rPr>
        <w:t>falling</w:t>
      </w:r>
      <w:proofErr w:type="gramEnd"/>
      <w:r w:rsidRPr="00245067">
        <w:rPr>
          <w:rFonts w:ascii="Arial" w:hAnsi="Arial" w:cs="Arial"/>
        </w:rPr>
        <w:t xml:space="preserve"> within the general scope of the job, as requested by management.</w:t>
      </w:r>
    </w:p>
    <w:p w14:paraId="3E9E4C98" w14:textId="59ED3590"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7C2CC70D" w14:textId="5CDD3395"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sectPr w:rsidR="00B015C1">
      <w:headerReference w:type="default" r:id="rId12"/>
      <w:footerReference w:type="default" r:id="rId13"/>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F44AA" w14:textId="77777777" w:rsidR="00AC442F" w:rsidRDefault="00AC442F">
      <w:r>
        <w:separator/>
      </w:r>
    </w:p>
  </w:endnote>
  <w:endnote w:type="continuationSeparator" w:id="0">
    <w:p w14:paraId="79164229" w14:textId="77777777" w:rsidR="00AC442F" w:rsidRDefault="00AC4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inherit">
    <w:altName w:val="Cambria"/>
    <w:panose1 w:val="00000000000000000000"/>
    <w:charset w:val="00"/>
    <w:family w:val="roman"/>
    <w:notTrueType/>
    <w:pitch w:val="default"/>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38A45809" w:rsidR="00DF1214" w:rsidRDefault="00AC3A9D" w:rsidP="00DF1214">
    <w:pPr>
      <w:pStyle w:val="HeaderFooter"/>
      <w:tabs>
        <w:tab w:val="clear" w:pos="9020"/>
        <w:tab w:val="center" w:pos="4819"/>
        <w:tab w:val="right" w:pos="9638"/>
      </w:tabs>
      <w:rPr>
        <w:rFonts w:hint="eastAsia"/>
      </w:rPr>
    </w:pPr>
    <w:r>
      <w:rPr>
        <w:noProof/>
      </w:rPr>
      <w:drawing>
        <wp:inline distT="0" distB="0" distL="0" distR="0" wp14:anchorId="446F04A4" wp14:editId="7211D0A1">
          <wp:extent cx="1888843" cy="144986"/>
          <wp:effectExtent l="0" t="0" r="0" b="0"/>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pasted-image.tiff"/>
                  <pic:cNvPicPr>
                    <a:picLocks noChangeAspect="1"/>
                  </pic:cNvPicPr>
                </pic:nvPicPr>
                <pic:blipFill>
                  <a:blip r:embed="rId1"/>
                  <a:stretch>
                    <a:fillRect/>
                  </a:stretch>
                </pic:blipFill>
                <pic:spPr>
                  <a:xfrm>
                    <a:off x="0" y="0"/>
                    <a:ext cx="1888843" cy="144986"/>
                  </a:xfrm>
                  <a:prstGeom prst="rect">
                    <a:avLst/>
                  </a:prstGeom>
                  <a:ln w="12700" cap="flat">
                    <a:noFill/>
                    <a:miter lim="400000"/>
                  </a:ln>
                  <a:effectLst/>
                </pic:spPr>
              </pic:pic>
            </a:graphicData>
          </a:graphic>
        </wp:inline>
      </w:drawing>
    </w:r>
    <w:r>
      <w:tab/>
    </w:r>
    <w:r>
      <w:tab/>
    </w:r>
  </w:p>
  <w:p w14:paraId="279D105F" w14:textId="75F2FDB7" w:rsidR="00297092" w:rsidRDefault="00297092">
    <w:pPr>
      <w:pStyle w:val="HeaderFooter"/>
      <w:tabs>
        <w:tab w:val="clear" w:pos="9020"/>
        <w:tab w:val="center" w:pos="4819"/>
        <w:tab w:val="right" w:pos="9638"/>
      </w:tabs>
      <w:spacing w:line="288" w:lineRule="auto"/>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B98B9A" w14:textId="77777777" w:rsidR="00AC442F" w:rsidRDefault="00AC442F">
      <w:r>
        <w:separator/>
      </w:r>
    </w:p>
  </w:footnote>
  <w:footnote w:type="continuationSeparator" w:id="0">
    <w:p w14:paraId="2E3814C9" w14:textId="77777777" w:rsidR="00AC442F" w:rsidRDefault="00AC4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434433A9" w:rsidR="00297092" w:rsidRDefault="00AC3A9D">
    <w:pPr>
      <w:pStyle w:val="HeaderFooter"/>
      <w:tabs>
        <w:tab w:val="clear" w:pos="9020"/>
        <w:tab w:val="center" w:pos="4819"/>
        <w:tab w:val="right" w:pos="9638"/>
      </w:tabs>
      <w:rPr>
        <w:rFonts w:hint="eastAsia"/>
      </w:rPr>
    </w:pPr>
    <w:r>
      <w:rPr>
        <w:noProof/>
      </w:rPr>
      <w:drawing>
        <wp:inline distT="0" distB="0" distL="0" distR="0" wp14:anchorId="207E2AC6" wp14:editId="233BB3D7">
          <wp:extent cx="1870931" cy="28485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pasted-image.tiff"/>
                  <pic:cNvPicPr>
                    <a:picLocks noChangeAspect="1"/>
                  </pic:cNvPicPr>
                </pic:nvPicPr>
                <pic:blipFill>
                  <a:blip r:embed="rId1"/>
                  <a:stretch>
                    <a:fillRect/>
                  </a:stretch>
                </pic:blipFill>
                <pic:spPr>
                  <a:xfrm>
                    <a:off x="0" y="0"/>
                    <a:ext cx="1870931" cy="284858"/>
                  </a:xfrm>
                  <a:prstGeom prst="rect">
                    <a:avLst/>
                  </a:prstGeom>
                  <a:ln w="12700" cap="flat">
                    <a:noFill/>
                    <a:miter lim="400000"/>
                  </a:ln>
                  <a:effectLst/>
                </pic:spPr>
              </pic:pic>
            </a:graphicData>
          </a:graphic>
        </wp:inline>
      </w:drawing>
    </w:r>
  </w:p>
  <w:p w14:paraId="2A7EBF2D" w14:textId="77777777" w:rsidR="00813F49" w:rsidRDefault="00813F49">
    <w:pPr>
      <w:pStyle w:val="HeaderFooter"/>
      <w:tabs>
        <w:tab w:val="clear" w:pos="9020"/>
        <w:tab w:val="center" w:pos="4819"/>
        <w:tab w:val="right" w:pos="9638"/>
      </w:tabs>
      <w:rPr>
        <w:rFonts w:hint="eastAsia"/>
      </w:rPr>
    </w:pPr>
  </w:p>
</w:hdr>
</file>

<file path=word/intelligence2.xml><?xml version="1.0" encoding="utf-8"?>
<int2:intelligence xmlns:int2="http://schemas.microsoft.com/office/intelligence/2020/intelligence" xmlns:oel="http://schemas.microsoft.com/office/2019/extlst">
  <int2:observations>
    <int2:textHash int2:hashCode="F5meySrj0IR3eS" int2:id="fRR75GNB">
      <int2:state int2:value="Rejected" int2:type="spell"/>
    </int2:textHash>
    <int2:textHash int2:hashCode="d6vvkjI26POa0b" int2:id="oOo4fUZ4">
      <int2:state int2:value="Rejected" int2:type="spell"/>
    </int2:textHash>
    <int2:bookmark int2:bookmarkName="_Int_MftQb72J" int2:invalidationBookmarkName="" int2:hashCode="UF6r37gIL5HtSi" int2:id="nBSx9rTz">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2250A6"/>
    <w:multiLevelType w:val="hybridMultilevel"/>
    <w:tmpl w:val="D11A90D0"/>
    <w:lvl w:ilvl="0" w:tplc="E1D0729E">
      <w:start w:val="1"/>
      <w:numFmt w:val="bullet"/>
      <w:lvlText w:val=""/>
      <w:lvlJc w:val="left"/>
      <w:pPr>
        <w:ind w:left="720" w:hanging="360"/>
      </w:pPr>
      <w:rPr>
        <w:rFonts w:ascii="Symbol" w:hAnsi="Symbol" w:hint="default"/>
      </w:rPr>
    </w:lvl>
    <w:lvl w:ilvl="1" w:tplc="93B4C58C">
      <w:start w:val="1"/>
      <w:numFmt w:val="bullet"/>
      <w:lvlText w:val="o"/>
      <w:lvlJc w:val="left"/>
      <w:pPr>
        <w:ind w:left="1440" w:hanging="360"/>
      </w:pPr>
      <w:rPr>
        <w:rFonts w:ascii="Courier New" w:hAnsi="Courier New" w:hint="default"/>
      </w:rPr>
    </w:lvl>
    <w:lvl w:ilvl="2" w:tplc="4902307E">
      <w:start w:val="1"/>
      <w:numFmt w:val="bullet"/>
      <w:lvlText w:val=""/>
      <w:lvlJc w:val="left"/>
      <w:pPr>
        <w:ind w:left="2160" w:hanging="360"/>
      </w:pPr>
      <w:rPr>
        <w:rFonts w:ascii="Wingdings" w:hAnsi="Wingdings" w:hint="default"/>
      </w:rPr>
    </w:lvl>
    <w:lvl w:ilvl="3" w:tplc="CC6032E2">
      <w:start w:val="1"/>
      <w:numFmt w:val="bullet"/>
      <w:lvlText w:val=""/>
      <w:lvlJc w:val="left"/>
      <w:pPr>
        <w:ind w:left="2880" w:hanging="360"/>
      </w:pPr>
      <w:rPr>
        <w:rFonts w:ascii="Symbol" w:hAnsi="Symbol" w:hint="default"/>
      </w:rPr>
    </w:lvl>
    <w:lvl w:ilvl="4" w:tplc="78027E52">
      <w:start w:val="1"/>
      <w:numFmt w:val="bullet"/>
      <w:lvlText w:val="o"/>
      <w:lvlJc w:val="left"/>
      <w:pPr>
        <w:ind w:left="3600" w:hanging="360"/>
      </w:pPr>
      <w:rPr>
        <w:rFonts w:ascii="Courier New" w:hAnsi="Courier New" w:hint="default"/>
      </w:rPr>
    </w:lvl>
    <w:lvl w:ilvl="5" w:tplc="917A8A52">
      <w:start w:val="1"/>
      <w:numFmt w:val="bullet"/>
      <w:lvlText w:val=""/>
      <w:lvlJc w:val="left"/>
      <w:pPr>
        <w:ind w:left="4320" w:hanging="360"/>
      </w:pPr>
      <w:rPr>
        <w:rFonts w:ascii="Wingdings" w:hAnsi="Wingdings" w:hint="default"/>
      </w:rPr>
    </w:lvl>
    <w:lvl w:ilvl="6" w:tplc="12EA2024">
      <w:start w:val="1"/>
      <w:numFmt w:val="bullet"/>
      <w:lvlText w:val=""/>
      <w:lvlJc w:val="left"/>
      <w:pPr>
        <w:ind w:left="5040" w:hanging="360"/>
      </w:pPr>
      <w:rPr>
        <w:rFonts w:ascii="Symbol" w:hAnsi="Symbol" w:hint="default"/>
      </w:rPr>
    </w:lvl>
    <w:lvl w:ilvl="7" w:tplc="6A0825B6">
      <w:start w:val="1"/>
      <w:numFmt w:val="bullet"/>
      <w:lvlText w:val="o"/>
      <w:lvlJc w:val="left"/>
      <w:pPr>
        <w:ind w:left="5760" w:hanging="360"/>
      </w:pPr>
      <w:rPr>
        <w:rFonts w:ascii="Courier New" w:hAnsi="Courier New" w:hint="default"/>
      </w:rPr>
    </w:lvl>
    <w:lvl w:ilvl="8" w:tplc="39CE0DEC">
      <w:start w:val="1"/>
      <w:numFmt w:val="bullet"/>
      <w:lvlText w:val=""/>
      <w:lvlJc w:val="left"/>
      <w:pPr>
        <w:ind w:left="6480" w:hanging="360"/>
      </w:pPr>
      <w:rPr>
        <w:rFonts w:ascii="Wingdings" w:hAnsi="Wingdings" w:hint="default"/>
      </w:rPr>
    </w:lvl>
  </w:abstractNum>
  <w:abstractNum w:abstractNumId="3" w15:restartNumberingAfterBreak="0">
    <w:nsid w:val="3FB6AA5A"/>
    <w:multiLevelType w:val="hybridMultilevel"/>
    <w:tmpl w:val="F190AAE0"/>
    <w:lvl w:ilvl="0" w:tplc="D32CE9D8">
      <w:start w:val="1"/>
      <w:numFmt w:val="bullet"/>
      <w:lvlText w:val=""/>
      <w:lvlJc w:val="left"/>
      <w:pPr>
        <w:ind w:left="720" w:hanging="360"/>
      </w:pPr>
      <w:rPr>
        <w:rFonts w:ascii="Symbol" w:hAnsi="Symbol" w:hint="default"/>
      </w:rPr>
    </w:lvl>
    <w:lvl w:ilvl="1" w:tplc="93849BDC">
      <w:start w:val="1"/>
      <w:numFmt w:val="bullet"/>
      <w:lvlText w:val="o"/>
      <w:lvlJc w:val="left"/>
      <w:pPr>
        <w:ind w:left="1440" w:hanging="360"/>
      </w:pPr>
      <w:rPr>
        <w:rFonts w:ascii="Courier New" w:hAnsi="Courier New" w:hint="default"/>
      </w:rPr>
    </w:lvl>
    <w:lvl w:ilvl="2" w:tplc="DC9E3778">
      <w:start w:val="1"/>
      <w:numFmt w:val="bullet"/>
      <w:lvlText w:val=""/>
      <w:lvlJc w:val="left"/>
      <w:pPr>
        <w:ind w:left="2160" w:hanging="360"/>
      </w:pPr>
      <w:rPr>
        <w:rFonts w:ascii="Wingdings" w:hAnsi="Wingdings" w:hint="default"/>
      </w:rPr>
    </w:lvl>
    <w:lvl w:ilvl="3" w:tplc="491AE7C4">
      <w:start w:val="1"/>
      <w:numFmt w:val="bullet"/>
      <w:lvlText w:val=""/>
      <w:lvlJc w:val="left"/>
      <w:pPr>
        <w:ind w:left="2880" w:hanging="360"/>
      </w:pPr>
      <w:rPr>
        <w:rFonts w:ascii="Symbol" w:hAnsi="Symbol" w:hint="default"/>
      </w:rPr>
    </w:lvl>
    <w:lvl w:ilvl="4" w:tplc="E364363E">
      <w:start w:val="1"/>
      <w:numFmt w:val="bullet"/>
      <w:lvlText w:val="o"/>
      <w:lvlJc w:val="left"/>
      <w:pPr>
        <w:ind w:left="3600" w:hanging="360"/>
      </w:pPr>
      <w:rPr>
        <w:rFonts w:ascii="Courier New" w:hAnsi="Courier New" w:hint="default"/>
      </w:rPr>
    </w:lvl>
    <w:lvl w:ilvl="5" w:tplc="3D1251FA">
      <w:start w:val="1"/>
      <w:numFmt w:val="bullet"/>
      <w:lvlText w:val=""/>
      <w:lvlJc w:val="left"/>
      <w:pPr>
        <w:ind w:left="4320" w:hanging="360"/>
      </w:pPr>
      <w:rPr>
        <w:rFonts w:ascii="Wingdings" w:hAnsi="Wingdings" w:hint="default"/>
      </w:rPr>
    </w:lvl>
    <w:lvl w:ilvl="6" w:tplc="5086B5EC">
      <w:start w:val="1"/>
      <w:numFmt w:val="bullet"/>
      <w:lvlText w:val=""/>
      <w:lvlJc w:val="left"/>
      <w:pPr>
        <w:ind w:left="5040" w:hanging="360"/>
      </w:pPr>
      <w:rPr>
        <w:rFonts w:ascii="Symbol" w:hAnsi="Symbol" w:hint="default"/>
      </w:rPr>
    </w:lvl>
    <w:lvl w:ilvl="7" w:tplc="A7C845F8">
      <w:start w:val="1"/>
      <w:numFmt w:val="bullet"/>
      <w:lvlText w:val="o"/>
      <w:lvlJc w:val="left"/>
      <w:pPr>
        <w:ind w:left="5760" w:hanging="360"/>
      </w:pPr>
      <w:rPr>
        <w:rFonts w:ascii="Courier New" w:hAnsi="Courier New" w:hint="default"/>
      </w:rPr>
    </w:lvl>
    <w:lvl w:ilvl="8" w:tplc="9A5648CE">
      <w:start w:val="1"/>
      <w:numFmt w:val="bullet"/>
      <w:lvlText w:val=""/>
      <w:lvlJc w:val="left"/>
      <w:pPr>
        <w:ind w:left="6480" w:hanging="360"/>
      </w:pPr>
      <w:rPr>
        <w:rFonts w:ascii="Wingdings" w:hAnsi="Wingdings" w:hint="default"/>
      </w:rPr>
    </w:lvl>
  </w:abstractNum>
  <w:abstractNum w:abstractNumId="4"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0823F50"/>
    <w:multiLevelType w:val="hybridMultilevel"/>
    <w:tmpl w:val="19EA7A5E"/>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DB4C3D"/>
    <w:multiLevelType w:val="hybridMultilevel"/>
    <w:tmpl w:val="9F6C70AC"/>
    <w:lvl w:ilvl="0" w:tplc="E44AA6C8">
      <w:numFmt w:val="bullet"/>
      <w:lvlText w:val="•"/>
      <w:lvlJc w:val="left"/>
      <w:pPr>
        <w:ind w:left="360" w:hanging="360"/>
      </w:pPr>
      <w:rPr>
        <w:rFonts w:ascii="Arial" w:hAnsi="Arial" w:hint="default"/>
      </w:rPr>
    </w:lvl>
    <w:lvl w:ilvl="1" w:tplc="B6C89C56">
      <w:start w:val="1"/>
      <w:numFmt w:val="bullet"/>
      <w:lvlText w:val="o"/>
      <w:lvlJc w:val="left"/>
      <w:pPr>
        <w:ind w:left="1440" w:hanging="360"/>
      </w:pPr>
      <w:rPr>
        <w:rFonts w:ascii="Courier New" w:hAnsi="Courier New" w:hint="default"/>
      </w:rPr>
    </w:lvl>
    <w:lvl w:ilvl="2" w:tplc="06F8C982">
      <w:start w:val="1"/>
      <w:numFmt w:val="bullet"/>
      <w:lvlText w:val=""/>
      <w:lvlJc w:val="left"/>
      <w:pPr>
        <w:ind w:left="2160" w:hanging="360"/>
      </w:pPr>
      <w:rPr>
        <w:rFonts w:ascii="Wingdings" w:hAnsi="Wingdings" w:hint="default"/>
      </w:rPr>
    </w:lvl>
    <w:lvl w:ilvl="3" w:tplc="3648B956">
      <w:start w:val="1"/>
      <w:numFmt w:val="bullet"/>
      <w:lvlText w:val=""/>
      <w:lvlJc w:val="left"/>
      <w:pPr>
        <w:ind w:left="2880" w:hanging="360"/>
      </w:pPr>
      <w:rPr>
        <w:rFonts w:ascii="Symbol" w:hAnsi="Symbol" w:hint="default"/>
      </w:rPr>
    </w:lvl>
    <w:lvl w:ilvl="4" w:tplc="A6BE6C52">
      <w:start w:val="1"/>
      <w:numFmt w:val="bullet"/>
      <w:lvlText w:val="o"/>
      <w:lvlJc w:val="left"/>
      <w:pPr>
        <w:ind w:left="3600" w:hanging="360"/>
      </w:pPr>
      <w:rPr>
        <w:rFonts w:ascii="Courier New" w:hAnsi="Courier New" w:hint="default"/>
      </w:rPr>
    </w:lvl>
    <w:lvl w:ilvl="5" w:tplc="F37683EA">
      <w:start w:val="1"/>
      <w:numFmt w:val="bullet"/>
      <w:lvlText w:val=""/>
      <w:lvlJc w:val="left"/>
      <w:pPr>
        <w:ind w:left="4320" w:hanging="360"/>
      </w:pPr>
      <w:rPr>
        <w:rFonts w:ascii="Wingdings" w:hAnsi="Wingdings" w:hint="default"/>
      </w:rPr>
    </w:lvl>
    <w:lvl w:ilvl="6" w:tplc="0E6CAB12">
      <w:start w:val="1"/>
      <w:numFmt w:val="bullet"/>
      <w:lvlText w:val=""/>
      <w:lvlJc w:val="left"/>
      <w:pPr>
        <w:ind w:left="5040" w:hanging="360"/>
      </w:pPr>
      <w:rPr>
        <w:rFonts w:ascii="Symbol" w:hAnsi="Symbol" w:hint="default"/>
      </w:rPr>
    </w:lvl>
    <w:lvl w:ilvl="7" w:tplc="797ADAA6">
      <w:start w:val="1"/>
      <w:numFmt w:val="bullet"/>
      <w:lvlText w:val="o"/>
      <w:lvlJc w:val="left"/>
      <w:pPr>
        <w:ind w:left="5760" w:hanging="360"/>
      </w:pPr>
      <w:rPr>
        <w:rFonts w:ascii="Courier New" w:hAnsi="Courier New" w:hint="default"/>
      </w:rPr>
    </w:lvl>
    <w:lvl w:ilvl="8" w:tplc="99F261AC">
      <w:start w:val="1"/>
      <w:numFmt w:val="bullet"/>
      <w:lvlText w:val=""/>
      <w:lvlJc w:val="left"/>
      <w:pPr>
        <w:ind w:left="6480" w:hanging="360"/>
      </w:pPr>
      <w:rPr>
        <w:rFonts w:ascii="Wingdings" w:hAnsi="Wingdings" w:hint="default"/>
      </w:rPr>
    </w:lvl>
  </w:abstractNum>
  <w:abstractNum w:abstractNumId="10" w15:restartNumberingAfterBreak="0">
    <w:nsid w:val="5A1857A0"/>
    <w:multiLevelType w:val="hybridMultilevel"/>
    <w:tmpl w:val="0C1606F8"/>
    <w:lvl w:ilvl="0" w:tplc="A8E630C0">
      <w:start w:val="1"/>
      <w:numFmt w:val="bullet"/>
      <w:lvlText w:val=""/>
      <w:lvlJc w:val="left"/>
      <w:pPr>
        <w:ind w:left="360" w:hanging="360"/>
      </w:pPr>
      <w:rPr>
        <w:rFonts w:ascii="Symbol" w:hAnsi="Symbol" w:hint="default"/>
      </w:rPr>
    </w:lvl>
    <w:lvl w:ilvl="1" w:tplc="B9DA55A8">
      <w:start w:val="1"/>
      <w:numFmt w:val="bullet"/>
      <w:lvlText w:val="o"/>
      <w:lvlJc w:val="left"/>
      <w:pPr>
        <w:ind w:left="1080" w:hanging="360"/>
      </w:pPr>
      <w:rPr>
        <w:rFonts w:ascii="Courier New" w:hAnsi="Courier New" w:hint="default"/>
      </w:rPr>
    </w:lvl>
    <w:lvl w:ilvl="2" w:tplc="A22035FA">
      <w:start w:val="1"/>
      <w:numFmt w:val="bullet"/>
      <w:lvlText w:val=""/>
      <w:lvlJc w:val="left"/>
      <w:pPr>
        <w:ind w:left="1800" w:hanging="360"/>
      </w:pPr>
      <w:rPr>
        <w:rFonts w:ascii="Wingdings" w:hAnsi="Wingdings" w:hint="default"/>
      </w:rPr>
    </w:lvl>
    <w:lvl w:ilvl="3" w:tplc="01B61070">
      <w:start w:val="1"/>
      <w:numFmt w:val="bullet"/>
      <w:lvlText w:val=""/>
      <w:lvlJc w:val="left"/>
      <w:pPr>
        <w:ind w:left="2520" w:hanging="360"/>
      </w:pPr>
      <w:rPr>
        <w:rFonts w:ascii="Symbol" w:hAnsi="Symbol" w:hint="default"/>
      </w:rPr>
    </w:lvl>
    <w:lvl w:ilvl="4" w:tplc="E5C200B0">
      <w:start w:val="1"/>
      <w:numFmt w:val="bullet"/>
      <w:lvlText w:val="o"/>
      <w:lvlJc w:val="left"/>
      <w:pPr>
        <w:ind w:left="3240" w:hanging="360"/>
      </w:pPr>
      <w:rPr>
        <w:rFonts w:ascii="Courier New" w:hAnsi="Courier New" w:hint="default"/>
      </w:rPr>
    </w:lvl>
    <w:lvl w:ilvl="5" w:tplc="D4BA5EEA">
      <w:start w:val="1"/>
      <w:numFmt w:val="bullet"/>
      <w:lvlText w:val=""/>
      <w:lvlJc w:val="left"/>
      <w:pPr>
        <w:ind w:left="3960" w:hanging="360"/>
      </w:pPr>
      <w:rPr>
        <w:rFonts w:ascii="Wingdings" w:hAnsi="Wingdings" w:hint="default"/>
      </w:rPr>
    </w:lvl>
    <w:lvl w:ilvl="6" w:tplc="8D3CAC2C">
      <w:start w:val="1"/>
      <w:numFmt w:val="bullet"/>
      <w:lvlText w:val=""/>
      <w:lvlJc w:val="left"/>
      <w:pPr>
        <w:ind w:left="4680" w:hanging="360"/>
      </w:pPr>
      <w:rPr>
        <w:rFonts w:ascii="Symbol" w:hAnsi="Symbol" w:hint="default"/>
      </w:rPr>
    </w:lvl>
    <w:lvl w:ilvl="7" w:tplc="B53A1A98">
      <w:start w:val="1"/>
      <w:numFmt w:val="bullet"/>
      <w:lvlText w:val="o"/>
      <w:lvlJc w:val="left"/>
      <w:pPr>
        <w:ind w:left="5400" w:hanging="360"/>
      </w:pPr>
      <w:rPr>
        <w:rFonts w:ascii="Courier New" w:hAnsi="Courier New" w:hint="default"/>
      </w:rPr>
    </w:lvl>
    <w:lvl w:ilvl="8" w:tplc="BB32E4BE">
      <w:start w:val="1"/>
      <w:numFmt w:val="bullet"/>
      <w:lvlText w:val=""/>
      <w:lvlJc w:val="left"/>
      <w:pPr>
        <w:ind w:left="6120" w:hanging="360"/>
      </w:pPr>
      <w:rPr>
        <w:rFonts w:ascii="Wingdings" w:hAnsi="Wingdings" w:hint="default"/>
      </w:rPr>
    </w:lvl>
  </w:abstractNum>
  <w:abstractNum w:abstractNumId="11" w15:restartNumberingAfterBreak="0">
    <w:nsid w:val="668D7E4E"/>
    <w:multiLevelType w:val="hybridMultilevel"/>
    <w:tmpl w:val="94F040D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83E6970"/>
    <w:multiLevelType w:val="hybridMultilevel"/>
    <w:tmpl w:val="0532A82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4C444D"/>
    <w:multiLevelType w:val="hybridMultilevel"/>
    <w:tmpl w:val="98267B4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21450224">
    <w:abstractNumId w:val="9"/>
  </w:num>
  <w:num w:numId="2" w16cid:durableId="239600852">
    <w:abstractNumId w:val="10"/>
  </w:num>
  <w:num w:numId="3" w16cid:durableId="711854577">
    <w:abstractNumId w:val="2"/>
  </w:num>
  <w:num w:numId="4" w16cid:durableId="1374886310">
    <w:abstractNumId w:val="3"/>
  </w:num>
  <w:num w:numId="5" w16cid:durableId="1236429867">
    <w:abstractNumId w:val="5"/>
  </w:num>
  <w:num w:numId="6" w16cid:durableId="1321732140">
    <w:abstractNumId w:val="14"/>
  </w:num>
  <w:num w:numId="7" w16cid:durableId="2085375474">
    <w:abstractNumId w:val="0"/>
  </w:num>
  <w:num w:numId="8" w16cid:durableId="1802921347">
    <w:abstractNumId w:val="7"/>
  </w:num>
  <w:num w:numId="9" w16cid:durableId="1455171755">
    <w:abstractNumId w:val="4"/>
  </w:num>
  <w:num w:numId="10" w16cid:durableId="1001205456">
    <w:abstractNumId w:val="8"/>
  </w:num>
  <w:num w:numId="11" w16cid:durableId="671955414">
    <w:abstractNumId w:val="1"/>
  </w:num>
  <w:num w:numId="12" w16cid:durableId="1685401565">
    <w:abstractNumId w:val="12"/>
  </w:num>
  <w:num w:numId="13" w16cid:durableId="893084383">
    <w:abstractNumId w:val="6"/>
  </w:num>
  <w:num w:numId="14" w16cid:durableId="804004445">
    <w:abstractNumId w:val="11"/>
  </w:num>
  <w:num w:numId="15" w16cid:durableId="1786003401">
    <w:abstractNumId w:val="1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375C3"/>
    <w:rsid w:val="00041975"/>
    <w:rsid w:val="00041C6E"/>
    <w:rsid w:val="000530E8"/>
    <w:rsid w:val="00056A4E"/>
    <w:rsid w:val="00065182"/>
    <w:rsid w:val="000B1628"/>
    <w:rsid w:val="000C33FB"/>
    <w:rsid w:val="000C6FDF"/>
    <w:rsid w:val="00106872"/>
    <w:rsid w:val="00133C57"/>
    <w:rsid w:val="00150678"/>
    <w:rsid w:val="00174B3E"/>
    <w:rsid w:val="001B13BD"/>
    <w:rsid w:val="001B1F2D"/>
    <w:rsid w:val="001C18CB"/>
    <w:rsid w:val="001C5FAA"/>
    <w:rsid w:val="001D50AF"/>
    <w:rsid w:val="001E29F5"/>
    <w:rsid w:val="002069D5"/>
    <w:rsid w:val="00212FA8"/>
    <w:rsid w:val="002270DA"/>
    <w:rsid w:val="00233B77"/>
    <w:rsid w:val="00234E32"/>
    <w:rsid w:val="00245067"/>
    <w:rsid w:val="00246985"/>
    <w:rsid w:val="00251288"/>
    <w:rsid w:val="00256A58"/>
    <w:rsid w:val="002633F6"/>
    <w:rsid w:val="0027112E"/>
    <w:rsid w:val="00275C4E"/>
    <w:rsid w:val="00297092"/>
    <w:rsid w:val="002B120E"/>
    <w:rsid w:val="002D4AE8"/>
    <w:rsid w:val="002F2EAD"/>
    <w:rsid w:val="002F347A"/>
    <w:rsid w:val="00305395"/>
    <w:rsid w:val="00313EAE"/>
    <w:rsid w:val="00327171"/>
    <w:rsid w:val="003505CD"/>
    <w:rsid w:val="00350B13"/>
    <w:rsid w:val="003666B0"/>
    <w:rsid w:val="0036737C"/>
    <w:rsid w:val="00370953"/>
    <w:rsid w:val="00376304"/>
    <w:rsid w:val="003841DA"/>
    <w:rsid w:val="003A5472"/>
    <w:rsid w:val="003D0CE7"/>
    <w:rsid w:val="003D68EE"/>
    <w:rsid w:val="003E2A3E"/>
    <w:rsid w:val="003F3CA2"/>
    <w:rsid w:val="00403CED"/>
    <w:rsid w:val="00407371"/>
    <w:rsid w:val="00417F91"/>
    <w:rsid w:val="00432B8D"/>
    <w:rsid w:val="00452323"/>
    <w:rsid w:val="00475267"/>
    <w:rsid w:val="00485120"/>
    <w:rsid w:val="004B5FBE"/>
    <w:rsid w:val="004D2FD8"/>
    <w:rsid w:val="004D6171"/>
    <w:rsid w:val="004E5C54"/>
    <w:rsid w:val="004F304B"/>
    <w:rsid w:val="005052C6"/>
    <w:rsid w:val="00517EF7"/>
    <w:rsid w:val="00547CCA"/>
    <w:rsid w:val="005542A5"/>
    <w:rsid w:val="00582E7E"/>
    <w:rsid w:val="005B2B4D"/>
    <w:rsid w:val="005B67F5"/>
    <w:rsid w:val="005E4B3B"/>
    <w:rsid w:val="00600F5E"/>
    <w:rsid w:val="006221B2"/>
    <w:rsid w:val="00655017"/>
    <w:rsid w:val="0066178C"/>
    <w:rsid w:val="006667F9"/>
    <w:rsid w:val="006724C9"/>
    <w:rsid w:val="00692D38"/>
    <w:rsid w:val="006B24AA"/>
    <w:rsid w:val="006C2482"/>
    <w:rsid w:val="006C4A76"/>
    <w:rsid w:val="006E58E8"/>
    <w:rsid w:val="007076AF"/>
    <w:rsid w:val="00714627"/>
    <w:rsid w:val="007167A2"/>
    <w:rsid w:val="0072358E"/>
    <w:rsid w:val="007243D5"/>
    <w:rsid w:val="0073174C"/>
    <w:rsid w:val="0074459C"/>
    <w:rsid w:val="00751B70"/>
    <w:rsid w:val="00754FFA"/>
    <w:rsid w:val="00756B5C"/>
    <w:rsid w:val="0077383E"/>
    <w:rsid w:val="00785F42"/>
    <w:rsid w:val="007A2421"/>
    <w:rsid w:val="007B1A59"/>
    <w:rsid w:val="007C0142"/>
    <w:rsid w:val="007C26A7"/>
    <w:rsid w:val="007D4F57"/>
    <w:rsid w:val="007E3308"/>
    <w:rsid w:val="007E4334"/>
    <w:rsid w:val="007F20A0"/>
    <w:rsid w:val="00800AB4"/>
    <w:rsid w:val="00801FCC"/>
    <w:rsid w:val="00802A22"/>
    <w:rsid w:val="00806386"/>
    <w:rsid w:val="00810CD1"/>
    <w:rsid w:val="008136C4"/>
    <w:rsid w:val="00813F49"/>
    <w:rsid w:val="00827ED6"/>
    <w:rsid w:val="00840EB0"/>
    <w:rsid w:val="00846890"/>
    <w:rsid w:val="00853DA5"/>
    <w:rsid w:val="008704AB"/>
    <w:rsid w:val="00873398"/>
    <w:rsid w:val="00895B44"/>
    <w:rsid w:val="008A1EC2"/>
    <w:rsid w:val="008D0984"/>
    <w:rsid w:val="008D220F"/>
    <w:rsid w:val="008E02A2"/>
    <w:rsid w:val="00900DE0"/>
    <w:rsid w:val="00901B53"/>
    <w:rsid w:val="0090296A"/>
    <w:rsid w:val="0090339A"/>
    <w:rsid w:val="00911704"/>
    <w:rsid w:val="00927225"/>
    <w:rsid w:val="00935708"/>
    <w:rsid w:val="009439D8"/>
    <w:rsid w:val="0094450A"/>
    <w:rsid w:val="00953C48"/>
    <w:rsid w:val="00956A06"/>
    <w:rsid w:val="00964E0E"/>
    <w:rsid w:val="009734CB"/>
    <w:rsid w:val="0097439B"/>
    <w:rsid w:val="009778C6"/>
    <w:rsid w:val="0098319F"/>
    <w:rsid w:val="009A7964"/>
    <w:rsid w:val="009D4193"/>
    <w:rsid w:val="009F28CE"/>
    <w:rsid w:val="00A12C43"/>
    <w:rsid w:val="00A23BFD"/>
    <w:rsid w:val="00A320CD"/>
    <w:rsid w:val="00A56A1D"/>
    <w:rsid w:val="00A63BAE"/>
    <w:rsid w:val="00A65456"/>
    <w:rsid w:val="00A76421"/>
    <w:rsid w:val="00A8701D"/>
    <w:rsid w:val="00A9316D"/>
    <w:rsid w:val="00AA20BE"/>
    <w:rsid w:val="00AB36EF"/>
    <w:rsid w:val="00AC3A9D"/>
    <w:rsid w:val="00AC3F6A"/>
    <w:rsid w:val="00AC442F"/>
    <w:rsid w:val="00AD4437"/>
    <w:rsid w:val="00AD7D27"/>
    <w:rsid w:val="00B015C1"/>
    <w:rsid w:val="00B07553"/>
    <w:rsid w:val="00B17D39"/>
    <w:rsid w:val="00B2670F"/>
    <w:rsid w:val="00B42A6C"/>
    <w:rsid w:val="00B52E5A"/>
    <w:rsid w:val="00B73C97"/>
    <w:rsid w:val="00B73E16"/>
    <w:rsid w:val="00BA138A"/>
    <w:rsid w:val="00BB3564"/>
    <w:rsid w:val="00BC2093"/>
    <w:rsid w:val="00BC64BA"/>
    <w:rsid w:val="00BD46A4"/>
    <w:rsid w:val="00BF0E3D"/>
    <w:rsid w:val="00BF1829"/>
    <w:rsid w:val="00C506F1"/>
    <w:rsid w:val="00C8296A"/>
    <w:rsid w:val="00CA145E"/>
    <w:rsid w:val="00CB417D"/>
    <w:rsid w:val="00CB4368"/>
    <w:rsid w:val="00CE2233"/>
    <w:rsid w:val="00D71BBD"/>
    <w:rsid w:val="00D870BB"/>
    <w:rsid w:val="00D87E98"/>
    <w:rsid w:val="00D945A3"/>
    <w:rsid w:val="00DA261A"/>
    <w:rsid w:val="00DB326C"/>
    <w:rsid w:val="00DD172A"/>
    <w:rsid w:val="00DD1965"/>
    <w:rsid w:val="00DE6323"/>
    <w:rsid w:val="00DF1214"/>
    <w:rsid w:val="00DF76C7"/>
    <w:rsid w:val="00E03822"/>
    <w:rsid w:val="00E14805"/>
    <w:rsid w:val="00E30005"/>
    <w:rsid w:val="00E77506"/>
    <w:rsid w:val="00E8369F"/>
    <w:rsid w:val="00E93024"/>
    <w:rsid w:val="00EC0EFD"/>
    <w:rsid w:val="00ED1B9C"/>
    <w:rsid w:val="00ED769E"/>
    <w:rsid w:val="00EE1BF7"/>
    <w:rsid w:val="00EF6C60"/>
    <w:rsid w:val="00F22AA7"/>
    <w:rsid w:val="00F32258"/>
    <w:rsid w:val="00F358EE"/>
    <w:rsid w:val="00F55708"/>
    <w:rsid w:val="00F624C4"/>
    <w:rsid w:val="00F6380F"/>
    <w:rsid w:val="00F70373"/>
    <w:rsid w:val="00FA0936"/>
    <w:rsid w:val="00FA2D5A"/>
    <w:rsid w:val="00FA6A18"/>
    <w:rsid w:val="00FB0D73"/>
    <w:rsid w:val="00FC2F51"/>
    <w:rsid w:val="00FE063D"/>
    <w:rsid w:val="00FE505B"/>
    <w:rsid w:val="00FE59DA"/>
    <w:rsid w:val="0101B1D5"/>
    <w:rsid w:val="015BEDFC"/>
    <w:rsid w:val="01743CBC"/>
    <w:rsid w:val="0183C663"/>
    <w:rsid w:val="01DB5AFC"/>
    <w:rsid w:val="020F7CAB"/>
    <w:rsid w:val="02E91519"/>
    <w:rsid w:val="02FA9D97"/>
    <w:rsid w:val="0383ED8A"/>
    <w:rsid w:val="040E7BF6"/>
    <w:rsid w:val="045EA4C1"/>
    <w:rsid w:val="05097E19"/>
    <w:rsid w:val="0630DF5B"/>
    <w:rsid w:val="06A55163"/>
    <w:rsid w:val="06F923CC"/>
    <w:rsid w:val="0727D6C3"/>
    <w:rsid w:val="073F88A0"/>
    <w:rsid w:val="077844F6"/>
    <w:rsid w:val="07877B20"/>
    <w:rsid w:val="07B01693"/>
    <w:rsid w:val="07DD573C"/>
    <w:rsid w:val="081C69E8"/>
    <w:rsid w:val="083EFC51"/>
    <w:rsid w:val="089CECEE"/>
    <w:rsid w:val="08F73423"/>
    <w:rsid w:val="0919BF5C"/>
    <w:rsid w:val="095101C7"/>
    <w:rsid w:val="09A11A38"/>
    <w:rsid w:val="09B8926C"/>
    <w:rsid w:val="0A299F5C"/>
    <w:rsid w:val="0A766EC2"/>
    <w:rsid w:val="0A8E735E"/>
    <w:rsid w:val="0AE9ACE4"/>
    <w:rsid w:val="0BDF3EB4"/>
    <w:rsid w:val="0BFF67B0"/>
    <w:rsid w:val="0C4450DC"/>
    <w:rsid w:val="0CFABC7A"/>
    <w:rsid w:val="0D2B7AA1"/>
    <w:rsid w:val="0D597492"/>
    <w:rsid w:val="0D8A20F7"/>
    <w:rsid w:val="0DAB804D"/>
    <w:rsid w:val="0DDF686F"/>
    <w:rsid w:val="0DEE67B2"/>
    <w:rsid w:val="0E0A7EF5"/>
    <w:rsid w:val="0EBF6F11"/>
    <w:rsid w:val="1003543B"/>
    <w:rsid w:val="103F5B3C"/>
    <w:rsid w:val="106311E1"/>
    <w:rsid w:val="110E4148"/>
    <w:rsid w:val="11746A07"/>
    <w:rsid w:val="11AA7202"/>
    <w:rsid w:val="11DFE6BD"/>
    <w:rsid w:val="1214CFD3"/>
    <w:rsid w:val="128066DD"/>
    <w:rsid w:val="128A0D13"/>
    <w:rsid w:val="129EDCC8"/>
    <w:rsid w:val="12B537C6"/>
    <w:rsid w:val="12C57546"/>
    <w:rsid w:val="13BEA569"/>
    <w:rsid w:val="13F46053"/>
    <w:rsid w:val="13F8B7F4"/>
    <w:rsid w:val="146DAB13"/>
    <w:rsid w:val="14CCE100"/>
    <w:rsid w:val="1538E752"/>
    <w:rsid w:val="156832B8"/>
    <w:rsid w:val="15BB1982"/>
    <w:rsid w:val="15C0725C"/>
    <w:rsid w:val="163B7137"/>
    <w:rsid w:val="166BC0A9"/>
    <w:rsid w:val="17237027"/>
    <w:rsid w:val="173D1932"/>
    <w:rsid w:val="178C7A4C"/>
    <w:rsid w:val="18054F99"/>
    <w:rsid w:val="18ABE347"/>
    <w:rsid w:val="18B0959A"/>
    <w:rsid w:val="18C4F705"/>
    <w:rsid w:val="18F37770"/>
    <w:rsid w:val="19B7E728"/>
    <w:rsid w:val="1A4A8770"/>
    <w:rsid w:val="1A5B8038"/>
    <w:rsid w:val="1ABC39FC"/>
    <w:rsid w:val="1ACDF9FE"/>
    <w:rsid w:val="1B0D54AB"/>
    <w:rsid w:val="1B5C0B5E"/>
    <w:rsid w:val="1B9F06C1"/>
    <w:rsid w:val="1CEC7219"/>
    <w:rsid w:val="1D21709E"/>
    <w:rsid w:val="1DBF15FB"/>
    <w:rsid w:val="1E4C6279"/>
    <w:rsid w:val="1EC4EA98"/>
    <w:rsid w:val="1EFF4C00"/>
    <w:rsid w:val="1FB5E6BD"/>
    <w:rsid w:val="1FCAB8E2"/>
    <w:rsid w:val="2006CD44"/>
    <w:rsid w:val="20431D71"/>
    <w:rsid w:val="205038A2"/>
    <w:rsid w:val="2085AC4B"/>
    <w:rsid w:val="214F1FB4"/>
    <w:rsid w:val="2183C7F3"/>
    <w:rsid w:val="21BA87AC"/>
    <w:rsid w:val="22259530"/>
    <w:rsid w:val="227C12E2"/>
    <w:rsid w:val="22CB21E1"/>
    <w:rsid w:val="22DCDE48"/>
    <w:rsid w:val="234E122D"/>
    <w:rsid w:val="23AC6991"/>
    <w:rsid w:val="24659EFF"/>
    <w:rsid w:val="24979290"/>
    <w:rsid w:val="249F8361"/>
    <w:rsid w:val="24C64EF2"/>
    <w:rsid w:val="25031D99"/>
    <w:rsid w:val="253BB25D"/>
    <w:rsid w:val="25537781"/>
    <w:rsid w:val="259BA39C"/>
    <w:rsid w:val="2660855F"/>
    <w:rsid w:val="26C920CC"/>
    <w:rsid w:val="27163EE3"/>
    <w:rsid w:val="2721CE6D"/>
    <w:rsid w:val="27597857"/>
    <w:rsid w:val="276698DD"/>
    <w:rsid w:val="27F89A91"/>
    <w:rsid w:val="28829B60"/>
    <w:rsid w:val="28AB9597"/>
    <w:rsid w:val="28FDF4B0"/>
    <w:rsid w:val="29122820"/>
    <w:rsid w:val="29A978C4"/>
    <w:rsid w:val="29D77733"/>
    <w:rsid w:val="29DC1598"/>
    <w:rsid w:val="29EBCAB0"/>
    <w:rsid w:val="29EEA0B9"/>
    <w:rsid w:val="2A1B3AAA"/>
    <w:rsid w:val="2AB02736"/>
    <w:rsid w:val="2AC4C25F"/>
    <w:rsid w:val="2ACE588B"/>
    <w:rsid w:val="2B78E289"/>
    <w:rsid w:val="2BC5E771"/>
    <w:rsid w:val="2BF3CBDD"/>
    <w:rsid w:val="2C3C9A5A"/>
    <w:rsid w:val="2C7BCA9C"/>
    <w:rsid w:val="2D387D60"/>
    <w:rsid w:val="2D420D3D"/>
    <w:rsid w:val="2D794B72"/>
    <w:rsid w:val="2DC65462"/>
    <w:rsid w:val="2DC7FB50"/>
    <w:rsid w:val="2E04D1E3"/>
    <w:rsid w:val="2E4AC1F3"/>
    <w:rsid w:val="2E91FF4F"/>
    <w:rsid w:val="2E985CAA"/>
    <w:rsid w:val="2EA7073A"/>
    <w:rsid w:val="2EBB88FF"/>
    <w:rsid w:val="2EC9DCBB"/>
    <w:rsid w:val="2F520BB6"/>
    <w:rsid w:val="2F6AD68D"/>
    <w:rsid w:val="2F826445"/>
    <w:rsid w:val="2FE0FB1A"/>
    <w:rsid w:val="30081749"/>
    <w:rsid w:val="30DD909C"/>
    <w:rsid w:val="3101D1A4"/>
    <w:rsid w:val="31AB5234"/>
    <w:rsid w:val="32808CE9"/>
    <w:rsid w:val="32DDA42D"/>
    <w:rsid w:val="331BCCDF"/>
    <w:rsid w:val="334726B1"/>
    <w:rsid w:val="335BFBF6"/>
    <w:rsid w:val="33635571"/>
    <w:rsid w:val="33A5E1D6"/>
    <w:rsid w:val="33FF4466"/>
    <w:rsid w:val="34600D24"/>
    <w:rsid w:val="352FD0EB"/>
    <w:rsid w:val="355BB768"/>
    <w:rsid w:val="36B79C29"/>
    <w:rsid w:val="37684510"/>
    <w:rsid w:val="37DD7F57"/>
    <w:rsid w:val="3841C127"/>
    <w:rsid w:val="3874786C"/>
    <w:rsid w:val="390B2722"/>
    <w:rsid w:val="3976C1DE"/>
    <w:rsid w:val="3BA55366"/>
    <w:rsid w:val="3BAA88F2"/>
    <w:rsid w:val="3CFC67E1"/>
    <w:rsid w:val="3D2762CD"/>
    <w:rsid w:val="3D2DB317"/>
    <w:rsid w:val="3D730A2D"/>
    <w:rsid w:val="3D97375E"/>
    <w:rsid w:val="3D9EBD4E"/>
    <w:rsid w:val="3DA835E1"/>
    <w:rsid w:val="3DE6B7BF"/>
    <w:rsid w:val="3DE8A478"/>
    <w:rsid w:val="3E125A49"/>
    <w:rsid w:val="3E49F2EB"/>
    <w:rsid w:val="3E4CA1C6"/>
    <w:rsid w:val="3E8C8DBD"/>
    <w:rsid w:val="3E910E39"/>
    <w:rsid w:val="3F85D00B"/>
    <w:rsid w:val="3FD686BC"/>
    <w:rsid w:val="3FFC1023"/>
    <w:rsid w:val="40041F98"/>
    <w:rsid w:val="40207E85"/>
    <w:rsid w:val="403FF300"/>
    <w:rsid w:val="4043AB3A"/>
    <w:rsid w:val="408339AE"/>
    <w:rsid w:val="40A4B939"/>
    <w:rsid w:val="40D763E0"/>
    <w:rsid w:val="411FEF0C"/>
    <w:rsid w:val="41CA26BD"/>
    <w:rsid w:val="423F242F"/>
    <w:rsid w:val="42548E03"/>
    <w:rsid w:val="4263249E"/>
    <w:rsid w:val="429A0D5B"/>
    <w:rsid w:val="435E9ACB"/>
    <w:rsid w:val="43813900"/>
    <w:rsid w:val="43E06C7C"/>
    <w:rsid w:val="43E1B064"/>
    <w:rsid w:val="444BD176"/>
    <w:rsid w:val="4590B7F4"/>
    <w:rsid w:val="45C0514F"/>
    <w:rsid w:val="45CE0BF8"/>
    <w:rsid w:val="45DC2305"/>
    <w:rsid w:val="45F2D1B2"/>
    <w:rsid w:val="46CDDF60"/>
    <w:rsid w:val="46FF27D7"/>
    <w:rsid w:val="471B0DCC"/>
    <w:rsid w:val="477FC786"/>
    <w:rsid w:val="48157EC0"/>
    <w:rsid w:val="48A16193"/>
    <w:rsid w:val="48C1BDA9"/>
    <w:rsid w:val="492D6170"/>
    <w:rsid w:val="493B4CEE"/>
    <w:rsid w:val="496482E7"/>
    <w:rsid w:val="4A5A265A"/>
    <w:rsid w:val="4AE3C59F"/>
    <w:rsid w:val="4B8960C6"/>
    <w:rsid w:val="4BDAD62E"/>
    <w:rsid w:val="4BE9E485"/>
    <w:rsid w:val="4C2645CE"/>
    <w:rsid w:val="4C691E2E"/>
    <w:rsid w:val="4CC64A7A"/>
    <w:rsid w:val="4CCB9D79"/>
    <w:rsid w:val="4CFAEC8C"/>
    <w:rsid w:val="4DA187AE"/>
    <w:rsid w:val="4DDE3297"/>
    <w:rsid w:val="4DF2B3DD"/>
    <w:rsid w:val="4E5A241E"/>
    <w:rsid w:val="4E668C68"/>
    <w:rsid w:val="4F0F9C4E"/>
    <w:rsid w:val="4F483636"/>
    <w:rsid w:val="4F48A4C0"/>
    <w:rsid w:val="4F5DFE46"/>
    <w:rsid w:val="4F9DCC7A"/>
    <w:rsid w:val="4FF09B29"/>
    <w:rsid w:val="50043D58"/>
    <w:rsid w:val="51DD4F80"/>
    <w:rsid w:val="520ED65A"/>
    <w:rsid w:val="521F9F64"/>
    <w:rsid w:val="5245C331"/>
    <w:rsid w:val="525ECE16"/>
    <w:rsid w:val="5278E630"/>
    <w:rsid w:val="528C7512"/>
    <w:rsid w:val="52D7BA3E"/>
    <w:rsid w:val="52E5DAF7"/>
    <w:rsid w:val="53EB040D"/>
    <w:rsid w:val="543D12BF"/>
    <w:rsid w:val="5440F2CB"/>
    <w:rsid w:val="545A0B8E"/>
    <w:rsid w:val="5481BB4D"/>
    <w:rsid w:val="55D3D8E3"/>
    <w:rsid w:val="5686A9E8"/>
    <w:rsid w:val="56C136C1"/>
    <w:rsid w:val="56DDA960"/>
    <w:rsid w:val="5720854A"/>
    <w:rsid w:val="574F82A0"/>
    <w:rsid w:val="57AE8927"/>
    <w:rsid w:val="57D685CE"/>
    <w:rsid w:val="58597F18"/>
    <w:rsid w:val="58669F87"/>
    <w:rsid w:val="59474D11"/>
    <w:rsid w:val="59AF9FAE"/>
    <w:rsid w:val="59B25793"/>
    <w:rsid w:val="59F1B82A"/>
    <w:rsid w:val="5A0CA7E5"/>
    <w:rsid w:val="5A36EE24"/>
    <w:rsid w:val="5A59D2AD"/>
    <w:rsid w:val="5B2D9078"/>
    <w:rsid w:val="5B94F0E9"/>
    <w:rsid w:val="5BD006DE"/>
    <w:rsid w:val="5C05D0B5"/>
    <w:rsid w:val="5C285A2F"/>
    <w:rsid w:val="5C29D51F"/>
    <w:rsid w:val="5C370DD0"/>
    <w:rsid w:val="5CC316E6"/>
    <w:rsid w:val="5CFA9631"/>
    <w:rsid w:val="5D37D8DA"/>
    <w:rsid w:val="5E0C6322"/>
    <w:rsid w:val="5E1B1E8E"/>
    <w:rsid w:val="5F37DC41"/>
    <w:rsid w:val="5F4CF0E9"/>
    <w:rsid w:val="5F5CC9DB"/>
    <w:rsid w:val="5F7A9604"/>
    <w:rsid w:val="5F99AFD6"/>
    <w:rsid w:val="606A4371"/>
    <w:rsid w:val="60D4C99A"/>
    <w:rsid w:val="618EB403"/>
    <w:rsid w:val="61BBBA59"/>
    <w:rsid w:val="61DF6E62"/>
    <w:rsid w:val="62577489"/>
    <w:rsid w:val="630160F5"/>
    <w:rsid w:val="635D89D3"/>
    <w:rsid w:val="639B8EA8"/>
    <w:rsid w:val="64843112"/>
    <w:rsid w:val="649C5C72"/>
    <w:rsid w:val="64C7ED2E"/>
    <w:rsid w:val="660AE1FA"/>
    <w:rsid w:val="66375548"/>
    <w:rsid w:val="669CF4F8"/>
    <w:rsid w:val="66C69361"/>
    <w:rsid w:val="66DBBF8D"/>
    <w:rsid w:val="66E051DE"/>
    <w:rsid w:val="66F5F1F0"/>
    <w:rsid w:val="6726A4EB"/>
    <w:rsid w:val="6817432F"/>
    <w:rsid w:val="689FF292"/>
    <w:rsid w:val="68C4B9AC"/>
    <w:rsid w:val="68C6B09A"/>
    <w:rsid w:val="68D31C28"/>
    <w:rsid w:val="690EF586"/>
    <w:rsid w:val="69AF77F6"/>
    <w:rsid w:val="69E8335C"/>
    <w:rsid w:val="6A1D0483"/>
    <w:rsid w:val="6A2B18A9"/>
    <w:rsid w:val="6A508164"/>
    <w:rsid w:val="6A73D2F4"/>
    <w:rsid w:val="6A7DAFCA"/>
    <w:rsid w:val="6B746599"/>
    <w:rsid w:val="6BA77E9D"/>
    <w:rsid w:val="6C3518D5"/>
    <w:rsid w:val="6C4D2544"/>
    <w:rsid w:val="6CD682CF"/>
    <w:rsid w:val="6CE378A8"/>
    <w:rsid w:val="6CF579A6"/>
    <w:rsid w:val="6DB04FBE"/>
    <w:rsid w:val="6DC87F70"/>
    <w:rsid w:val="6DCC9871"/>
    <w:rsid w:val="6DCE71D2"/>
    <w:rsid w:val="6E5B10C4"/>
    <w:rsid w:val="6F0933CD"/>
    <w:rsid w:val="6F3CFF95"/>
    <w:rsid w:val="6F4A9293"/>
    <w:rsid w:val="6F5EBC33"/>
    <w:rsid w:val="6FD62005"/>
    <w:rsid w:val="6FF5C5E6"/>
    <w:rsid w:val="709AE27B"/>
    <w:rsid w:val="713CAD4B"/>
    <w:rsid w:val="71406675"/>
    <w:rsid w:val="7142984E"/>
    <w:rsid w:val="7164EF98"/>
    <w:rsid w:val="71963EF8"/>
    <w:rsid w:val="72271C72"/>
    <w:rsid w:val="7256CC1D"/>
    <w:rsid w:val="72B06D4D"/>
    <w:rsid w:val="72D44EE1"/>
    <w:rsid w:val="72DB98F9"/>
    <w:rsid w:val="72DE7201"/>
    <w:rsid w:val="72E1944C"/>
    <w:rsid w:val="7312C50F"/>
    <w:rsid w:val="7383323A"/>
    <w:rsid w:val="73AD4A44"/>
    <w:rsid w:val="73C03535"/>
    <w:rsid w:val="7418A33D"/>
    <w:rsid w:val="74277B35"/>
    <w:rsid w:val="74DF8744"/>
    <w:rsid w:val="75DD5A4D"/>
    <w:rsid w:val="76BCEDAB"/>
    <w:rsid w:val="77321B87"/>
    <w:rsid w:val="774D381F"/>
    <w:rsid w:val="77704851"/>
    <w:rsid w:val="77B381A4"/>
    <w:rsid w:val="77F54D92"/>
    <w:rsid w:val="780743B9"/>
    <w:rsid w:val="7879062F"/>
    <w:rsid w:val="7929AACF"/>
    <w:rsid w:val="7A495B3B"/>
    <w:rsid w:val="7A4EDEE1"/>
    <w:rsid w:val="7A72392C"/>
    <w:rsid w:val="7BBF1446"/>
    <w:rsid w:val="7BDDBEB1"/>
    <w:rsid w:val="7BF2A647"/>
    <w:rsid w:val="7C1D3DCE"/>
    <w:rsid w:val="7CD9407D"/>
    <w:rsid w:val="7CE90A72"/>
    <w:rsid w:val="7CFBABE1"/>
    <w:rsid w:val="7D1B87DE"/>
    <w:rsid w:val="7D503951"/>
    <w:rsid w:val="7DCA0A76"/>
    <w:rsid w:val="7DF3BED0"/>
    <w:rsid w:val="7E65812B"/>
    <w:rsid w:val="7E6C4260"/>
    <w:rsid w:val="7F059E4C"/>
    <w:rsid w:val="7F5B30E4"/>
    <w:rsid w:val="7F7547CC"/>
    <w:rsid w:val="7FC0B50B"/>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paragraph" w:styleId="Heading3">
    <w:name w:val="heading 3"/>
    <w:basedOn w:val="Normal"/>
    <w:next w:val="Normal"/>
    <w:uiPriority w:val="9"/>
    <w:unhideWhenUsed/>
    <w:qFormat/>
    <w:rsid w:val="6BA77E9D"/>
    <w:pPr>
      <w:keepNext/>
      <w:keepLines/>
      <w:spacing w:before="160" w:after="80"/>
      <w:outlineLvl w:val="2"/>
    </w:pPr>
    <w:rPr>
      <w:rFonts w:eastAsiaTheme="majorEastAsia" w:cstheme="majorBidi"/>
      <w:color w:val="0079BF"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character" w:styleId="CommentReference">
    <w:name w:val="annotation reference"/>
    <w:basedOn w:val="DefaultParagraphFont"/>
    <w:uiPriority w:val="99"/>
    <w:semiHidden/>
    <w:unhideWhenUsed/>
    <w:rsid w:val="007243D5"/>
    <w:rPr>
      <w:sz w:val="16"/>
      <w:szCs w:val="16"/>
    </w:rPr>
  </w:style>
  <w:style w:type="paragraph" w:styleId="CommentSubject">
    <w:name w:val="annotation subject"/>
    <w:basedOn w:val="CommentText"/>
    <w:next w:val="CommentText"/>
    <w:link w:val="CommentSubjectChar"/>
    <w:uiPriority w:val="99"/>
    <w:semiHidden/>
    <w:unhideWhenUsed/>
    <w:rsid w:val="007243D5"/>
    <w:pPr>
      <w:pBdr>
        <w:top w:val="nil"/>
        <w:left w:val="nil"/>
        <w:bottom w:val="nil"/>
        <w:right w:val="nil"/>
        <w:between w:val="nil"/>
        <w:bar w:val="nil"/>
      </w:pBdr>
    </w:pPr>
    <w:rPr>
      <w:rFonts w:ascii="Times New Roman" w:eastAsia="Arial Unicode MS" w:hAnsi="Times New Roman"/>
      <w:b/>
      <w:bCs/>
      <w:bdr w:val="nil"/>
      <w:lang w:val="en-US" w:eastAsia="en-US"/>
    </w:rPr>
  </w:style>
  <w:style w:type="character" w:customStyle="1" w:styleId="CommentSubjectChar">
    <w:name w:val="Comment Subject Char"/>
    <w:basedOn w:val="CommentTextChar"/>
    <w:link w:val="CommentSubject"/>
    <w:uiPriority w:val="99"/>
    <w:semiHidden/>
    <w:rsid w:val="007243D5"/>
    <w:rPr>
      <w:rFonts w:ascii="Arial" w:eastAsia="Times New Roman" w:hAnsi="Arial"/>
      <w:b/>
      <w:bCs/>
      <w:bdr w:val="none" w:sz="0" w:space="0" w:color="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tif"/></Relationships>
</file>

<file path=word/_rels/header1.xml.rels><?xml version="1.0" encoding="UTF-8" standalone="yes"?>
<Relationships xmlns="http://schemas.openxmlformats.org/package/2006/relationships"><Relationship Id="rId1" Type="http://schemas.openxmlformats.org/officeDocument/2006/relationships/image" Target="media/image3.tif"/></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5D11A5D-9C6D-40BF-A598-49AE951632D2}">
  <ds:schemaRefs>
    <ds:schemaRef ds:uri="http://schemas.microsoft.com/sharepoint/v3/contenttype/forms"/>
  </ds:schemaRefs>
</ds:datastoreItem>
</file>

<file path=customXml/itemProps2.xml><?xml version="1.0" encoding="utf-8"?>
<ds:datastoreItem xmlns:ds="http://schemas.openxmlformats.org/officeDocument/2006/customXml" ds:itemID="{5A92354E-B58F-40FD-ADFA-A9ABC5AF6E92}">
  <ds:schemaRefs>
    <ds:schemaRef ds:uri="http://schemas.microsoft.com/office/2006/metadata/properties"/>
    <ds:schemaRef ds:uri="http://schemas.microsoft.com/office/infopath/2007/PartnerControls"/>
    <ds:schemaRef ds:uri="51a4645c-bd6b-4130-9749-ae4a2f3c4d03"/>
    <ds:schemaRef ds:uri="b00bfe2f-51bf-4955-aade-f2ba653ec35a"/>
  </ds:schemaRefs>
</ds:datastoreItem>
</file>

<file path=customXml/itemProps3.xml><?xml version="1.0" encoding="utf-8"?>
<ds:datastoreItem xmlns:ds="http://schemas.openxmlformats.org/officeDocument/2006/customXml" ds:itemID="{7F3E1821-6BF0-4CCC-A276-E8EFFB6059D8}"/>
</file>

<file path=docProps/app.xml><?xml version="1.0" encoding="utf-8"?>
<Properties xmlns="http://schemas.openxmlformats.org/officeDocument/2006/extended-properties" xmlns:vt="http://schemas.openxmlformats.org/officeDocument/2006/docPropsVTypes">
  <Template>Normal</Template>
  <TotalTime>5</TotalTime>
  <Pages>4</Pages>
  <Words>1092</Words>
  <Characters>6689</Characters>
  <Application>Microsoft Office Word</Application>
  <DocSecurity>0</DocSecurity>
  <Lines>215</Lines>
  <Paragraphs>94</Paragraphs>
  <ScaleCrop>false</ScaleCrop>
  <Company/>
  <LinksUpToDate>false</LinksUpToDate>
  <CharactersWithSpaces>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Jim Brooks</cp:lastModifiedBy>
  <cp:revision>2</cp:revision>
  <dcterms:created xsi:type="dcterms:W3CDTF">2026-10-21T09:47:00Z</dcterms:created>
  <dcterms:modified xsi:type="dcterms:W3CDTF">2026-10-21T09:47:00Z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Order">
    <vt:r8>37200</vt:r8>
  </property>
  <property fmtid="{D5CDD505-2E9C-101B-9397-08002B2CF9AE}" pid="4" name="MediaServiceImageTags">
    <vt:lpwstr/>
  </property>
</Properties>
</file>