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1AB0EC4B" w14:textId="7F19FA09" w:rsidR="00766F3E" w:rsidRDefault="00766F3E" w:rsidP="16B38EB0">
      <w:pPr>
        <w:rPr>
          <w:rFonts w:ascii="Arial" w:hAnsi="Arial" w:cs="Arial"/>
          <w:bdr w:val="none" w:sz="0" w:space="0" w:color="auto"/>
          <w:lang w:val="en-GB" w:eastAsia="en-GB"/>
        </w:rPr>
      </w:pPr>
    </w:p>
    <w:p w14:paraId="0E1C2F52" w14:textId="1D1A72C0" w:rsidR="00766F3E" w:rsidRPr="00766F3E" w:rsidRDefault="00766F3E" w:rsidP="16B38EB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b/>
          <w:bCs/>
          <w:sz w:val="32"/>
          <w:szCs w:val="32"/>
          <w:bdr w:val="none" w:sz="0" w:space="0" w:color="auto"/>
          <w:lang w:val="en-GB" w:eastAsia="en-GB"/>
        </w:rPr>
      </w:pPr>
      <w:r w:rsidRPr="16B38EB0">
        <w:rPr>
          <w:rFonts w:ascii="Arial" w:eastAsia="Times New Roman" w:hAnsi="Arial"/>
          <w:b/>
          <w:bCs/>
          <w:sz w:val="32"/>
          <w:szCs w:val="32"/>
          <w:bdr w:val="none" w:sz="0" w:space="0" w:color="auto"/>
          <w:lang w:val="en-GB" w:eastAsia="en-GB"/>
        </w:rPr>
        <w:t>Teacher of Deaf Children and Young People</w:t>
      </w:r>
    </w:p>
    <w:p w14:paraId="6A5024B8" w14:textId="77777777" w:rsidR="00766F3E" w:rsidRPr="00766F3E" w:rsidRDefault="00766F3E" w:rsidP="00766F3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dr w:val="none" w:sz="0" w:space="0" w:color="auto"/>
          <w:lang w:val="en-GB" w:eastAsia="en-GB"/>
        </w:rPr>
      </w:pPr>
    </w:p>
    <w:tbl>
      <w:tblPr>
        <w:tblStyle w:val="TableGrid"/>
        <w:tblW w:w="5000" w:type="pct"/>
        <w:tblLook w:val="01E0" w:firstRow="1" w:lastRow="1" w:firstColumn="1" w:lastColumn="1" w:noHBand="0" w:noVBand="0"/>
      </w:tblPr>
      <w:tblGrid>
        <w:gridCol w:w="1696"/>
        <w:gridCol w:w="7932"/>
      </w:tblGrid>
      <w:tr w:rsidR="00766F3E" w:rsidRPr="00766F3E" w14:paraId="321A2270" w14:textId="77777777" w:rsidTr="00766F3E">
        <w:tc>
          <w:tcPr>
            <w:tcW w:w="881" w:type="pct"/>
          </w:tcPr>
          <w:p w14:paraId="1F9D9A93" w14:textId="77777777" w:rsidR="00766F3E" w:rsidRPr="00766F3E" w:rsidRDefault="00766F3E" w:rsidP="00766F3E">
            <w:pPr>
              <w:rPr>
                <w:rFonts w:ascii="Arial" w:hAnsi="Arial" w:cs="Arial"/>
                <w:b/>
                <w:lang w:val="en-GB" w:eastAsia="en-GB"/>
              </w:rPr>
            </w:pPr>
            <w:r w:rsidRPr="00766F3E">
              <w:rPr>
                <w:rFonts w:ascii="Arial" w:hAnsi="Arial" w:cs="Arial"/>
                <w:b/>
                <w:lang w:val="en-GB" w:eastAsia="en-GB"/>
              </w:rPr>
              <w:t>Department</w:t>
            </w:r>
            <w:r w:rsidRPr="00766F3E" w:rsidDel="0026105A">
              <w:rPr>
                <w:rFonts w:ascii="Arial" w:hAnsi="Arial" w:cs="Arial"/>
                <w:b/>
                <w:lang w:val="en-GB" w:eastAsia="en-GB"/>
              </w:rPr>
              <w:t xml:space="preserve"> </w:t>
            </w:r>
          </w:p>
        </w:tc>
        <w:tc>
          <w:tcPr>
            <w:tcW w:w="4119" w:type="pct"/>
          </w:tcPr>
          <w:p w14:paraId="7C3FAE99" w14:textId="58272C79" w:rsidR="00766F3E" w:rsidRPr="00766F3E" w:rsidRDefault="00766F3E" w:rsidP="00766F3E">
            <w:pPr>
              <w:rPr>
                <w:rFonts w:ascii="Arial" w:hAnsi="Arial" w:cs="Arial"/>
                <w:lang w:val="en-GB" w:eastAsia="en-GB"/>
              </w:rPr>
            </w:pPr>
            <w:r w:rsidRPr="00766F3E">
              <w:rPr>
                <w:rFonts w:ascii="Arial" w:hAnsi="Arial" w:cs="Arial"/>
                <w:lang w:val="en-GB" w:eastAsia="en-GB"/>
              </w:rPr>
              <w:t>Children’s Services, Inclusion</w:t>
            </w:r>
            <w:r w:rsidR="007468E8">
              <w:rPr>
                <w:rFonts w:ascii="Arial" w:hAnsi="Arial" w:cs="Arial"/>
                <w:lang w:val="en-GB" w:eastAsia="en-GB"/>
              </w:rPr>
              <w:t xml:space="preserve"> and Belonging</w:t>
            </w:r>
          </w:p>
        </w:tc>
      </w:tr>
      <w:tr w:rsidR="00766F3E" w:rsidRPr="00766F3E" w14:paraId="5A38BCC4" w14:textId="77777777" w:rsidTr="00766F3E">
        <w:tc>
          <w:tcPr>
            <w:tcW w:w="881" w:type="pct"/>
          </w:tcPr>
          <w:p w14:paraId="2FA7EA18" w14:textId="77777777" w:rsidR="00766F3E" w:rsidRPr="00766F3E" w:rsidRDefault="00766F3E" w:rsidP="00766F3E">
            <w:pPr>
              <w:rPr>
                <w:rFonts w:ascii="Arial" w:hAnsi="Arial" w:cs="Arial"/>
                <w:b/>
                <w:lang w:val="en-GB" w:eastAsia="en-GB"/>
              </w:rPr>
            </w:pPr>
            <w:r w:rsidRPr="00766F3E">
              <w:rPr>
                <w:rFonts w:ascii="Arial" w:hAnsi="Arial" w:cs="Arial"/>
                <w:b/>
                <w:lang w:val="en-GB" w:eastAsia="en-GB"/>
              </w:rPr>
              <w:t>Service</w:t>
            </w:r>
            <w:r w:rsidRPr="00766F3E" w:rsidDel="00B274E4">
              <w:rPr>
                <w:rFonts w:ascii="Arial" w:hAnsi="Arial" w:cs="Arial"/>
                <w:b/>
                <w:lang w:val="en-GB" w:eastAsia="en-GB"/>
              </w:rPr>
              <w:t xml:space="preserve"> </w:t>
            </w:r>
          </w:p>
        </w:tc>
        <w:tc>
          <w:tcPr>
            <w:tcW w:w="4119" w:type="pct"/>
          </w:tcPr>
          <w:p w14:paraId="57CC7887" w14:textId="145C6FD7" w:rsidR="00766F3E" w:rsidRPr="00766F3E" w:rsidRDefault="00766F3E" w:rsidP="00766F3E">
            <w:pPr>
              <w:rPr>
                <w:rFonts w:ascii="Arial" w:hAnsi="Arial" w:cs="Arial"/>
                <w:lang w:val="en-GB" w:eastAsia="en-GB"/>
              </w:rPr>
            </w:pPr>
            <w:r w:rsidRPr="00766F3E">
              <w:rPr>
                <w:rFonts w:ascii="Arial" w:hAnsi="Arial" w:cs="Arial"/>
                <w:lang w:val="en-GB" w:eastAsia="en-GB"/>
              </w:rPr>
              <w:t>Virtual School Sensory Support</w:t>
            </w:r>
          </w:p>
        </w:tc>
      </w:tr>
      <w:tr w:rsidR="00766F3E" w:rsidRPr="00766F3E" w14:paraId="31D19700" w14:textId="77777777" w:rsidTr="00766F3E">
        <w:trPr>
          <w:trHeight w:val="71"/>
        </w:trPr>
        <w:tc>
          <w:tcPr>
            <w:tcW w:w="881" w:type="pct"/>
          </w:tcPr>
          <w:p w14:paraId="4DAE905B" w14:textId="77777777" w:rsidR="00766F3E" w:rsidRPr="00766F3E" w:rsidRDefault="00766F3E" w:rsidP="00766F3E">
            <w:pPr>
              <w:rPr>
                <w:rFonts w:ascii="Arial" w:hAnsi="Arial" w:cs="Arial"/>
                <w:b/>
                <w:lang w:val="en-GB" w:eastAsia="en-GB"/>
              </w:rPr>
            </w:pPr>
            <w:r w:rsidRPr="00766F3E">
              <w:rPr>
                <w:rFonts w:ascii="Arial" w:hAnsi="Arial" w:cs="Arial"/>
                <w:b/>
                <w:lang w:val="en-GB" w:eastAsia="en-GB"/>
              </w:rPr>
              <w:t>Grade</w:t>
            </w:r>
          </w:p>
        </w:tc>
        <w:tc>
          <w:tcPr>
            <w:tcW w:w="4119" w:type="pct"/>
          </w:tcPr>
          <w:p w14:paraId="3CE4D524" w14:textId="6D3F9AB9" w:rsidR="00766F3E" w:rsidRPr="00DE1C6C" w:rsidRDefault="00766F3E" w:rsidP="00766F3E">
            <w:pPr>
              <w:rPr>
                <w:rFonts w:ascii="Arial" w:hAnsi="Arial"/>
                <w:lang w:val="en-GB" w:eastAsia="en-GB"/>
              </w:rPr>
            </w:pPr>
            <w:r w:rsidRPr="00766F3E">
              <w:rPr>
                <w:rFonts w:ascii="Arial" w:hAnsi="Arial"/>
                <w:lang w:val="en-GB" w:eastAsia="en-GB"/>
              </w:rPr>
              <w:t>Main Pay Range/Upper Pay Scale plus the equivalent of 2 SEN (or 1 SEN if undertaking reduced responsibilities while undergoing training).</w:t>
            </w:r>
          </w:p>
        </w:tc>
      </w:tr>
      <w:tr w:rsidR="00766F3E" w:rsidRPr="00766F3E" w14:paraId="5E6CAB0F" w14:textId="77777777" w:rsidTr="00766F3E">
        <w:tc>
          <w:tcPr>
            <w:tcW w:w="881" w:type="pct"/>
          </w:tcPr>
          <w:p w14:paraId="509ABB6F" w14:textId="77777777" w:rsidR="00766F3E" w:rsidRPr="00766F3E" w:rsidRDefault="00766F3E" w:rsidP="00766F3E">
            <w:pPr>
              <w:rPr>
                <w:rFonts w:ascii="Arial" w:hAnsi="Arial" w:cs="Arial"/>
                <w:b/>
                <w:lang w:val="en-GB" w:eastAsia="en-GB"/>
              </w:rPr>
            </w:pPr>
            <w:r w:rsidRPr="00766F3E">
              <w:rPr>
                <w:rFonts w:ascii="Arial" w:hAnsi="Arial" w:cs="Arial"/>
                <w:b/>
                <w:lang w:val="en-GB" w:eastAsia="en-GB"/>
              </w:rPr>
              <w:t>Reports to</w:t>
            </w:r>
          </w:p>
        </w:tc>
        <w:tc>
          <w:tcPr>
            <w:tcW w:w="4119" w:type="pct"/>
          </w:tcPr>
          <w:p w14:paraId="5B156265" w14:textId="370BFD4C" w:rsidR="00766F3E" w:rsidRPr="00766F3E" w:rsidRDefault="00766F3E" w:rsidP="00766F3E">
            <w:pPr>
              <w:rPr>
                <w:rFonts w:ascii="Arial" w:hAnsi="Arial" w:cs="Arial"/>
                <w:lang w:val="en-GB" w:eastAsia="en-GB"/>
              </w:rPr>
            </w:pPr>
            <w:r w:rsidRPr="00766F3E">
              <w:rPr>
                <w:rFonts w:ascii="Arial" w:hAnsi="Arial" w:cs="Arial"/>
                <w:lang w:val="en-GB" w:eastAsia="en-GB"/>
              </w:rPr>
              <w:t>Team Leader</w:t>
            </w:r>
          </w:p>
        </w:tc>
      </w:tr>
    </w:tbl>
    <w:p w14:paraId="09EB4DA5" w14:textId="77777777" w:rsidR="00766F3E" w:rsidRPr="00766F3E" w:rsidRDefault="00766F3E" w:rsidP="00766F3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eastAsia="en-GB"/>
        </w:rPr>
      </w:pPr>
    </w:p>
    <w:tbl>
      <w:tblPr>
        <w:tblStyle w:val="TableGrid"/>
        <w:tblW w:w="4999" w:type="pct"/>
        <w:tblLook w:val="01E0" w:firstRow="1" w:lastRow="1" w:firstColumn="1" w:lastColumn="1" w:noHBand="0" w:noVBand="0"/>
      </w:tblPr>
      <w:tblGrid>
        <w:gridCol w:w="9626"/>
      </w:tblGrid>
      <w:tr w:rsidR="00766F3E" w:rsidRPr="00766F3E" w14:paraId="7DAC43D0" w14:textId="77777777" w:rsidTr="00766F3E">
        <w:tc>
          <w:tcPr>
            <w:tcW w:w="5000" w:type="pct"/>
          </w:tcPr>
          <w:p w14:paraId="230E7BB3" w14:textId="77777777" w:rsidR="00766F3E" w:rsidRPr="00766F3E" w:rsidRDefault="00766F3E" w:rsidP="00766F3E">
            <w:pPr>
              <w:rPr>
                <w:rFonts w:ascii="Arial" w:hAnsi="Arial" w:cs="Arial"/>
                <w:b/>
                <w:lang w:val="en-GB" w:eastAsia="en-GB"/>
              </w:rPr>
            </w:pPr>
            <w:r w:rsidRPr="00766F3E">
              <w:rPr>
                <w:rFonts w:ascii="Arial" w:hAnsi="Arial" w:cs="Arial"/>
                <w:b/>
                <w:lang w:val="en-GB" w:eastAsia="en-GB"/>
              </w:rPr>
              <w:t>Job Purpose</w:t>
            </w:r>
            <w:r w:rsidRPr="00766F3E">
              <w:rPr>
                <w:rFonts w:ascii="Arial" w:hAnsi="Arial" w:cs="Arial"/>
                <w:lang w:val="en-GB" w:eastAsia="en-GB"/>
              </w:rPr>
              <w:t xml:space="preserve"> </w:t>
            </w:r>
          </w:p>
        </w:tc>
      </w:tr>
      <w:tr w:rsidR="00766F3E" w:rsidRPr="00766F3E" w14:paraId="6E74F0F7" w14:textId="77777777" w:rsidTr="00766F3E">
        <w:trPr>
          <w:trHeight w:val="1134"/>
        </w:trPr>
        <w:tc>
          <w:tcPr>
            <w:tcW w:w="5000" w:type="pct"/>
          </w:tcPr>
          <w:p w14:paraId="59E28EBC" w14:textId="77777777" w:rsidR="00AF1B27" w:rsidRPr="00AF1B27" w:rsidRDefault="00AF1B27" w:rsidP="00AF1B27">
            <w:pPr>
              <w:spacing w:line="300" w:lineRule="atLeast"/>
              <w:rPr>
                <w:rFonts w:ascii="Arial" w:hAnsi="Arial" w:cs="Arial"/>
                <w:lang w:val="en-GB" w:eastAsia="en-GB"/>
              </w:rPr>
            </w:pPr>
            <w:r w:rsidRPr="00AF1B27">
              <w:rPr>
                <w:rFonts w:ascii="Arial" w:hAnsi="Arial" w:cs="Arial"/>
                <w:lang w:val="en-GB" w:eastAsia="en-GB"/>
              </w:rPr>
              <w:t>To provide specialist assessment, advice, teaching and support that enables deaf children and young people to access education, make progress and achieve positive outcomes.</w:t>
            </w:r>
          </w:p>
          <w:p w14:paraId="638A9B03" w14:textId="77777777" w:rsidR="00AF1B27" w:rsidRPr="00AF1B27" w:rsidRDefault="00AF1B27" w:rsidP="00AF1B27">
            <w:pPr>
              <w:spacing w:line="300" w:lineRule="atLeast"/>
              <w:rPr>
                <w:rFonts w:ascii="Arial" w:hAnsi="Arial" w:cs="Arial"/>
                <w:sz w:val="14"/>
                <w:szCs w:val="14"/>
                <w:lang w:val="en-GB" w:eastAsia="en-GB"/>
              </w:rPr>
            </w:pPr>
          </w:p>
          <w:p w14:paraId="57699E53" w14:textId="77777777" w:rsidR="00AF1B27" w:rsidRPr="00AF1B27" w:rsidRDefault="00AF1B27" w:rsidP="00AF1B27">
            <w:pPr>
              <w:spacing w:line="300" w:lineRule="atLeast"/>
              <w:rPr>
                <w:rFonts w:ascii="Arial" w:hAnsi="Arial" w:cs="Arial"/>
                <w:lang w:val="en-GB" w:eastAsia="en-GB"/>
              </w:rPr>
            </w:pPr>
            <w:r w:rsidRPr="00AF1B27">
              <w:rPr>
                <w:rFonts w:ascii="Arial" w:hAnsi="Arial" w:cs="Arial"/>
                <w:lang w:val="en-GB" w:eastAsia="en-GB"/>
              </w:rPr>
              <w:t>To work collaboratively with children and young people, parents and carers, educational settings and multi-agency partners to remove barriers to learning, promote inclusion and ensure that deaf children and young people across Norfolk receive high-quality, appropriately tailored support.</w:t>
            </w:r>
          </w:p>
          <w:p w14:paraId="09EBC6FF" w14:textId="77777777" w:rsidR="00AF1B27" w:rsidRPr="00AF1B27" w:rsidRDefault="00AF1B27" w:rsidP="00AF1B27">
            <w:pPr>
              <w:spacing w:line="300" w:lineRule="atLeast"/>
              <w:rPr>
                <w:rFonts w:ascii="Arial" w:hAnsi="Arial" w:cs="Arial"/>
                <w:sz w:val="16"/>
                <w:szCs w:val="16"/>
                <w:lang w:val="en-GB" w:eastAsia="en-GB"/>
              </w:rPr>
            </w:pPr>
          </w:p>
          <w:p w14:paraId="353DED3E" w14:textId="77777777" w:rsidR="00AF1B27" w:rsidRPr="00AF1B27" w:rsidRDefault="00AF1B27" w:rsidP="00AF1B27">
            <w:pPr>
              <w:spacing w:line="300" w:lineRule="atLeast"/>
              <w:rPr>
                <w:rFonts w:ascii="Arial" w:hAnsi="Arial" w:cs="Arial"/>
                <w:lang w:val="en-GB" w:eastAsia="en-GB"/>
              </w:rPr>
            </w:pPr>
            <w:r w:rsidRPr="00AF1B27">
              <w:rPr>
                <w:rFonts w:ascii="Arial" w:hAnsi="Arial" w:cs="Arial"/>
                <w:lang w:val="en-GB" w:eastAsia="en-GB"/>
              </w:rPr>
              <w:t>To contribute specialist expertise to the Local Authority’s statutory duties and procedures relating to SEND, ensuring that the needs and aspirations of deaf children and young people inform assessment, planning and provision.</w:t>
            </w:r>
          </w:p>
          <w:p w14:paraId="504126A9" w14:textId="77777777" w:rsidR="00766F3E" w:rsidRPr="00AF1B27" w:rsidRDefault="00766F3E" w:rsidP="00766F3E">
            <w:pPr>
              <w:rPr>
                <w:rFonts w:ascii="Arial" w:hAnsi="Arial" w:cs="Arial"/>
                <w:lang w:val="en-GB" w:eastAsia="en-GB"/>
              </w:rPr>
            </w:pPr>
          </w:p>
        </w:tc>
      </w:tr>
      <w:tr w:rsidR="00766F3E" w:rsidRPr="00766F3E" w14:paraId="073E700B" w14:textId="77777777" w:rsidTr="00766F3E">
        <w:trPr>
          <w:trHeight w:val="301"/>
        </w:trPr>
        <w:tc>
          <w:tcPr>
            <w:tcW w:w="5000" w:type="pct"/>
          </w:tcPr>
          <w:p w14:paraId="174D3030" w14:textId="77777777" w:rsidR="00766F3E" w:rsidRPr="00766F3E" w:rsidRDefault="00766F3E" w:rsidP="00766F3E">
            <w:pPr>
              <w:rPr>
                <w:rFonts w:ascii="Arial" w:hAnsi="Arial" w:cs="Arial"/>
                <w:b/>
                <w:lang w:val="en-GB" w:eastAsia="en-GB"/>
              </w:rPr>
            </w:pPr>
            <w:r w:rsidRPr="00766F3E">
              <w:rPr>
                <w:rFonts w:ascii="Arial" w:hAnsi="Arial" w:cs="Arial"/>
                <w:b/>
                <w:lang w:val="en-GB" w:eastAsia="en-GB"/>
              </w:rPr>
              <w:t>Overview/Context</w:t>
            </w:r>
          </w:p>
        </w:tc>
      </w:tr>
      <w:tr w:rsidR="00766F3E" w:rsidRPr="00766F3E" w14:paraId="1E1E6DFA" w14:textId="77777777" w:rsidTr="00DE1C6C">
        <w:trPr>
          <w:trHeight w:val="543"/>
        </w:trPr>
        <w:tc>
          <w:tcPr>
            <w:tcW w:w="5000" w:type="pct"/>
          </w:tcPr>
          <w:p w14:paraId="5C566564" w14:textId="77777777" w:rsidR="00B12512" w:rsidRPr="00B12512" w:rsidRDefault="00B12512" w:rsidP="00B12512">
            <w:pPr>
              <w:spacing w:line="300" w:lineRule="atLeast"/>
              <w:rPr>
                <w:rFonts w:ascii="Arial" w:hAnsi="Arial" w:cs="Arial"/>
                <w:lang w:val="en-GB" w:eastAsia="en-GB"/>
              </w:rPr>
            </w:pPr>
            <w:r w:rsidRPr="00B12512">
              <w:rPr>
                <w:rFonts w:ascii="Arial" w:hAnsi="Arial" w:cs="Arial"/>
                <w:lang w:val="en-GB" w:eastAsia="en-GB"/>
              </w:rPr>
              <w:t>Virtual School Sensory Support (VSSS) is part of Norfolk County Council’s Inclusion and Opportunity service. VSSS is a county-wide specialist service supporting children and young people with sensory loss from birth to 25 across homes, early years settings, mainstream and specialist schools, sixth forms and further education colleges.</w:t>
            </w:r>
          </w:p>
          <w:p w14:paraId="797C9D7E" w14:textId="77777777" w:rsidR="00B12512" w:rsidRPr="00B12512" w:rsidRDefault="00B12512" w:rsidP="00B12512">
            <w:pPr>
              <w:spacing w:line="300" w:lineRule="atLeast"/>
              <w:rPr>
                <w:rFonts w:ascii="Arial" w:hAnsi="Arial" w:cs="Arial"/>
                <w:lang w:val="en-GB" w:eastAsia="en-GB"/>
              </w:rPr>
            </w:pPr>
          </w:p>
          <w:p w14:paraId="3CB2E7C1" w14:textId="77777777" w:rsidR="00B12512" w:rsidRPr="00B12512" w:rsidRDefault="00B12512" w:rsidP="00B12512">
            <w:pPr>
              <w:spacing w:line="300" w:lineRule="atLeast"/>
              <w:rPr>
                <w:rFonts w:ascii="Arial" w:hAnsi="Arial" w:cs="Arial"/>
                <w:lang w:val="en-GB" w:eastAsia="en-GB"/>
              </w:rPr>
            </w:pPr>
            <w:r w:rsidRPr="00B12512">
              <w:rPr>
                <w:rFonts w:ascii="Arial" w:hAnsi="Arial" w:cs="Arial"/>
                <w:lang w:val="en-GB" w:eastAsia="en-GB"/>
              </w:rPr>
              <w:t>Teachers working predominantly with deaf children and young people are required by the Department for Education to hold, or undertake, the Mandatory Qualification as a Teacher of the Deaf. Where the successful candidate does not already hold the qualification, they will be supported to complete it within the required timescale.</w:t>
            </w:r>
          </w:p>
          <w:p w14:paraId="3671B00E" w14:textId="77777777" w:rsidR="00B12512" w:rsidRPr="00B12512" w:rsidRDefault="00B12512" w:rsidP="00B12512">
            <w:pPr>
              <w:spacing w:line="300" w:lineRule="atLeast"/>
              <w:rPr>
                <w:rFonts w:ascii="Arial" w:hAnsi="Arial" w:cs="Arial"/>
                <w:lang w:val="en-GB" w:eastAsia="en-GB"/>
              </w:rPr>
            </w:pPr>
          </w:p>
          <w:p w14:paraId="427BD3DD" w14:textId="77777777" w:rsidR="00B12512" w:rsidRPr="00B12512" w:rsidRDefault="00B12512" w:rsidP="00B12512">
            <w:pPr>
              <w:spacing w:line="300" w:lineRule="atLeast"/>
              <w:rPr>
                <w:rFonts w:ascii="Arial" w:hAnsi="Arial" w:cs="Arial"/>
                <w:lang w:val="en-GB" w:eastAsia="en-GB"/>
              </w:rPr>
            </w:pPr>
            <w:r w:rsidRPr="00B12512">
              <w:rPr>
                <w:rFonts w:ascii="Arial" w:hAnsi="Arial" w:cs="Arial"/>
                <w:lang w:val="en-GB" w:eastAsia="en-GB"/>
              </w:rPr>
              <w:t>During the qualification period, the postholder will benefit from a carefully planned reduced caseload, structured professional support, regular supervision and opportunities to apply their learning alongside experienced specialist colleagues.</w:t>
            </w:r>
          </w:p>
          <w:p w14:paraId="237BA9C4" w14:textId="77777777" w:rsidR="00B12512" w:rsidRPr="00B12512" w:rsidRDefault="00B12512" w:rsidP="00B12512">
            <w:pPr>
              <w:spacing w:line="300" w:lineRule="atLeast"/>
              <w:rPr>
                <w:rFonts w:ascii="Arial" w:hAnsi="Arial" w:cs="Arial"/>
                <w:lang w:val="en-GB" w:eastAsia="en-GB"/>
              </w:rPr>
            </w:pPr>
          </w:p>
          <w:p w14:paraId="354E7655" w14:textId="6C0A6BC1" w:rsidR="00766F3E" w:rsidRPr="00B12512" w:rsidRDefault="00B12512" w:rsidP="00B12512">
            <w:pPr>
              <w:rPr>
                <w:rFonts w:ascii="Arial" w:hAnsi="Arial" w:cs="Arial"/>
                <w:lang w:val="en-GB" w:eastAsia="en-GB"/>
              </w:rPr>
            </w:pPr>
            <w:r w:rsidRPr="00B12512">
              <w:rPr>
                <w:rFonts w:ascii="Arial" w:hAnsi="Arial" w:cs="Arial"/>
                <w:lang w:val="en-GB" w:eastAsia="en-GB"/>
              </w:rPr>
              <w:t>All new teachers receive a structured induction to the service and the wider Local Authority. This includes familiarisation with relevant teams, SEND processes, Education, Health and Care Plans, funding arrangements and local governance and decision-</w:t>
            </w:r>
            <w:r w:rsidRPr="00B12512">
              <w:rPr>
                <w:rFonts w:ascii="Arial" w:hAnsi="Arial" w:cs="Arial"/>
                <w:lang w:val="en-GB" w:eastAsia="en-GB"/>
              </w:rPr>
              <w:lastRenderedPageBreak/>
              <w:t>making procedures.</w:t>
            </w:r>
            <w:r>
              <w:rPr>
                <w:rFonts w:ascii="Arial" w:hAnsi="Arial" w:cs="Arial"/>
                <w:lang w:val="en-GB" w:eastAsia="en-GB"/>
              </w:rPr>
              <w:br/>
            </w:r>
          </w:p>
        </w:tc>
      </w:tr>
      <w:tr w:rsidR="00766F3E" w:rsidRPr="00766F3E" w14:paraId="651D7D03" w14:textId="77777777" w:rsidTr="00766F3E">
        <w:tblPrEx>
          <w:tblLook w:val="04A0" w:firstRow="1" w:lastRow="0" w:firstColumn="1" w:lastColumn="0" w:noHBand="0" w:noVBand="1"/>
        </w:tblPrEx>
        <w:tc>
          <w:tcPr>
            <w:tcW w:w="5000" w:type="pct"/>
          </w:tcPr>
          <w:p w14:paraId="623D4F71" w14:textId="77777777" w:rsidR="00766F3E" w:rsidRPr="00766F3E" w:rsidRDefault="00766F3E" w:rsidP="0066588D">
            <w:pPr>
              <w:rPr>
                <w:rFonts w:ascii="Arial" w:hAnsi="Arial" w:cs="Arial"/>
                <w:b/>
                <w:lang w:val="en-GB" w:eastAsia="en-GB"/>
              </w:rPr>
            </w:pPr>
            <w:r w:rsidRPr="00766F3E">
              <w:rPr>
                <w:rFonts w:ascii="Arial" w:hAnsi="Arial" w:cs="Arial"/>
                <w:b/>
                <w:lang w:val="en-GB" w:eastAsia="en-GB"/>
              </w:rPr>
              <w:lastRenderedPageBreak/>
              <w:t xml:space="preserve">Other Job Information </w:t>
            </w:r>
          </w:p>
        </w:tc>
      </w:tr>
      <w:tr w:rsidR="00766F3E" w:rsidRPr="00766F3E" w14:paraId="57AE5B40" w14:textId="77777777" w:rsidTr="00766F3E">
        <w:tblPrEx>
          <w:tblLook w:val="04A0" w:firstRow="1" w:lastRow="0" w:firstColumn="1" w:lastColumn="0" w:noHBand="0" w:noVBand="1"/>
        </w:tblPrEx>
        <w:tc>
          <w:tcPr>
            <w:tcW w:w="5000" w:type="pct"/>
          </w:tcPr>
          <w:p w14:paraId="5BA15AC1" w14:textId="77777777" w:rsidR="00133071" w:rsidRPr="00133071" w:rsidRDefault="00133071" w:rsidP="00133071">
            <w:pPr>
              <w:spacing w:line="300" w:lineRule="atLeast"/>
              <w:rPr>
                <w:rFonts w:ascii="Arial" w:hAnsi="Arial" w:cs="Arial"/>
                <w:lang w:val="en-GB" w:eastAsia="en-GB"/>
              </w:rPr>
            </w:pPr>
            <w:r w:rsidRPr="00133071">
              <w:rPr>
                <w:rFonts w:ascii="Arial" w:hAnsi="Arial" w:cs="Arial"/>
                <w:lang w:val="en-GB" w:eastAsia="en-GB"/>
              </w:rPr>
              <w:t>The postholder must be able to travel independently throughout Norfolk and, where required, to locations outside the county to meet the needs of the service.</w:t>
            </w:r>
          </w:p>
          <w:p w14:paraId="3751C990" w14:textId="4318FC37" w:rsidR="00766F3E" w:rsidRPr="00766F3E" w:rsidRDefault="00766F3E" w:rsidP="0066588D">
            <w:pPr>
              <w:rPr>
                <w:rFonts w:ascii="Arial" w:hAnsi="Arial" w:cs="Arial"/>
                <w:b/>
                <w:lang w:val="en-GB" w:eastAsia="en-GB"/>
              </w:rPr>
            </w:pPr>
          </w:p>
        </w:tc>
      </w:tr>
    </w:tbl>
    <w:p w14:paraId="106DD428" w14:textId="77777777" w:rsidR="00766F3E" w:rsidRPr="00766F3E" w:rsidRDefault="00766F3E" w:rsidP="00766F3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eastAsia="en-GB"/>
        </w:rPr>
      </w:pPr>
    </w:p>
    <w:tbl>
      <w:tblPr>
        <w:tblStyle w:val="TableGrid"/>
        <w:tblW w:w="5000" w:type="pct"/>
        <w:tblLook w:val="01E0" w:firstRow="1" w:lastRow="1" w:firstColumn="1" w:lastColumn="1" w:noHBand="0" w:noVBand="0"/>
      </w:tblPr>
      <w:tblGrid>
        <w:gridCol w:w="9628"/>
      </w:tblGrid>
      <w:tr w:rsidR="00766F3E" w:rsidRPr="00766F3E" w14:paraId="62C910F1" w14:textId="77777777" w:rsidTr="16B38EB0">
        <w:trPr>
          <w:trHeight w:val="567"/>
        </w:trPr>
        <w:tc>
          <w:tcPr>
            <w:tcW w:w="5000" w:type="pct"/>
          </w:tcPr>
          <w:p w14:paraId="6070CF2E" w14:textId="39FD4909" w:rsidR="00766F3E" w:rsidRPr="00766F3E" w:rsidRDefault="00766F3E" w:rsidP="00766F3E">
            <w:pPr>
              <w:rPr>
                <w:rFonts w:ascii="Arial" w:hAnsi="Arial" w:cs="Arial"/>
                <w:b/>
                <w:lang w:val="en-GB" w:eastAsia="en-GB"/>
              </w:rPr>
            </w:pPr>
            <w:r w:rsidRPr="00766F3E">
              <w:rPr>
                <w:rFonts w:ascii="Arial" w:hAnsi="Arial" w:cs="Arial"/>
                <w:b/>
                <w:lang w:val="en-GB" w:eastAsia="en-GB"/>
              </w:rPr>
              <w:t>Principal Accountabilities</w:t>
            </w:r>
            <w:r w:rsidRPr="00766F3E">
              <w:rPr>
                <w:rFonts w:ascii="Arial" w:hAnsi="Arial" w:cs="Arial"/>
                <w:lang w:val="en-GB" w:eastAsia="en-GB"/>
              </w:rPr>
              <w:t xml:space="preserve"> </w:t>
            </w:r>
          </w:p>
        </w:tc>
      </w:tr>
      <w:tr w:rsidR="00133071" w:rsidRPr="00766F3E" w14:paraId="5E856E83" w14:textId="77777777" w:rsidTr="00100C59">
        <w:trPr>
          <w:trHeight w:val="968"/>
        </w:trPr>
        <w:tc>
          <w:tcPr>
            <w:tcW w:w="5000" w:type="pct"/>
          </w:tcPr>
          <w:p w14:paraId="5DB7FB0F" w14:textId="77777777" w:rsidR="00100C59" w:rsidRPr="000B4B85" w:rsidRDefault="00100C59" w:rsidP="00100C59">
            <w:pPr>
              <w:rPr>
                <w:rFonts w:ascii="Arial" w:hAnsi="Arial" w:cs="Arial"/>
                <w:lang w:val="en-GB" w:eastAsia="en-GB"/>
              </w:rPr>
            </w:pPr>
            <w:r w:rsidRPr="000B4B85">
              <w:rPr>
                <w:rFonts w:ascii="Arial" w:hAnsi="Arial" w:cs="Arial"/>
                <w:lang w:val="en-GB" w:eastAsia="en-GB"/>
              </w:rPr>
              <w:t>To provide specialist assessments, recommendations, teaching, training and support that enable educational settings to identify and meet the individual needs of deaf children and young people.</w:t>
            </w:r>
          </w:p>
          <w:p w14:paraId="6AFF484C" w14:textId="77777777" w:rsidR="00133071" w:rsidRPr="000B4B85" w:rsidRDefault="00133071" w:rsidP="00100C59">
            <w:pPr>
              <w:rPr>
                <w:rFonts w:ascii="Arial" w:hAnsi="Arial" w:cs="Arial"/>
                <w:lang w:val="en-GB" w:eastAsia="en-GB"/>
              </w:rPr>
            </w:pPr>
          </w:p>
        </w:tc>
      </w:tr>
      <w:tr w:rsidR="00133071" w:rsidRPr="00766F3E" w14:paraId="76E4F761" w14:textId="77777777" w:rsidTr="000B4B85">
        <w:trPr>
          <w:trHeight w:val="1089"/>
        </w:trPr>
        <w:tc>
          <w:tcPr>
            <w:tcW w:w="5000" w:type="pct"/>
          </w:tcPr>
          <w:p w14:paraId="178C27F1" w14:textId="3DA75203" w:rsidR="00133071" w:rsidRPr="000B4B85" w:rsidRDefault="004221C4" w:rsidP="000B4B85">
            <w:pPr>
              <w:rPr>
                <w:rFonts w:ascii="Arial" w:hAnsi="Arial" w:cs="Arial"/>
                <w:lang w:val="en-GB" w:eastAsia="en-GB"/>
              </w:rPr>
            </w:pPr>
            <w:r w:rsidRPr="000B4B85">
              <w:rPr>
                <w:rFonts w:ascii="Arial" w:hAnsi="Arial" w:cs="Arial"/>
                <w:lang w:val="en-GB" w:eastAsia="en-GB"/>
              </w:rPr>
              <w:t>To build effective, collaborative relationships with deaf children and young people, parents and carers, educational settings, health professionals and other agencies to secure coordinated, person-centred support.</w:t>
            </w:r>
          </w:p>
        </w:tc>
      </w:tr>
      <w:tr w:rsidR="00133071" w:rsidRPr="00766F3E" w14:paraId="4ED5332A" w14:textId="77777777" w:rsidTr="000B4B85">
        <w:trPr>
          <w:trHeight w:val="1131"/>
        </w:trPr>
        <w:tc>
          <w:tcPr>
            <w:tcW w:w="5000" w:type="pct"/>
          </w:tcPr>
          <w:p w14:paraId="0FE0F159" w14:textId="77777777" w:rsidR="0037608C" w:rsidRPr="000B4B85" w:rsidRDefault="0037608C" w:rsidP="000B4B85">
            <w:pPr>
              <w:rPr>
                <w:rFonts w:ascii="Arial" w:hAnsi="Arial" w:cs="Arial"/>
                <w:lang w:val="en-GB" w:eastAsia="en-GB"/>
              </w:rPr>
            </w:pPr>
            <w:r w:rsidRPr="000B4B85">
              <w:rPr>
                <w:rFonts w:ascii="Arial" w:hAnsi="Arial" w:cs="Arial"/>
                <w:lang w:val="en-GB" w:eastAsia="en-GB"/>
              </w:rPr>
              <w:t>To develop, deliver and review appropriately tailored teaching programmes and support strategies. These may include communication approaches, adaptations to the learning environment and the effective use of personal and assistive audiological technology.</w:t>
            </w:r>
          </w:p>
          <w:p w14:paraId="34DAF426" w14:textId="77777777" w:rsidR="00133071" w:rsidRPr="000B4B85" w:rsidRDefault="00133071" w:rsidP="000B4B85">
            <w:pPr>
              <w:rPr>
                <w:rFonts w:ascii="Arial" w:hAnsi="Arial" w:cs="Arial"/>
                <w:lang w:val="en-GB" w:eastAsia="en-GB"/>
              </w:rPr>
            </w:pPr>
          </w:p>
        </w:tc>
      </w:tr>
      <w:tr w:rsidR="00133071" w:rsidRPr="00766F3E" w14:paraId="0991CB5B" w14:textId="77777777" w:rsidTr="000B4B85">
        <w:trPr>
          <w:trHeight w:val="850"/>
        </w:trPr>
        <w:tc>
          <w:tcPr>
            <w:tcW w:w="5000" w:type="pct"/>
          </w:tcPr>
          <w:p w14:paraId="368847BA" w14:textId="77777777" w:rsidR="00C544AC" w:rsidRPr="000B4B85" w:rsidRDefault="00C544AC" w:rsidP="000B4B85">
            <w:pPr>
              <w:rPr>
                <w:rFonts w:ascii="Arial" w:hAnsi="Arial" w:cs="Arial"/>
                <w:lang w:val="en-GB" w:eastAsia="en-GB"/>
              </w:rPr>
            </w:pPr>
            <w:r w:rsidRPr="000B4B85">
              <w:rPr>
                <w:rFonts w:ascii="Arial" w:hAnsi="Arial" w:cs="Arial"/>
                <w:lang w:val="en-GB" w:eastAsia="en-GB"/>
              </w:rPr>
              <w:t>To provide clear, evidence-based specialist advice and reports that support educational settings and the Local Authority to fulfil their statutory responsibilities relating to SEND.</w:t>
            </w:r>
          </w:p>
          <w:p w14:paraId="236C374A" w14:textId="77777777" w:rsidR="00133071" w:rsidRPr="000B4B85" w:rsidRDefault="00133071" w:rsidP="000B4B85">
            <w:pPr>
              <w:rPr>
                <w:rFonts w:ascii="Arial" w:hAnsi="Arial" w:cs="Arial"/>
                <w:lang w:val="en-GB" w:eastAsia="en-GB"/>
              </w:rPr>
            </w:pPr>
          </w:p>
        </w:tc>
      </w:tr>
      <w:tr w:rsidR="00133071" w:rsidRPr="00766F3E" w14:paraId="6AE3069E" w14:textId="77777777" w:rsidTr="000B4B85">
        <w:trPr>
          <w:trHeight w:val="835"/>
        </w:trPr>
        <w:tc>
          <w:tcPr>
            <w:tcW w:w="5000" w:type="pct"/>
          </w:tcPr>
          <w:p w14:paraId="4716E663" w14:textId="77777777" w:rsidR="00A05133" w:rsidRPr="000B4B85" w:rsidRDefault="00A05133" w:rsidP="000B4B85">
            <w:pPr>
              <w:rPr>
                <w:rFonts w:ascii="Arial" w:hAnsi="Arial" w:cs="Arial"/>
                <w:lang w:val="en-GB" w:eastAsia="en-GB"/>
              </w:rPr>
            </w:pPr>
            <w:r w:rsidRPr="000B4B85">
              <w:rPr>
                <w:rFonts w:ascii="Arial" w:hAnsi="Arial" w:cs="Arial"/>
                <w:lang w:val="en-GB" w:eastAsia="en-GB"/>
              </w:rPr>
              <w:t>To maintain accurate, timely and high-quality records of assessments, interventions and outcomes, using evidence to monitor progress, identify concerns and inform next steps.</w:t>
            </w:r>
          </w:p>
          <w:p w14:paraId="79A2855C" w14:textId="77777777" w:rsidR="00133071" w:rsidRPr="000B4B85" w:rsidRDefault="00133071" w:rsidP="000B4B85">
            <w:pPr>
              <w:rPr>
                <w:rFonts w:ascii="Arial" w:hAnsi="Arial" w:cs="Arial"/>
                <w:lang w:val="en-GB" w:eastAsia="en-GB"/>
              </w:rPr>
            </w:pPr>
          </w:p>
        </w:tc>
      </w:tr>
      <w:tr w:rsidR="00133071" w:rsidRPr="00766F3E" w14:paraId="5AB4FA75" w14:textId="77777777" w:rsidTr="000B4B85">
        <w:trPr>
          <w:trHeight w:val="1116"/>
        </w:trPr>
        <w:tc>
          <w:tcPr>
            <w:tcW w:w="5000" w:type="pct"/>
          </w:tcPr>
          <w:p w14:paraId="2BF28BAC" w14:textId="77777777" w:rsidR="00A92590" w:rsidRPr="000B4B85" w:rsidRDefault="00A92590" w:rsidP="000B4B85">
            <w:pPr>
              <w:rPr>
                <w:rFonts w:ascii="Arial" w:hAnsi="Arial" w:cs="Arial"/>
                <w:lang w:val="en-GB" w:eastAsia="en-GB"/>
              </w:rPr>
            </w:pPr>
            <w:r w:rsidRPr="000B4B85">
              <w:rPr>
                <w:rFonts w:ascii="Arial" w:hAnsi="Arial" w:cs="Arial"/>
                <w:lang w:val="en-GB" w:eastAsia="en-GB"/>
              </w:rPr>
              <w:t>To maintain and develop specialist professional knowledge and skills through ongoing learning, reflective practice and engagement with relevant research and evidence, contributing to the continuous improvement of the service.</w:t>
            </w:r>
          </w:p>
          <w:p w14:paraId="66BC23C4" w14:textId="77777777" w:rsidR="00133071" w:rsidRPr="000B4B85" w:rsidRDefault="00133071" w:rsidP="000B4B85">
            <w:pPr>
              <w:rPr>
                <w:rFonts w:ascii="Arial" w:hAnsi="Arial" w:cs="Arial"/>
                <w:lang w:val="en-GB" w:eastAsia="en-GB"/>
              </w:rPr>
            </w:pPr>
          </w:p>
        </w:tc>
      </w:tr>
      <w:tr w:rsidR="00133071" w:rsidRPr="00766F3E" w14:paraId="1EBF1000" w14:textId="77777777" w:rsidTr="000B4B85">
        <w:trPr>
          <w:trHeight w:val="1131"/>
        </w:trPr>
        <w:tc>
          <w:tcPr>
            <w:tcW w:w="5000" w:type="pct"/>
          </w:tcPr>
          <w:p w14:paraId="6584F96E" w14:textId="77777777" w:rsidR="00796251" w:rsidRPr="000B4B85" w:rsidRDefault="00796251" w:rsidP="000B4B85">
            <w:pPr>
              <w:rPr>
                <w:rFonts w:ascii="Arial" w:hAnsi="Arial" w:cs="Arial"/>
                <w:lang w:val="en-GB" w:eastAsia="en-GB"/>
              </w:rPr>
            </w:pPr>
            <w:r w:rsidRPr="000B4B85">
              <w:rPr>
                <w:rFonts w:ascii="Arial" w:hAnsi="Arial" w:cs="Arial"/>
                <w:lang w:val="en-GB" w:eastAsia="en-GB"/>
              </w:rPr>
              <w:t>To contribute actively to person-centred transition planning, supporting deaf children and young people to prepare successfully for changes between settings, phases of education and adulthood.</w:t>
            </w:r>
          </w:p>
          <w:p w14:paraId="528DA350" w14:textId="77777777" w:rsidR="00133071" w:rsidRPr="000B4B85" w:rsidRDefault="00133071" w:rsidP="000B4B85">
            <w:pPr>
              <w:rPr>
                <w:rFonts w:ascii="Arial" w:hAnsi="Arial" w:cs="Arial"/>
                <w:lang w:val="en-GB" w:eastAsia="en-GB"/>
              </w:rPr>
            </w:pPr>
          </w:p>
        </w:tc>
      </w:tr>
      <w:tr w:rsidR="00133071" w:rsidRPr="00766F3E" w14:paraId="5882BECA" w14:textId="77777777" w:rsidTr="000B4B85">
        <w:trPr>
          <w:trHeight w:val="968"/>
        </w:trPr>
        <w:tc>
          <w:tcPr>
            <w:tcW w:w="5000" w:type="pct"/>
          </w:tcPr>
          <w:p w14:paraId="7311E325" w14:textId="77777777" w:rsidR="00666820" w:rsidRPr="000B4B85" w:rsidRDefault="00666820" w:rsidP="000B4B85">
            <w:pPr>
              <w:rPr>
                <w:rFonts w:ascii="Arial" w:hAnsi="Arial" w:cs="Arial"/>
                <w:lang w:val="en-GB" w:eastAsia="en-GB"/>
              </w:rPr>
            </w:pPr>
            <w:r w:rsidRPr="000B4B85">
              <w:rPr>
                <w:rFonts w:ascii="Arial" w:hAnsi="Arial" w:cs="Arial"/>
                <w:lang w:val="en-GB" w:eastAsia="en-GB"/>
              </w:rPr>
              <w:t>To work flexibly across Norfolk in response to identified need, including supporting children, young people and staff within designated specialist provision and a range of educational settings.</w:t>
            </w:r>
          </w:p>
          <w:p w14:paraId="7926972E" w14:textId="77777777" w:rsidR="00133071" w:rsidRPr="000B4B85" w:rsidRDefault="00133071" w:rsidP="000B4B85">
            <w:pPr>
              <w:rPr>
                <w:rFonts w:ascii="Arial" w:hAnsi="Arial" w:cs="Arial"/>
                <w:lang w:val="en-GB" w:eastAsia="en-GB"/>
              </w:rPr>
            </w:pPr>
          </w:p>
        </w:tc>
      </w:tr>
      <w:tr w:rsidR="00133071" w:rsidRPr="00766F3E" w14:paraId="2B0F1821" w14:textId="77777777" w:rsidTr="000B4B85">
        <w:trPr>
          <w:trHeight w:val="968"/>
        </w:trPr>
        <w:tc>
          <w:tcPr>
            <w:tcW w:w="5000" w:type="pct"/>
          </w:tcPr>
          <w:p w14:paraId="36B5DFB8" w14:textId="7A546F4E" w:rsidR="00133071" w:rsidRPr="000B4B85" w:rsidRDefault="000B4B85" w:rsidP="000B4B85">
            <w:pPr>
              <w:rPr>
                <w:rFonts w:ascii="Arial" w:hAnsi="Arial" w:cs="Arial"/>
                <w:lang w:val="en-GB" w:eastAsia="en-GB"/>
              </w:rPr>
            </w:pPr>
            <w:r w:rsidRPr="000B4B85">
              <w:rPr>
                <w:rFonts w:ascii="Arial" w:hAnsi="Arial" w:cs="Arial"/>
                <w:lang w:val="en-GB" w:eastAsia="en-GB"/>
              </w:rPr>
              <w:t>To understand and fulfil safeguarding responsibilities, following relevant legislation, guidance and organisational procedures to promote the welfare and safety of all children and young people.</w:t>
            </w:r>
          </w:p>
          <w:p w14:paraId="27A2C93E" w14:textId="77777777" w:rsidR="000B4B85" w:rsidRPr="000B4B85" w:rsidRDefault="000B4B85" w:rsidP="000B4B85">
            <w:pPr>
              <w:ind w:firstLine="720"/>
              <w:rPr>
                <w:rFonts w:ascii="Arial" w:hAnsi="Arial" w:cs="Arial"/>
                <w:lang w:val="en-GB" w:eastAsia="en-GB"/>
              </w:rPr>
            </w:pPr>
          </w:p>
        </w:tc>
      </w:tr>
    </w:tbl>
    <w:p w14:paraId="4E92994E" w14:textId="77777777" w:rsidR="000B4B85" w:rsidRDefault="000B4B85" w:rsidP="00766F3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 w:val="32"/>
          <w:szCs w:val="32"/>
          <w:bdr w:val="none" w:sz="0" w:space="0" w:color="auto"/>
          <w:lang w:val="en-GB" w:eastAsia="en-GB"/>
        </w:rPr>
      </w:pPr>
    </w:p>
    <w:p w14:paraId="1605A515" w14:textId="2F189E80" w:rsidR="00766F3E" w:rsidRPr="00766F3E" w:rsidRDefault="00766F3E" w:rsidP="00766F3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 w:val="32"/>
          <w:szCs w:val="32"/>
          <w:bdr w:val="none" w:sz="0" w:space="0" w:color="auto"/>
          <w:lang w:val="en-GB" w:eastAsia="en-GB"/>
        </w:rPr>
      </w:pPr>
      <w:r w:rsidRPr="00766F3E">
        <w:rPr>
          <w:rFonts w:ascii="Arial" w:eastAsia="Times New Roman" w:hAnsi="Arial" w:cs="Arial"/>
          <w:b/>
          <w:sz w:val="32"/>
          <w:szCs w:val="32"/>
          <w:bdr w:val="none" w:sz="0" w:space="0" w:color="auto"/>
          <w:lang w:val="en-GB" w:eastAsia="en-GB"/>
        </w:rPr>
        <w:t>Person specification</w:t>
      </w:r>
    </w:p>
    <w:p w14:paraId="5EBE1391" w14:textId="77777777" w:rsidR="00766F3E" w:rsidRPr="00766F3E" w:rsidRDefault="00766F3E" w:rsidP="00766F3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eastAsia="en-GB"/>
        </w:rPr>
      </w:pPr>
    </w:p>
    <w:tbl>
      <w:tblPr>
        <w:tblStyle w:val="TableGrid"/>
        <w:tblW w:w="5000" w:type="pct"/>
        <w:tblLayout w:type="fixed"/>
        <w:tblLook w:val="01E0" w:firstRow="1" w:lastRow="1" w:firstColumn="1" w:lastColumn="1" w:noHBand="0" w:noVBand="0"/>
      </w:tblPr>
      <w:tblGrid>
        <w:gridCol w:w="5240"/>
        <w:gridCol w:w="4388"/>
      </w:tblGrid>
      <w:tr w:rsidR="00766F3E" w:rsidRPr="00766F3E" w14:paraId="7B4FB085" w14:textId="77777777" w:rsidTr="00BD0029">
        <w:trPr>
          <w:trHeight w:val="20"/>
        </w:trPr>
        <w:tc>
          <w:tcPr>
            <w:tcW w:w="9628" w:type="dxa"/>
            <w:gridSpan w:val="2"/>
          </w:tcPr>
          <w:p w14:paraId="7F4B0019" w14:textId="5C5CD275" w:rsidR="00766F3E" w:rsidRPr="00766F3E" w:rsidRDefault="00766F3E" w:rsidP="00766F3E">
            <w:pPr>
              <w:jc w:val="center"/>
              <w:rPr>
                <w:rFonts w:ascii="Arial" w:hAnsi="Arial" w:cs="Arial"/>
                <w:b/>
                <w:lang w:val="en-GB" w:eastAsia="en-GB"/>
              </w:rPr>
            </w:pPr>
            <w:r w:rsidRPr="00766F3E">
              <w:rPr>
                <w:rFonts w:ascii="Arial" w:hAnsi="Arial" w:cs="Arial"/>
                <w:b/>
                <w:lang w:val="en-GB" w:eastAsia="en-GB"/>
              </w:rPr>
              <w:t>Qualifications</w:t>
            </w:r>
          </w:p>
        </w:tc>
      </w:tr>
      <w:tr w:rsidR="00766F3E" w:rsidRPr="00766F3E" w14:paraId="340A2F95" w14:textId="77777777" w:rsidTr="00766F3E">
        <w:trPr>
          <w:trHeight w:val="20"/>
        </w:trPr>
        <w:tc>
          <w:tcPr>
            <w:tcW w:w="5240" w:type="dxa"/>
          </w:tcPr>
          <w:p w14:paraId="292C9E8F" w14:textId="5B477F2B" w:rsidR="00766F3E" w:rsidRDefault="00766F3E" w:rsidP="00766F3E">
            <w:pPr>
              <w:rPr>
                <w:rFonts w:ascii="Arial" w:hAnsi="Arial" w:cs="Arial"/>
                <w:bCs/>
                <w:lang w:val="en-GB" w:eastAsia="en-GB"/>
              </w:rPr>
            </w:pPr>
            <w:r w:rsidRPr="00766F3E">
              <w:rPr>
                <w:rFonts w:ascii="Arial" w:hAnsi="Arial" w:cs="Arial"/>
                <w:b/>
                <w:lang w:val="en-GB" w:eastAsia="en-GB"/>
              </w:rPr>
              <w:t>Essential</w:t>
            </w:r>
            <w:r w:rsidRPr="00766F3E">
              <w:rPr>
                <w:rFonts w:ascii="Arial" w:hAnsi="Arial" w:cs="Arial"/>
                <w:bCs/>
                <w:lang w:val="en-GB" w:eastAsia="en-GB"/>
              </w:rPr>
              <w:t xml:space="preserve"> </w:t>
            </w:r>
          </w:p>
          <w:p w14:paraId="3B33DED2" w14:textId="2228EB7E" w:rsidR="00766F3E" w:rsidRDefault="00766F3E" w:rsidP="00766F3E">
            <w:pPr>
              <w:rPr>
                <w:rFonts w:ascii="Arial" w:hAnsi="Arial" w:cs="Arial"/>
                <w:bCs/>
                <w:lang w:val="en-GB" w:eastAsia="en-GB"/>
              </w:rPr>
            </w:pPr>
            <w:r w:rsidRPr="00766F3E">
              <w:rPr>
                <w:rFonts w:ascii="Arial" w:hAnsi="Arial" w:cs="Arial"/>
                <w:bCs/>
                <w:lang w:val="en-GB" w:eastAsia="en-GB"/>
              </w:rPr>
              <w:t>Qualified Teacher Status</w:t>
            </w:r>
          </w:p>
          <w:p w14:paraId="16DF070F" w14:textId="77777777" w:rsidR="00766F3E" w:rsidRPr="00766F3E" w:rsidRDefault="00766F3E" w:rsidP="00766F3E">
            <w:pPr>
              <w:rPr>
                <w:rFonts w:ascii="Arial" w:hAnsi="Arial" w:cs="Arial"/>
                <w:bCs/>
                <w:lang w:val="en-GB" w:eastAsia="en-GB"/>
              </w:rPr>
            </w:pPr>
          </w:p>
          <w:p w14:paraId="4FF7E58C" w14:textId="051E8C77" w:rsidR="00766F3E" w:rsidRDefault="00766F3E" w:rsidP="00766F3E">
            <w:pPr>
              <w:rPr>
                <w:rFonts w:ascii="Arial" w:hAnsi="Arial" w:cs="Arial"/>
                <w:bCs/>
                <w:lang w:val="en-GB" w:eastAsia="en-GB"/>
              </w:rPr>
            </w:pPr>
            <w:r w:rsidRPr="00766F3E">
              <w:rPr>
                <w:rFonts w:ascii="Arial" w:hAnsi="Arial" w:cs="Arial"/>
                <w:bCs/>
                <w:lang w:val="en-GB" w:eastAsia="en-GB"/>
              </w:rPr>
              <w:t>Mandatory Qualification to teach Deaf children and young people or a commitment to gain the qualification within three years</w:t>
            </w:r>
          </w:p>
          <w:p w14:paraId="7FFF65AD" w14:textId="77777777" w:rsidR="00766F3E" w:rsidRPr="00766F3E" w:rsidRDefault="00766F3E" w:rsidP="00766F3E">
            <w:pPr>
              <w:rPr>
                <w:rFonts w:ascii="Arial" w:hAnsi="Arial" w:cs="Arial"/>
                <w:bCs/>
                <w:lang w:val="en-GB" w:eastAsia="en-GB"/>
              </w:rPr>
            </w:pPr>
          </w:p>
          <w:p w14:paraId="742DFBBB" w14:textId="77777777" w:rsidR="00766F3E" w:rsidRPr="00766F3E" w:rsidRDefault="00766F3E" w:rsidP="00766F3E">
            <w:pPr>
              <w:rPr>
                <w:rFonts w:ascii="Arial" w:hAnsi="Arial" w:cs="Arial"/>
                <w:bCs/>
                <w:lang w:val="en-GB" w:eastAsia="en-GB"/>
              </w:rPr>
            </w:pPr>
            <w:r w:rsidRPr="00766F3E">
              <w:rPr>
                <w:rFonts w:ascii="Arial" w:hAnsi="Arial" w:cs="Arial"/>
                <w:bCs/>
                <w:lang w:val="en-GB" w:eastAsia="en-GB"/>
              </w:rPr>
              <w:t>BSL Level 1 (or a commitment to gaining this qualification)</w:t>
            </w:r>
          </w:p>
          <w:p w14:paraId="7D242A08" w14:textId="77777777" w:rsidR="00766F3E" w:rsidRPr="00766F3E" w:rsidRDefault="00766F3E" w:rsidP="00766F3E">
            <w:pPr>
              <w:rPr>
                <w:rFonts w:ascii="Arial" w:hAnsi="Arial" w:cs="Arial"/>
                <w:bCs/>
                <w:lang w:val="en-GB" w:eastAsia="en-GB"/>
              </w:rPr>
            </w:pPr>
          </w:p>
        </w:tc>
        <w:tc>
          <w:tcPr>
            <w:tcW w:w="4388" w:type="dxa"/>
          </w:tcPr>
          <w:p w14:paraId="5229CEFC" w14:textId="07F0FF73" w:rsidR="00766F3E" w:rsidRPr="00766F3E" w:rsidRDefault="00766F3E" w:rsidP="00766F3E">
            <w:pPr>
              <w:rPr>
                <w:rFonts w:ascii="Arial" w:hAnsi="Arial" w:cs="Arial"/>
                <w:b/>
                <w:lang w:val="en-GB" w:eastAsia="en-GB"/>
              </w:rPr>
            </w:pPr>
            <w:r w:rsidRPr="00766F3E">
              <w:rPr>
                <w:rFonts w:ascii="Arial" w:hAnsi="Arial" w:cs="Arial"/>
                <w:b/>
                <w:lang w:val="en-GB" w:eastAsia="en-GB"/>
              </w:rPr>
              <w:lastRenderedPageBreak/>
              <w:t>Desirable</w:t>
            </w:r>
          </w:p>
          <w:p w14:paraId="4E8CBBDC" w14:textId="77777777" w:rsidR="00766F3E" w:rsidRPr="00766F3E" w:rsidRDefault="00766F3E" w:rsidP="00766F3E">
            <w:pPr>
              <w:rPr>
                <w:rFonts w:ascii="Arial" w:hAnsi="Arial" w:cs="Arial"/>
                <w:bCs/>
                <w:lang w:val="en-GB" w:eastAsia="en-GB"/>
              </w:rPr>
            </w:pPr>
            <w:r w:rsidRPr="00766F3E">
              <w:rPr>
                <w:rFonts w:ascii="Arial" w:hAnsi="Arial" w:cs="Arial"/>
                <w:bCs/>
                <w:lang w:val="en-GB" w:eastAsia="en-GB"/>
              </w:rPr>
              <w:t>BSL Level 2</w:t>
            </w:r>
          </w:p>
          <w:p w14:paraId="28F681EC" w14:textId="77777777" w:rsidR="00766F3E" w:rsidRPr="00766F3E" w:rsidRDefault="00766F3E" w:rsidP="00766F3E">
            <w:pPr>
              <w:jc w:val="center"/>
              <w:rPr>
                <w:rFonts w:ascii="Arial" w:hAnsi="Arial" w:cs="Arial"/>
                <w:b/>
                <w:lang w:val="en-GB" w:eastAsia="en-GB"/>
              </w:rPr>
            </w:pPr>
          </w:p>
          <w:p w14:paraId="13E3158D" w14:textId="77777777" w:rsidR="00766F3E" w:rsidRPr="00766F3E" w:rsidRDefault="00766F3E" w:rsidP="00766F3E">
            <w:pPr>
              <w:jc w:val="center"/>
              <w:rPr>
                <w:rFonts w:ascii="Arial" w:hAnsi="Arial" w:cs="Arial"/>
                <w:b/>
                <w:lang w:val="en-GB" w:eastAsia="en-GB"/>
              </w:rPr>
            </w:pPr>
          </w:p>
          <w:p w14:paraId="09BE7B66" w14:textId="77777777" w:rsidR="00766F3E" w:rsidRPr="00766F3E" w:rsidRDefault="00766F3E" w:rsidP="00766F3E">
            <w:pPr>
              <w:jc w:val="center"/>
              <w:rPr>
                <w:rFonts w:ascii="Arial" w:hAnsi="Arial" w:cs="Arial"/>
                <w:b/>
                <w:lang w:val="en-GB" w:eastAsia="en-GB"/>
              </w:rPr>
            </w:pPr>
          </w:p>
          <w:p w14:paraId="25B88D1C" w14:textId="080FCE54" w:rsidR="00766F3E" w:rsidRPr="00766F3E" w:rsidRDefault="00766F3E" w:rsidP="00766F3E">
            <w:pPr>
              <w:rPr>
                <w:rFonts w:ascii="Arial" w:hAnsi="Arial" w:cs="Arial"/>
                <w:b/>
                <w:lang w:val="en-GB" w:eastAsia="en-GB"/>
              </w:rPr>
            </w:pPr>
          </w:p>
        </w:tc>
      </w:tr>
      <w:tr w:rsidR="00766F3E" w:rsidRPr="00766F3E" w14:paraId="40AA3F9D" w14:textId="77777777" w:rsidTr="00531824">
        <w:trPr>
          <w:trHeight w:val="20"/>
        </w:trPr>
        <w:tc>
          <w:tcPr>
            <w:tcW w:w="9628" w:type="dxa"/>
            <w:gridSpan w:val="2"/>
          </w:tcPr>
          <w:p w14:paraId="368252AB" w14:textId="5FEF8529" w:rsidR="00766F3E" w:rsidRPr="00766F3E" w:rsidRDefault="00766F3E" w:rsidP="00766F3E">
            <w:pPr>
              <w:jc w:val="center"/>
              <w:rPr>
                <w:rFonts w:ascii="Arial" w:hAnsi="Arial" w:cs="Arial"/>
                <w:b/>
                <w:lang w:val="en-GB" w:eastAsia="en-GB"/>
              </w:rPr>
            </w:pPr>
            <w:r w:rsidRPr="00766F3E">
              <w:rPr>
                <w:rFonts w:ascii="Arial" w:hAnsi="Arial" w:cs="Arial"/>
                <w:b/>
                <w:lang w:val="en-GB" w:eastAsia="en-GB"/>
              </w:rPr>
              <w:lastRenderedPageBreak/>
              <w:t>Knowledge/Experience</w:t>
            </w:r>
          </w:p>
        </w:tc>
      </w:tr>
      <w:tr w:rsidR="00766F3E" w:rsidRPr="00766F3E" w14:paraId="43432FE2" w14:textId="77777777" w:rsidTr="00766F3E">
        <w:trPr>
          <w:trHeight w:val="20"/>
        </w:trPr>
        <w:tc>
          <w:tcPr>
            <w:tcW w:w="5240" w:type="dxa"/>
          </w:tcPr>
          <w:p w14:paraId="0D2FBCC6" w14:textId="4D3FB6CA" w:rsidR="00766F3E" w:rsidRDefault="00766F3E" w:rsidP="00766F3E">
            <w:pPr>
              <w:rPr>
                <w:rFonts w:ascii="Arial" w:hAnsi="Arial" w:cs="Arial"/>
                <w:b/>
                <w:lang w:val="en-GB" w:eastAsia="en-GB"/>
              </w:rPr>
            </w:pPr>
            <w:r w:rsidRPr="00766F3E">
              <w:rPr>
                <w:rFonts w:ascii="Arial" w:hAnsi="Arial" w:cs="Arial"/>
                <w:b/>
                <w:lang w:val="en-GB" w:eastAsia="en-GB"/>
              </w:rPr>
              <w:t xml:space="preserve">Essential </w:t>
            </w:r>
          </w:p>
          <w:p w14:paraId="32FD43CE" w14:textId="77777777" w:rsidR="00066E00" w:rsidRPr="00066E00" w:rsidRDefault="00066E00" w:rsidP="00066E00">
            <w:pPr>
              <w:spacing w:line="300" w:lineRule="atLeast"/>
              <w:rPr>
                <w:rFonts w:ascii="Arial" w:hAnsi="Arial" w:cs="Arial"/>
                <w:lang w:val="en-GB" w:eastAsia="en-GB"/>
              </w:rPr>
            </w:pPr>
            <w:r w:rsidRPr="00066E00">
              <w:rPr>
                <w:rFonts w:ascii="Arial" w:hAnsi="Arial" w:cs="Arial"/>
                <w:lang w:val="en-GB" w:eastAsia="en-GB"/>
              </w:rPr>
              <w:t xml:space="preserve">Substantial and recent professional experience of teaching and supporting children and young people with SEND in educational settings. </w:t>
            </w:r>
          </w:p>
          <w:p w14:paraId="391F0DCD" w14:textId="7B7F30F3" w:rsidR="00066E00" w:rsidRPr="00066E00" w:rsidRDefault="00066E00" w:rsidP="00066E00">
            <w:pPr>
              <w:spacing w:line="300" w:lineRule="atLeast"/>
              <w:rPr>
                <w:rFonts w:ascii="Arial" w:hAnsi="Arial" w:cs="Arial"/>
                <w:lang w:val="en-GB" w:eastAsia="en-GB"/>
              </w:rPr>
            </w:pPr>
            <w:r>
              <w:rPr>
                <w:rFonts w:ascii="Arial" w:hAnsi="Arial" w:cs="Arial"/>
                <w:lang w:val="en-GB" w:eastAsia="en-GB"/>
              </w:rPr>
              <w:br/>
            </w:r>
            <w:r w:rsidRPr="00066E00">
              <w:rPr>
                <w:rFonts w:ascii="Arial" w:hAnsi="Arial" w:cs="Arial"/>
                <w:lang w:val="en-GB" w:eastAsia="en-GB"/>
              </w:rPr>
              <w:t xml:space="preserve">Strong knowledge and practical application of current SEND legislation, statutory guidance and the graduated approach, including experience of contributing to Education, Health and Care needs assessments, plans and reviews. </w:t>
            </w:r>
          </w:p>
          <w:p w14:paraId="776154C0" w14:textId="6578DE6C" w:rsidR="00066E00" w:rsidRPr="00066E00" w:rsidRDefault="00066E00" w:rsidP="00066E00">
            <w:pPr>
              <w:spacing w:line="300" w:lineRule="atLeast"/>
              <w:rPr>
                <w:rFonts w:ascii="Arial" w:hAnsi="Arial" w:cs="Arial"/>
                <w:lang w:val="en-GB" w:eastAsia="en-GB"/>
              </w:rPr>
            </w:pPr>
            <w:r>
              <w:rPr>
                <w:rFonts w:ascii="Arial" w:hAnsi="Arial" w:cs="Arial"/>
                <w:lang w:val="en-GB" w:eastAsia="en-GB"/>
              </w:rPr>
              <w:br/>
            </w:r>
            <w:r w:rsidRPr="00066E00">
              <w:rPr>
                <w:rFonts w:ascii="Arial" w:hAnsi="Arial" w:cs="Arial"/>
                <w:lang w:val="en-GB" w:eastAsia="en-GB"/>
              </w:rPr>
              <w:t xml:space="preserve">Experience of assessing individual needs, planning and delivering targeted provision, monitoring progress and adapting support in response to evidence. </w:t>
            </w:r>
          </w:p>
          <w:p w14:paraId="6BFD3D70" w14:textId="15B3DBC3" w:rsidR="00066E00" w:rsidRPr="00066E00" w:rsidRDefault="00066E00" w:rsidP="00066E00">
            <w:pPr>
              <w:spacing w:line="300" w:lineRule="atLeast"/>
              <w:rPr>
                <w:rFonts w:ascii="Arial" w:hAnsi="Arial" w:cs="Arial"/>
                <w:lang w:val="en-GB" w:eastAsia="en-GB"/>
              </w:rPr>
            </w:pPr>
            <w:r>
              <w:rPr>
                <w:rFonts w:ascii="Arial" w:hAnsi="Arial" w:cs="Arial"/>
                <w:lang w:val="en-GB" w:eastAsia="en-GB"/>
              </w:rPr>
              <w:br/>
            </w:r>
            <w:r w:rsidRPr="00066E00">
              <w:rPr>
                <w:rFonts w:ascii="Arial" w:hAnsi="Arial" w:cs="Arial"/>
                <w:lang w:val="en-GB" w:eastAsia="en-GB"/>
              </w:rPr>
              <w:t xml:space="preserve">Experience of working collaboratively with families, education professionals and colleagues from health, social care and other agencies. </w:t>
            </w:r>
          </w:p>
          <w:p w14:paraId="6D2ADCE8" w14:textId="029746ED" w:rsidR="00066E00" w:rsidRPr="00066E00" w:rsidRDefault="00066E00" w:rsidP="00066E00">
            <w:pPr>
              <w:spacing w:line="300" w:lineRule="atLeast"/>
              <w:rPr>
                <w:rFonts w:ascii="Arial" w:hAnsi="Arial" w:cs="Arial"/>
                <w:lang w:val="en-GB" w:eastAsia="en-GB"/>
              </w:rPr>
            </w:pPr>
            <w:r>
              <w:rPr>
                <w:rFonts w:ascii="Arial" w:hAnsi="Arial" w:cs="Arial"/>
                <w:lang w:val="en-GB" w:eastAsia="en-GB"/>
              </w:rPr>
              <w:br/>
            </w:r>
            <w:r w:rsidRPr="00066E00">
              <w:rPr>
                <w:rFonts w:ascii="Arial" w:hAnsi="Arial" w:cs="Arial"/>
                <w:lang w:val="en-GB" w:eastAsia="en-GB"/>
              </w:rPr>
              <w:t xml:space="preserve">Experience of working across a range of educational settings, age groups or phases. </w:t>
            </w:r>
          </w:p>
          <w:p w14:paraId="2069ADCA" w14:textId="203B0A95" w:rsidR="00066E00" w:rsidRPr="00066E00" w:rsidRDefault="00066E00" w:rsidP="00066E00">
            <w:pPr>
              <w:spacing w:line="300" w:lineRule="atLeast"/>
              <w:rPr>
                <w:rFonts w:ascii="Arial" w:hAnsi="Arial" w:cs="Arial"/>
                <w:lang w:val="en-GB" w:eastAsia="en-GB"/>
              </w:rPr>
            </w:pPr>
            <w:r>
              <w:rPr>
                <w:rFonts w:ascii="Arial" w:hAnsi="Arial" w:cs="Arial"/>
                <w:lang w:val="en-GB" w:eastAsia="en-GB"/>
              </w:rPr>
              <w:br/>
            </w:r>
            <w:r w:rsidRPr="00066E00">
              <w:rPr>
                <w:rFonts w:ascii="Arial" w:hAnsi="Arial" w:cs="Arial"/>
                <w:lang w:val="en-GB" w:eastAsia="en-GB"/>
              </w:rPr>
              <w:t>Strong organisational and case-management skills, including the ability to manage competing priorities, maintain accurate records and meet deadlines.</w:t>
            </w:r>
          </w:p>
          <w:p w14:paraId="47C8E242" w14:textId="77777777" w:rsidR="00766F3E" w:rsidRPr="00766F3E" w:rsidRDefault="00766F3E" w:rsidP="00766F3E">
            <w:pPr>
              <w:rPr>
                <w:rFonts w:ascii="Arial" w:hAnsi="Arial" w:cs="Arial"/>
                <w:b/>
                <w:lang w:val="en-GB" w:eastAsia="en-GB"/>
              </w:rPr>
            </w:pPr>
          </w:p>
        </w:tc>
        <w:tc>
          <w:tcPr>
            <w:tcW w:w="4388" w:type="dxa"/>
          </w:tcPr>
          <w:p w14:paraId="1FBEE3E0" w14:textId="3AFFB45C" w:rsidR="00766F3E" w:rsidRPr="00766F3E" w:rsidRDefault="00766F3E" w:rsidP="00766F3E">
            <w:pPr>
              <w:rPr>
                <w:rFonts w:ascii="Arial" w:hAnsi="Arial" w:cs="Arial"/>
                <w:b/>
                <w:lang w:val="en-GB" w:eastAsia="en-GB"/>
              </w:rPr>
            </w:pPr>
            <w:r w:rsidRPr="00766F3E">
              <w:rPr>
                <w:rFonts w:ascii="Arial" w:hAnsi="Arial" w:cs="Arial"/>
                <w:b/>
                <w:lang w:val="en-GB" w:eastAsia="en-GB"/>
              </w:rPr>
              <w:t>Desirable</w:t>
            </w:r>
          </w:p>
          <w:p w14:paraId="6E6AC990" w14:textId="77777777" w:rsidR="00665CC0" w:rsidRPr="00665CC0" w:rsidRDefault="00665CC0" w:rsidP="00665CC0">
            <w:pPr>
              <w:spacing w:line="300" w:lineRule="atLeast"/>
              <w:rPr>
                <w:rFonts w:ascii="Arial" w:hAnsi="Arial" w:cs="Arial"/>
                <w:lang w:val="en-GB" w:eastAsia="en-GB"/>
              </w:rPr>
            </w:pPr>
            <w:r w:rsidRPr="00665CC0">
              <w:rPr>
                <w:rFonts w:ascii="Arial" w:hAnsi="Arial" w:cs="Arial"/>
                <w:lang w:val="en-GB" w:eastAsia="en-GB"/>
              </w:rPr>
              <w:t xml:space="preserve">Experience of teaching or supporting deaf children and young people. </w:t>
            </w:r>
          </w:p>
          <w:p w14:paraId="11C37D6B" w14:textId="40BFE997" w:rsidR="00665CC0" w:rsidRPr="00665CC0" w:rsidRDefault="00665CC0" w:rsidP="00665CC0">
            <w:pPr>
              <w:spacing w:line="300" w:lineRule="atLeast"/>
              <w:rPr>
                <w:rFonts w:ascii="Arial" w:hAnsi="Arial" w:cs="Arial"/>
                <w:lang w:val="en-GB" w:eastAsia="en-GB"/>
              </w:rPr>
            </w:pPr>
            <w:r>
              <w:rPr>
                <w:rFonts w:ascii="Arial" w:hAnsi="Arial" w:cs="Arial"/>
                <w:lang w:val="en-GB" w:eastAsia="en-GB"/>
              </w:rPr>
              <w:br/>
            </w:r>
            <w:r w:rsidRPr="00665CC0">
              <w:rPr>
                <w:rFonts w:ascii="Arial" w:hAnsi="Arial" w:cs="Arial"/>
                <w:lang w:val="en-GB" w:eastAsia="en-GB"/>
              </w:rPr>
              <w:t xml:space="preserve">Knowledge of the educational implications of deafness and its potential impact on communication, language development, learning and inclusion. </w:t>
            </w:r>
          </w:p>
          <w:p w14:paraId="13AF3F20" w14:textId="7217C783" w:rsidR="00665CC0" w:rsidRPr="00665CC0" w:rsidRDefault="00665CC0" w:rsidP="00665CC0">
            <w:pPr>
              <w:spacing w:line="300" w:lineRule="atLeast"/>
              <w:rPr>
                <w:rFonts w:ascii="Arial" w:hAnsi="Arial" w:cs="Arial"/>
                <w:lang w:val="en-GB" w:eastAsia="en-GB"/>
              </w:rPr>
            </w:pPr>
            <w:r>
              <w:rPr>
                <w:rFonts w:ascii="Arial" w:hAnsi="Arial" w:cs="Arial"/>
                <w:lang w:val="en-GB" w:eastAsia="en-GB"/>
              </w:rPr>
              <w:br/>
            </w:r>
            <w:r w:rsidRPr="00665CC0">
              <w:rPr>
                <w:rFonts w:ascii="Arial" w:hAnsi="Arial" w:cs="Arial"/>
                <w:lang w:val="en-GB" w:eastAsia="en-GB"/>
              </w:rPr>
              <w:t>Experience of providing specialist advice, training or professional challenge to educational settings.</w:t>
            </w:r>
          </w:p>
          <w:p w14:paraId="5E64A673" w14:textId="77777777" w:rsidR="00766F3E" w:rsidRPr="00665CC0" w:rsidRDefault="00766F3E" w:rsidP="00766F3E">
            <w:pPr>
              <w:jc w:val="center"/>
              <w:rPr>
                <w:rFonts w:ascii="Arial" w:hAnsi="Arial" w:cs="Arial"/>
                <w:b/>
                <w:lang w:val="en-GB" w:eastAsia="en-GB"/>
              </w:rPr>
            </w:pPr>
          </w:p>
          <w:p w14:paraId="565273F3" w14:textId="77777777" w:rsidR="00766F3E" w:rsidRPr="00766F3E" w:rsidRDefault="00766F3E" w:rsidP="00766F3E">
            <w:pPr>
              <w:jc w:val="center"/>
              <w:rPr>
                <w:rFonts w:ascii="Arial" w:hAnsi="Arial" w:cs="Arial"/>
                <w:b/>
                <w:lang w:val="en-GB" w:eastAsia="en-GB"/>
              </w:rPr>
            </w:pPr>
          </w:p>
          <w:p w14:paraId="77639B21" w14:textId="0C9C788C" w:rsidR="00766F3E" w:rsidRPr="00766F3E" w:rsidRDefault="00766F3E" w:rsidP="00766F3E">
            <w:pPr>
              <w:jc w:val="center"/>
              <w:rPr>
                <w:rFonts w:ascii="Arial" w:hAnsi="Arial" w:cs="Arial"/>
                <w:b/>
                <w:lang w:val="en-GB" w:eastAsia="en-GB"/>
              </w:rPr>
            </w:pPr>
          </w:p>
        </w:tc>
      </w:tr>
      <w:tr w:rsidR="00766F3E" w:rsidRPr="00766F3E" w14:paraId="74F4E876" w14:textId="77777777" w:rsidTr="00301A44">
        <w:trPr>
          <w:trHeight w:val="20"/>
        </w:trPr>
        <w:tc>
          <w:tcPr>
            <w:tcW w:w="9628" w:type="dxa"/>
            <w:gridSpan w:val="2"/>
          </w:tcPr>
          <w:p w14:paraId="23262D9D" w14:textId="77777777" w:rsidR="00766F3E" w:rsidRDefault="00766F3E" w:rsidP="00766F3E">
            <w:pPr>
              <w:rPr>
                <w:rFonts w:ascii="Arial" w:hAnsi="Arial" w:cs="Arial"/>
                <w:b/>
                <w:lang w:val="en-GB" w:eastAsia="en-GB"/>
              </w:rPr>
            </w:pPr>
            <w:r w:rsidRPr="00766F3E">
              <w:rPr>
                <w:rFonts w:ascii="Arial" w:hAnsi="Arial" w:cs="Arial"/>
                <w:b/>
                <w:lang w:val="en-GB" w:eastAsia="en-GB"/>
              </w:rPr>
              <w:t>Aptitudes/Behaviours</w:t>
            </w:r>
            <w:r>
              <w:rPr>
                <w:rFonts w:ascii="Arial" w:hAnsi="Arial" w:cs="Arial"/>
                <w:b/>
                <w:lang w:val="en-GB" w:eastAsia="en-GB"/>
              </w:rPr>
              <w:t xml:space="preserve"> – all E</w:t>
            </w:r>
            <w:r w:rsidRPr="00766F3E">
              <w:rPr>
                <w:rFonts w:ascii="Arial" w:hAnsi="Arial" w:cs="Arial"/>
                <w:b/>
                <w:lang w:val="en-GB" w:eastAsia="en-GB"/>
              </w:rPr>
              <w:t xml:space="preserve">ssential </w:t>
            </w:r>
          </w:p>
          <w:p w14:paraId="3EF26AB8" w14:textId="017C9329" w:rsidR="00766F3E" w:rsidRPr="00766F3E" w:rsidRDefault="00766F3E" w:rsidP="00766F3E">
            <w:pPr>
              <w:rPr>
                <w:rFonts w:ascii="Arial" w:hAnsi="Arial" w:cs="Arial"/>
                <w:b/>
                <w:lang w:val="en-GB" w:eastAsia="en-GB"/>
              </w:rPr>
            </w:pPr>
          </w:p>
        </w:tc>
      </w:tr>
      <w:tr w:rsidR="00766F3E" w:rsidRPr="00766F3E" w14:paraId="2A7E4AAE" w14:textId="77777777" w:rsidTr="0040117B">
        <w:trPr>
          <w:trHeight w:val="20"/>
        </w:trPr>
        <w:tc>
          <w:tcPr>
            <w:tcW w:w="9628" w:type="dxa"/>
            <w:gridSpan w:val="2"/>
          </w:tcPr>
          <w:p w14:paraId="57672188" w14:textId="230CE902" w:rsidR="00766F3E" w:rsidRPr="00DE1C6C" w:rsidRDefault="004813E5" w:rsidP="00DE1C6C">
            <w:pPr>
              <w:tabs>
                <w:tab w:val="num" w:pos="601"/>
              </w:tabs>
              <w:spacing w:before="100" w:beforeAutospacing="1" w:after="100" w:afterAutospacing="1" w:line="300" w:lineRule="atLeast"/>
              <w:rPr>
                <w:rFonts w:ascii="Arial" w:hAnsi="Arial" w:cs="Arial"/>
                <w:lang w:val="en-GB" w:eastAsia="en-GB"/>
              </w:rPr>
            </w:pPr>
            <w:r w:rsidRPr="004813E5">
              <w:rPr>
                <w:rFonts w:ascii="Arial" w:hAnsi="Arial" w:cs="Arial"/>
                <w:lang w:val="en-GB" w:eastAsia="en-GB"/>
              </w:rPr>
              <w:t>Excellent interpersonal, written and verbal communication skills, with the ability to communicate complex or sensitive information clearly and appropriately.</w:t>
            </w:r>
            <w:r w:rsidR="00DE1C6C">
              <w:rPr>
                <w:rFonts w:ascii="Arial" w:hAnsi="Arial" w:cs="Arial"/>
                <w:lang w:val="en-GB" w:eastAsia="en-GB"/>
              </w:rPr>
              <w:br/>
            </w:r>
            <w:r w:rsidR="00DE1C6C">
              <w:rPr>
                <w:rFonts w:ascii="Arial" w:hAnsi="Arial" w:cs="Arial"/>
                <w:lang w:val="en-GB" w:eastAsia="en-GB"/>
              </w:rPr>
              <w:br/>
            </w:r>
            <w:r w:rsidRPr="004813E5">
              <w:rPr>
                <w:rFonts w:ascii="Arial" w:hAnsi="Arial" w:cs="Arial"/>
                <w:lang w:val="en-GB" w:eastAsia="en-GB"/>
              </w:rPr>
              <w:t>Ability to build respectful, professional relationships with deaf children and young people, families, educational settings and multi-agency partners.</w:t>
            </w:r>
            <w:r>
              <w:rPr>
                <w:rFonts w:ascii="Arial" w:hAnsi="Arial" w:cs="Arial"/>
                <w:lang w:val="en-GB" w:eastAsia="en-GB"/>
              </w:rPr>
              <w:br/>
            </w:r>
            <w:r>
              <w:rPr>
                <w:rFonts w:ascii="Arial" w:hAnsi="Arial" w:cs="Arial"/>
                <w:lang w:val="en-GB" w:eastAsia="en-GB"/>
              </w:rPr>
              <w:br/>
            </w:r>
            <w:r w:rsidRPr="004813E5">
              <w:rPr>
                <w:rFonts w:ascii="Arial" w:hAnsi="Arial" w:cs="Arial"/>
                <w:lang w:val="en-GB" w:eastAsia="en-GB"/>
              </w:rPr>
              <w:t xml:space="preserve">Ability to work effectively both independently and collaboratively as part of a specialist </w:t>
            </w:r>
            <w:r w:rsidRPr="004813E5">
              <w:rPr>
                <w:rFonts w:ascii="Arial" w:hAnsi="Arial" w:cs="Arial"/>
                <w:lang w:val="en-GB" w:eastAsia="en-GB"/>
              </w:rPr>
              <w:lastRenderedPageBreak/>
              <w:t>team.</w:t>
            </w:r>
            <w:r w:rsidR="00DE1C6C">
              <w:rPr>
                <w:rFonts w:ascii="Arial" w:hAnsi="Arial" w:cs="Arial"/>
                <w:lang w:val="en-GB" w:eastAsia="en-GB"/>
              </w:rPr>
              <w:br/>
            </w:r>
            <w:r w:rsidR="00DE1C6C">
              <w:rPr>
                <w:rFonts w:ascii="Arial" w:hAnsi="Arial" w:cs="Arial"/>
                <w:lang w:val="en-GB" w:eastAsia="en-GB"/>
              </w:rPr>
              <w:br/>
            </w:r>
            <w:r w:rsidRPr="004813E5">
              <w:rPr>
                <w:rFonts w:ascii="Arial" w:hAnsi="Arial" w:cs="Arial"/>
                <w:lang w:val="en-GB" w:eastAsia="en-GB"/>
              </w:rPr>
              <w:t>Demonstrates emotional awareness, professional curiosity and sensitivity when responding to the needs and perspectives of children, young people and families.</w:t>
            </w:r>
            <w:r w:rsidR="00DE1C6C">
              <w:rPr>
                <w:rFonts w:ascii="Arial" w:hAnsi="Arial" w:cs="Arial"/>
                <w:lang w:val="en-GB" w:eastAsia="en-GB"/>
              </w:rPr>
              <w:br/>
            </w:r>
            <w:r w:rsidR="00DE1C6C">
              <w:rPr>
                <w:rFonts w:ascii="Arial" w:hAnsi="Arial" w:cs="Arial"/>
                <w:lang w:val="en-GB" w:eastAsia="en-GB"/>
              </w:rPr>
              <w:br/>
            </w:r>
            <w:r w:rsidRPr="004813E5">
              <w:rPr>
                <w:rFonts w:ascii="Arial" w:hAnsi="Arial" w:cs="Arial"/>
                <w:lang w:val="en-GB" w:eastAsia="en-GB"/>
              </w:rPr>
              <w:t>Demonstrates sound professional judgement and the ability to maintain appropriate professional boundaries.</w:t>
            </w:r>
            <w:r w:rsidR="00DE1C6C">
              <w:rPr>
                <w:rFonts w:ascii="Arial" w:hAnsi="Arial" w:cs="Arial"/>
                <w:lang w:val="en-GB" w:eastAsia="en-GB"/>
              </w:rPr>
              <w:br/>
            </w:r>
            <w:r w:rsidR="00DE1C6C">
              <w:rPr>
                <w:rFonts w:ascii="Arial" w:hAnsi="Arial" w:cs="Arial"/>
                <w:lang w:val="en-GB" w:eastAsia="en-GB"/>
              </w:rPr>
              <w:br/>
            </w:r>
            <w:r w:rsidRPr="004813E5">
              <w:rPr>
                <w:rFonts w:ascii="Arial" w:hAnsi="Arial" w:cs="Arial"/>
                <w:lang w:val="en-GB" w:eastAsia="en-GB"/>
              </w:rPr>
              <w:t>A clear commitment to safeguarding and promoting the welfare of children and young people.</w:t>
            </w:r>
            <w:r w:rsidR="00DE1C6C">
              <w:rPr>
                <w:rFonts w:ascii="Arial" w:hAnsi="Arial" w:cs="Arial"/>
                <w:lang w:val="en-GB" w:eastAsia="en-GB"/>
              </w:rPr>
              <w:br/>
            </w:r>
            <w:r w:rsidR="00DE1C6C">
              <w:rPr>
                <w:rFonts w:ascii="Arial" w:hAnsi="Arial" w:cs="Arial"/>
                <w:lang w:val="en-GB" w:eastAsia="en-GB"/>
              </w:rPr>
              <w:br/>
            </w:r>
            <w:r w:rsidRPr="004813E5">
              <w:rPr>
                <w:rFonts w:ascii="Arial" w:hAnsi="Arial" w:cs="Arial"/>
                <w:lang w:val="en-GB" w:eastAsia="en-GB"/>
              </w:rPr>
              <w:t>Ability to provide constructive advice, support and professional challenge to educational settings and partner organisations</w:t>
            </w:r>
            <w:r w:rsidR="00DE1C6C">
              <w:rPr>
                <w:rFonts w:ascii="Arial" w:hAnsi="Arial" w:cs="Arial"/>
                <w:lang w:val="en-GB" w:eastAsia="en-GB"/>
              </w:rPr>
              <w:br/>
            </w:r>
            <w:r w:rsidR="00DE1C6C">
              <w:rPr>
                <w:rFonts w:ascii="Arial" w:hAnsi="Arial" w:cs="Arial"/>
                <w:lang w:val="en-GB" w:eastAsia="en-GB"/>
              </w:rPr>
              <w:br/>
            </w:r>
            <w:r w:rsidRPr="004813E5">
              <w:rPr>
                <w:rFonts w:ascii="Arial" w:hAnsi="Arial" w:cs="Arial"/>
                <w:lang w:val="en-GB" w:eastAsia="en-GB"/>
              </w:rPr>
              <w:t>A reflective, solution-focused and adaptable approach, with the ability to work effectively across different settings and contexts.</w:t>
            </w:r>
            <w:r w:rsidR="00DE1C6C">
              <w:rPr>
                <w:rFonts w:ascii="Arial" w:hAnsi="Arial" w:cs="Arial"/>
                <w:lang w:val="en-GB" w:eastAsia="en-GB"/>
              </w:rPr>
              <w:br/>
            </w:r>
            <w:r w:rsidR="00DE1C6C">
              <w:rPr>
                <w:rFonts w:ascii="Arial" w:hAnsi="Arial" w:cs="Arial"/>
                <w:lang w:val="en-GB" w:eastAsia="en-GB"/>
              </w:rPr>
              <w:br/>
            </w:r>
            <w:r w:rsidRPr="004813E5">
              <w:rPr>
                <w:rFonts w:ascii="Arial" w:hAnsi="Arial" w:cs="Arial"/>
                <w:lang w:val="en-GB" w:eastAsia="en-GB"/>
              </w:rPr>
              <w:t>Ability to organise and prioritise a varied caseload, meet deadlines and respond appropriately to changing demands.</w:t>
            </w:r>
            <w:r w:rsidR="00DE1C6C">
              <w:rPr>
                <w:rFonts w:ascii="Arial" w:hAnsi="Arial" w:cs="Arial"/>
                <w:lang w:val="en-GB" w:eastAsia="en-GB"/>
              </w:rPr>
              <w:br/>
            </w:r>
            <w:r w:rsidR="00DE1C6C">
              <w:rPr>
                <w:rFonts w:ascii="Arial" w:hAnsi="Arial" w:cs="Arial"/>
                <w:lang w:val="en-GB" w:eastAsia="en-GB"/>
              </w:rPr>
              <w:br/>
            </w:r>
            <w:r w:rsidRPr="004813E5">
              <w:rPr>
                <w:rFonts w:ascii="Arial" w:hAnsi="Arial" w:cs="Arial"/>
                <w:lang w:val="en-GB" w:eastAsia="en-GB"/>
              </w:rPr>
              <w:t>Ability to use digital systems effectively for communication, record-keeping, assessment, reporting and collaborative working.</w:t>
            </w:r>
            <w:r w:rsidR="00DE1C6C">
              <w:rPr>
                <w:rFonts w:ascii="Arial" w:hAnsi="Arial" w:cs="Arial"/>
                <w:lang w:val="en-GB" w:eastAsia="en-GB"/>
              </w:rPr>
              <w:br/>
            </w:r>
            <w:r w:rsidR="00DE1C6C">
              <w:rPr>
                <w:rFonts w:ascii="Arial" w:hAnsi="Arial" w:cs="Arial"/>
                <w:lang w:val="en-GB" w:eastAsia="en-GB"/>
              </w:rPr>
              <w:br/>
            </w:r>
            <w:r w:rsidRPr="004813E5">
              <w:rPr>
                <w:rFonts w:ascii="Arial" w:hAnsi="Arial" w:cs="Arial"/>
                <w:lang w:val="en-GB" w:eastAsia="en-GB"/>
              </w:rPr>
              <w:t>Flexibility and willingness to travel throughout Norfolk and, where required, outside the county where required.</w:t>
            </w:r>
            <w:r w:rsidR="00DE1C6C">
              <w:rPr>
                <w:rFonts w:ascii="Arial" w:hAnsi="Arial" w:cs="Arial"/>
                <w:lang w:val="en-GB" w:eastAsia="en-GB"/>
              </w:rPr>
              <w:br/>
            </w:r>
            <w:r w:rsidR="00DE1C6C">
              <w:rPr>
                <w:rFonts w:ascii="Arial" w:hAnsi="Arial" w:cs="Arial"/>
                <w:lang w:val="en-GB" w:eastAsia="en-GB"/>
              </w:rPr>
              <w:br/>
            </w:r>
            <w:r w:rsidRPr="004813E5">
              <w:rPr>
                <w:rFonts w:ascii="Arial" w:hAnsi="Arial" w:cs="Arial"/>
                <w:lang w:val="en-GB" w:eastAsia="en-GB"/>
              </w:rPr>
              <w:t>Commitment to inclusive practice, equity and the removal of barriers for children and young people.</w:t>
            </w:r>
            <w:r w:rsidR="00DE1C6C">
              <w:rPr>
                <w:rFonts w:ascii="Arial" w:hAnsi="Arial" w:cs="Arial"/>
                <w:lang w:val="en-GB" w:eastAsia="en-GB"/>
              </w:rPr>
              <w:br/>
            </w:r>
          </w:p>
        </w:tc>
      </w:tr>
    </w:tbl>
    <w:p w14:paraId="216BFE3E" w14:textId="2EA361D9" w:rsidR="00600F5E" w:rsidRDefault="00600F5E" w:rsidP="16B38EB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lang w:val="en-GB" w:eastAsia="en-GB"/>
        </w:rPr>
      </w:pPr>
    </w:p>
    <w:p w14:paraId="08414A79" w14:textId="2D41EA64" w:rsidR="16B38EB0" w:rsidRDefault="16B38EB0" w:rsidP="16B38EB0">
      <w:pPr>
        <w:pBdr>
          <w:bar w:val="none" w:sz="0" w:color="auto"/>
        </w:pBdr>
        <w:rPr>
          <w:rFonts w:ascii="Arial" w:hAnsi="Arial" w:cs="Arial"/>
        </w:rPr>
      </w:pPr>
      <w:r w:rsidRPr="16B38EB0">
        <w:rPr>
          <w:rFonts w:ascii="Arial" w:eastAsia="Arial" w:hAnsi="Arial" w:cs="Arial"/>
          <w:b/>
          <w:bCs/>
          <w:sz w:val="28"/>
          <w:szCs w:val="28"/>
        </w:rPr>
        <w:t xml:space="preserve">The Council’s values </w:t>
      </w:r>
    </w:p>
    <w:p w14:paraId="361F461E" w14:textId="7FEACF71" w:rsidR="16B38EB0" w:rsidRDefault="16B38EB0" w:rsidP="16B38EB0">
      <w:pPr>
        <w:pStyle w:val="ListParagraph"/>
        <w:numPr>
          <w:ilvl w:val="0"/>
          <w:numId w:val="9"/>
        </w:numPr>
        <w:rPr>
          <w:rFonts w:ascii="Arial" w:eastAsia="Arial" w:hAnsi="Arial" w:cs="Arial"/>
        </w:rPr>
      </w:pPr>
      <w:r w:rsidRPr="16B38EB0">
        <w:rPr>
          <w:rFonts w:ascii="Arial" w:eastAsia="Arial" w:hAnsi="Arial" w:cs="Arial"/>
        </w:rPr>
        <w:t>Accountable – We are honest and accountable.</w:t>
      </w:r>
    </w:p>
    <w:p w14:paraId="46EF6378" w14:textId="4B7D75AE" w:rsidR="16B38EB0" w:rsidRDefault="16B38EB0" w:rsidP="16B38EB0">
      <w:pPr>
        <w:pStyle w:val="ListParagraph"/>
        <w:numPr>
          <w:ilvl w:val="0"/>
          <w:numId w:val="9"/>
        </w:numPr>
        <w:rPr>
          <w:rFonts w:ascii="Arial" w:eastAsia="Arial" w:hAnsi="Arial" w:cs="Arial"/>
        </w:rPr>
      </w:pPr>
      <w:r w:rsidRPr="16B38EB0">
        <w:rPr>
          <w:rFonts w:ascii="Arial" w:eastAsia="Arial" w:hAnsi="Arial" w:cs="Arial"/>
        </w:rPr>
        <w:t>Inclusive – We champion inclusivity and equity.</w:t>
      </w:r>
    </w:p>
    <w:p w14:paraId="31141F01" w14:textId="3DFC746E" w:rsidR="16B38EB0" w:rsidRDefault="16B38EB0" w:rsidP="16B38EB0">
      <w:pPr>
        <w:pStyle w:val="ListParagraph"/>
        <w:numPr>
          <w:ilvl w:val="0"/>
          <w:numId w:val="9"/>
        </w:numPr>
        <w:rPr>
          <w:rFonts w:ascii="Arial" w:eastAsia="Arial" w:hAnsi="Arial" w:cs="Arial"/>
        </w:rPr>
      </w:pPr>
      <w:r w:rsidRPr="16B38EB0">
        <w:rPr>
          <w:rFonts w:ascii="Arial" w:eastAsia="Arial" w:hAnsi="Arial" w:cs="Arial"/>
        </w:rPr>
        <w:t>Ambitious - We want a better future for Norfolk.</w:t>
      </w:r>
    </w:p>
    <w:p w14:paraId="1D9E6A89" w14:textId="1D1BF17D" w:rsidR="16B38EB0" w:rsidRDefault="16B38EB0" w:rsidP="16B38EB0">
      <w:pPr>
        <w:pStyle w:val="ListParagraph"/>
        <w:numPr>
          <w:ilvl w:val="0"/>
          <w:numId w:val="9"/>
        </w:numPr>
        <w:rPr>
          <w:rFonts w:ascii="Arial" w:eastAsia="Arial" w:hAnsi="Arial" w:cs="Arial"/>
        </w:rPr>
      </w:pPr>
      <w:r w:rsidRPr="16B38EB0">
        <w:rPr>
          <w:rFonts w:ascii="Arial" w:eastAsia="Arial" w:hAnsi="Arial" w:cs="Arial"/>
        </w:rPr>
        <w:t>Trusted – We build and maintain trust.</w:t>
      </w:r>
    </w:p>
    <w:p w14:paraId="7E827230" w14:textId="075C3C14" w:rsidR="00245067" w:rsidRDefault="00245067" w:rsidP="16B38EB0">
      <w:pPr>
        <w:rPr>
          <w:rFonts w:ascii="Arial" w:hAnsi="Arial" w:cs="Arial"/>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with regard to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lastRenderedPageBreak/>
        <w:t>Job holders will be expected to be flexible in their duties and carry out any other duties commensurate with the grade and falling within the general scope of the job, as requested by management.</w:t>
      </w:r>
    </w:p>
    <w:p w14:paraId="63F8DE4B" w14:textId="0F275604" w:rsidR="00370953" w:rsidRDefault="00370953" w:rsidP="16B38EB0">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75694" w14:textId="77777777" w:rsidR="00356D3A" w:rsidRDefault="00356D3A">
      <w:r>
        <w:separator/>
      </w:r>
    </w:p>
  </w:endnote>
  <w:endnote w:type="continuationSeparator" w:id="0">
    <w:p w14:paraId="05FDCC3F" w14:textId="77777777" w:rsidR="00356D3A" w:rsidRDefault="00356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E2299" w14:textId="77777777" w:rsidR="00356D3A" w:rsidRDefault="00356D3A">
      <w:r>
        <w:separator/>
      </w:r>
    </w:p>
  </w:footnote>
  <w:footnote w:type="continuationSeparator" w:id="0">
    <w:p w14:paraId="056FC2B6" w14:textId="77777777" w:rsidR="00356D3A" w:rsidRDefault="00356D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86019"/>
    <w:multiLevelType w:val="hybridMultilevel"/>
    <w:tmpl w:val="C98ED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718DB"/>
    <w:multiLevelType w:val="hybridMultilevel"/>
    <w:tmpl w:val="001A675C"/>
    <w:lvl w:ilvl="0" w:tplc="8C32FD54">
      <w:start w:val="1"/>
      <w:numFmt w:val="bullet"/>
      <w:lvlText w:val=""/>
      <w:lvlJc w:val="left"/>
      <w:pPr>
        <w:ind w:left="720" w:hanging="360"/>
      </w:pPr>
      <w:rPr>
        <w:rFonts w:ascii="Symbol" w:hAnsi="Symbol" w:hint="default"/>
      </w:rPr>
    </w:lvl>
    <w:lvl w:ilvl="1" w:tplc="4920D55A">
      <w:start w:val="1"/>
      <w:numFmt w:val="bullet"/>
      <w:lvlText w:val="o"/>
      <w:lvlJc w:val="left"/>
      <w:pPr>
        <w:ind w:left="1440" w:hanging="360"/>
      </w:pPr>
      <w:rPr>
        <w:rFonts w:ascii="Courier New" w:hAnsi="Courier New" w:hint="default"/>
      </w:rPr>
    </w:lvl>
    <w:lvl w:ilvl="2" w:tplc="666806F6">
      <w:start w:val="1"/>
      <w:numFmt w:val="bullet"/>
      <w:lvlText w:val=""/>
      <w:lvlJc w:val="left"/>
      <w:pPr>
        <w:ind w:left="2160" w:hanging="360"/>
      </w:pPr>
      <w:rPr>
        <w:rFonts w:ascii="Wingdings" w:hAnsi="Wingdings" w:hint="default"/>
      </w:rPr>
    </w:lvl>
    <w:lvl w:ilvl="3" w:tplc="7EC853EE">
      <w:start w:val="1"/>
      <w:numFmt w:val="bullet"/>
      <w:lvlText w:val=""/>
      <w:lvlJc w:val="left"/>
      <w:pPr>
        <w:ind w:left="2880" w:hanging="360"/>
      </w:pPr>
      <w:rPr>
        <w:rFonts w:ascii="Symbol" w:hAnsi="Symbol" w:hint="default"/>
      </w:rPr>
    </w:lvl>
    <w:lvl w:ilvl="4" w:tplc="2CD2CCE4">
      <w:start w:val="1"/>
      <w:numFmt w:val="bullet"/>
      <w:lvlText w:val="o"/>
      <w:lvlJc w:val="left"/>
      <w:pPr>
        <w:ind w:left="3600" w:hanging="360"/>
      </w:pPr>
      <w:rPr>
        <w:rFonts w:ascii="Courier New" w:hAnsi="Courier New" w:hint="default"/>
      </w:rPr>
    </w:lvl>
    <w:lvl w:ilvl="5" w:tplc="C50AB972">
      <w:start w:val="1"/>
      <w:numFmt w:val="bullet"/>
      <w:lvlText w:val=""/>
      <w:lvlJc w:val="left"/>
      <w:pPr>
        <w:ind w:left="4320" w:hanging="360"/>
      </w:pPr>
      <w:rPr>
        <w:rFonts w:ascii="Wingdings" w:hAnsi="Wingdings" w:hint="default"/>
      </w:rPr>
    </w:lvl>
    <w:lvl w:ilvl="6" w:tplc="DE26D81A">
      <w:start w:val="1"/>
      <w:numFmt w:val="bullet"/>
      <w:lvlText w:val=""/>
      <w:lvlJc w:val="left"/>
      <w:pPr>
        <w:ind w:left="5040" w:hanging="360"/>
      </w:pPr>
      <w:rPr>
        <w:rFonts w:ascii="Symbol" w:hAnsi="Symbol" w:hint="default"/>
      </w:rPr>
    </w:lvl>
    <w:lvl w:ilvl="7" w:tplc="1AF0DBE2">
      <w:start w:val="1"/>
      <w:numFmt w:val="bullet"/>
      <w:lvlText w:val="o"/>
      <w:lvlJc w:val="left"/>
      <w:pPr>
        <w:ind w:left="5760" w:hanging="360"/>
      </w:pPr>
      <w:rPr>
        <w:rFonts w:ascii="Courier New" w:hAnsi="Courier New" w:hint="default"/>
      </w:rPr>
    </w:lvl>
    <w:lvl w:ilvl="8" w:tplc="0330AF2A">
      <w:start w:val="1"/>
      <w:numFmt w:val="bullet"/>
      <w:lvlText w:val=""/>
      <w:lvlJc w:val="left"/>
      <w:pPr>
        <w:ind w:left="6480" w:hanging="360"/>
      </w:pPr>
      <w:rPr>
        <w:rFonts w:ascii="Wingdings" w:hAnsi="Wingdings" w:hint="default"/>
      </w:rPr>
    </w:lvl>
  </w:abstractNum>
  <w:abstractNum w:abstractNumId="2"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0D51E3"/>
    <w:multiLevelType w:val="hybridMultilevel"/>
    <w:tmpl w:val="8DC2C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A9649C"/>
    <w:multiLevelType w:val="multilevel"/>
    <w:tmpl w:val="1B62F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CCAD95"/>
    <w:multiLevelType w:val="hybridMultilevel"/>
    <w:tmpl w:val="1DE8A306"/>
    <w:lvl w:ilvl="0" w:tplc="9A505D76">
      <w:start w:val="1"/>
      <w:numFmt w:val="bullet"/>
      <w:lvlText w:val="·"/>
      <w:lvlJc w:val="left"/>
      <w:pPr>
        <w:ind w:left="720" w:hanging="360"/>
      </w:pPr>
      <w:rPr>
        <w:rFonts w:ascii="Symbol" w:hAnsi="Symbol" w:hint="default"/>
      </w:rPr>
    </w:lvl>
    <w:lvl w:ilvl="1" w:tplc="0BB6B35A">
      <w:start w:val="1"/>
      <w:numFmt w:val="bullet"/>
      <w:lvlText w:val="o"/>
      <w:lvlJc w:val="left"/>
      <w:pPr>
        <w:ind w:left="1440" w:hanging="360"/>
      </w:pPr>
      <w:rPr>
        <w:rFonts w:ascii="Courier New" w:hAnsi="Courier New" w:hint="default"/>
      </w:rPr>
    </w:lvl>
    <w:lvl w:ilvl="2" w:tplc="2D6E1D1C">
      <w:start w:val="1"/>
      <w:numFmt w:val="bullet"/>
      <w:lvlText w:val=""/>
      <w:lvlJc w:val="left"/>
      <w:pPr>
        <w:ind w:left="2160" w:hanging="360"/>
      </w:pPr>
      <w:rPr>
        <w:rFonts w:ascii="Wingdings" w:hAnsi="Wingdings" w:hint="default"/>
      </w:rPr>
    </w:lvl>
    <w:lvl w:ilvl="3" w:tplc="346A13E0">
      <w:start w:val="1"/>
      <w:numFmt w:val="bullet"/>
      <w:lvlText w:val=""/>
      <w:lvlJc w:val="left"/>
      <w:pPr>
        <w:ind w:left="2880" w:hanging="360"/>
      </w:pPr>
      <w:rPr>
        <w:rFonts w:ascii="Symbol" w:hAnsi="Symbol" w:hint="default"/>
      </w:rPr>
    </w:lvl>
    <w:lvl w:ilvl="4" w:tplc="E8D4A5C6">
      <w:start w:val="1"/>
      <w:numFmt w:val="bullet"/>
      <w:lvlText w:val="o"/>
      <w:lvlJc w:val="left"/>
      <w:pPr>
        <w:ind w:left="3600" w:hanging="360"/>
      </w:pPr>
      <w:rPr>
        <w:rFonts w:ascii="Courier New" w:hAnsi="Courier New" w:hint="default"/>
      </w:rPr>
    </w:lvl>
    <w:lvl w:ilvl="5" w:tplc="4AAACF76">
      <w:start w:val="1"/>
      <w:numFmt w:val="bullet"/>
      <w:lvlText w:val=""/>
      <w:lvlJc w:val="left"/>
      <w:pPr>
        <w:ind w:left="4320" w:hanging="360"/>
      </w:pPr>
      <w:rPr>
        <w:rFonts w:ascii="Wingdings" w:hAnsi="Wingdings" w:hint="default"/>
      </w:rPr>
    </w:lvl>
    <w:lvl w:ilvl="6" w:tplc="7C869086">
      <w:start w:val="1"/>
      <w:numFmt w:val="bullet"/>
      <w:lvlText w:val=""/>
      <w:lvlJc w:val="left"/>
      <w:pPr>
        <w:ind w:left="5040" w:hanging="360"/>
      </w:pPr>
      <w:rPr>
        <w:rFonts w:ascii="Symbol" w:hAnsi="Symbol" w:hint="default"/>
      </w:rPr>
    </w:lvl>
    <w:lvl w:ilvl="7" w:tplc="E9A638A0">
      <w:start w:val="1"/>
      <w:numFmt w:val="bullet"/>
      <w:lvlText w:val="o"/>
      <w:lvlJc w:val="left"/>
      <w:pPr>
        <w:ind w:left="5760" w:hanging="360"/>
      </w:pPr>
      <w:rPr>
        <w:rFonts w:ascii="Courier New" w:hAnsi="Courier New" w:hint="default"/>
      </w:rPr>
    </w:lvl>
    <w:lvl w:ilvl="8" w:tplc="B808C050">
      <w:start w:val="1"/>
      <w:numFmt w:val="bullet"/>
      <w:lvlText w:val=""/>
      <w:lvlJc w:val="left"/>
      <w:pPr>
        <w:ind w:left="6480" w:hanging="360"/>
      </w:pPr>
      <w:rPr>
        <w:rFonts w:ascii="Wingdings" w:hAnsi="Wingdings" w:hint="default"/>
      </w:rPr>
    </w:lvl>
  </w:abstractNum>
  <w:abstractNum w:abstractNumId="7" w15:restartNumberingAfterBreak="0">
    <w:nsid w:val="38317112"/>
    <w:multiLevelType w:val="hybridMultilevel"/>
    <w:tmpl w:val="2A16D4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6FD13DC"/>
    <w:multiLevelType w:val="hybridMultilevel"/>
    <w:tmpl w:val="2DAA5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0910579">
    <w:abstractNumId w:val="6"/>
  </w:num>
  <w:num w:numId="2" w16cid:durableId="1496413879">
    <w:abstractNumId w:val="1"/>
  </w:num>
  <w:num w:numId="3" w16cid:durableId="761488508">
    <w:abstractNumId w:val="10"/>
  </w:num>
  <w:num w:numId="4" w16cid:durableId="1158619517">
    <w:abstractNumId w:val="14"/>
  </w:num>
  <w:num w:numId="5" w16cid:durableId="1524704196">
    <w:abstractNumId w:val="2"/>
  </w:num>
  <w:num w:numId="6" w16cid:durableId="716857385">
    <w:abstractNumId w:val="11"/>
  </w:num>
  <w:num w:numId="7" w16cid:durableId="1377194062">
    <w:abstractNumId w:val="9"/>
  </w:num>
  <w:num w:numId="8" w16cid:durableId="297615690">
    <w:abstractNumId w:val="12"/>
  </w:num>
  <w:num w:numId="9" w16cid:durableId="1602251420">
    <w:abstractNumId w:val="3"/>
  </w:num>
  <w:num w:numId="10" w16cid:durableId="94642821">
    <w:abstractNumId w:val="13"/>
  </w:num>
  <w:num w:numId="11" w16cid:durableId="139468708">
    <w:abstractNumId w:val="0"/>
  </w:num>
  <w:num w:numId="12" w16cid:durableId="618537585">
    <w:abstractNumId w:val="7"/>
  </w:num>
  <w:num w:numId="13" w16cid:durableId="278688780">
    <w:abstractNumId w:val="8"/>
  </w:num>
  <w:num w:numId="14" w16cid:durableId="105319825">
    <w:abstractNumId w:val="4"/>
  </w:num>
  <w:num w:numId="15" w16cid:durableId="621881931">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066E00"/>
    <w:rsid w:val="000B4B85"/>
    <w:rsid w:val="00100C59"/>
    <w:rsid w:val="00133071"/>
    <w:rsid w:val="00150678"/>
    <w:rsid w:val="001B13BD"/>
    <w:rsid w:val="001E29F5"/>
    <w:rsid w:val="002270DA"/>
    <w:rsid w:val="00245067"/>
    <w:rsid w:val="00246985"/>
    <w:rsid w:val="0029505D"/>
    <w:rsid w:val="00297092"/>
    <w:rsid w:val="002F347A"/>
    <w:rsid w:val="00305395"/>
    <w:rsid w:val="00313EAE"/>
    <w:rsid w:val="00356D3A"/>
    <w:rsid w:val="00370953"/>
    <w:rsid w:val="0037608C"/>
    <w:rsid w:val="004221C4"/>
    <w:rsid w:val="00452323"/>
    <w:rsid w:val="00457DF1"/>
    <w:rsid w:val="004813E5"/>
    <w:rsid w:val="004D2FD8"/>
    <w:rsid w:val="004D6171"/>
    <w:rsid w:val="004F304B"/>
    <w:rsid w:val="00517EF7"/>
    <w:rsid w:val="005E4B3B"/>
    <w:rsid w:val="00600F5E"/>
    <w:rsid w:val="00665CC0"/>
    <w:rsid w:val="00666820"/>
    <w:rsid w:val="007468E8"/>
    <w:rsid w:val="00766F3E"/>
    <w:rsid w:val="00796251"/>
    <w:rsid w:val="00853DA5"/>
    <w:rsid w:val="00901B53"/>
    <w:rsid w:val="0094450A"/>
    <w:rsid w:val="009778C6"/>
    <w:rsid w:val="009D4193"/>
    <w:rsid w:val="00A05133"/>
    <w:rsid w:val="00A63BA6"/>
    <w:rsid w:val="00A92590"/>
    <w:rsid w:val="00A9316D"/>
    <w:rsid w:val="00AA20BE"/>
    <w:rsid w:val="00AC3A9D"/>
    <w:rsid w:val="00AF1B27"/>
    <w:rsid w:val="00B015C1"/>
    <w:rsid w:val="00B12512"/>
    <w:rsid w:val="00B305D7"/>
    <w:rsid w:val="00B6586D"/>
    <w:rsid w:val="00B73C97"/>
    <w:rsid w:val="00C544AC"/>
    <w:rsid w:val="00CA145E"/>
    <w:rsid w:val="00DB326C"/>
    <w:rsid w:val="00DB4BC3"/>
    <w:rsid w:val="00DD172A"/>
    <w:rsid w:val="00DE1C6C"/>
    <w:rsid w:val="00DF1214"/>
    <w:rsid w:val="00FB5AC7"/>
    <w:rsid w:val="00FB6C41"/>
    <w:rsid w:val="16B38EB0"/>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rsid w:val="00766F3E"/>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221716-5DBE-40D7-A2FF-783122F1A5B7}"/>
</file>

<file path=customXml/itemProps2.xml><?xml version="1.0" encoding="utf-8"?>
<ds:datastoreItem xmlns:ds="http://schemas.openxmlformats.org/officeDocument/2006/customXml" ds:itemID="{3710EA85-F03E-4FF3-8BEF-1F669E4B49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89FEBFB-C4C1-452A-B6F6-10AC715F2D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1364</Words>
  <Characters>7873</Characters>
  <Application>Microsoft Office Word</Application>
  <DocSecurity>0</DocSecurity>
  <Lines>281</Lines>
  <Paragraphs>135</Paragraphs>
  <ScaleCrop>false</ScaleCrop>
  <Company/>
  <LinksUpToDate>false</LinksUpToDate>
  <CharactersWithSpaces>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Donna Dove</cp:lastModifiedBy>
  <cp:revision>20</cp:revision>
  <dcterms:created xsi:type="dcterms:W3CDTF">2026-10-07T11:49:00Z</dcterms:created>
  <dcterms:modified xsi:type="dcterms:W3CDTF">2026-10-07T11:59:00Z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ies>
</file>