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3A3E1876" w14:textId="77777777" w:rsidR="004C6137" w:rsidRPr="004C6137" w:rsidRDefault="004C6137" w:rsidP="004C6137">
      <w:pPr>
        <w:rPr>
          <w:rFonts w:ascii="Arial" w:hAnsi="Arial" w:cs="Arial"/>
          <w:bCs/>
          <w:lang w:val="en-GB"/>
        </w:rPr>
      </w:pPr>
    </w:p>
    <w:p w14:paraId="781BEF18" w14:textId="77777777" w:rsidR="004C6137" w:rsidRDefault="004C6137" w:rsidP="004C6137">
      <w:pPr>
        <w:rPr>
          <w:rFonts w:ascii="Arial" w:hAnsi="Arial" w:cs="Arial"/>
          <w:bCs/>
          <w:lang w:val="en-GB"/>
        </w:rPr>
      </w:pPr>
    </w:p>
    <w:p w14:paraId="4620DF98" w14:textId="66FFC89D" w:rsidR="000D6F2B" w:rsidRPr="0037568F" w:rsidRDefault="0037568F" w:rsidP="00600F5E">
      <w:pPr>
        <w:rPr>
          <w:rFonts w:ascii="Arial" w:hAnsi="Arial" w:cs="Arial"/>
          <w:b/>
          <w:bCs/>
          <w:sz w:val="32"/>
          <w:szCs w:val="32"/>
        </w:rPr>
      </w:pPr>
      <w:r w:rsidRPr="0037568F">
        <w:rPr>
          <w:rFonts w:ascii="Arial" w:hAnsi="Arial" w:cs="Arial"/>
          <w:b/>
          <w:bCs/>
          <w:sz w:val="32"/>
          <w:szCs w:val="32"/>
        </w:rPr>
        <w:t>Public Health Apprentice</w:t>
      </w:r>
    </w:p>
    <w:p w14:paraId="72FD4BB4" w14:textId="77777777" w:rsidR="00C310EF" w:rsidRPr="00C310EF" w:rsidRDefault="00C310EF" w:rsidP="00C310EF">
      <w:pPr>
        <w:rPr>
          <w:rFonts w:ascii="Arial" w:hAnsi="Arial"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4"/>
        <w:gridCol w:w="2628"/>
        <w:gridCol w:w="2407"/>
        <w:gridCol w:w="2409"/>
      </w:tblGrid>
      <w:tr w:rsidR="00C310EF" w:rsidRPr="00C310EF" w14:paraId="05AF079C" w14:textId="77777777" w:rsidTr="008E6FC9">
        <w:trPr>
          <w:trHeight w:val="340"/>
        </w:trPr>
        <w:tc>
          <w:tcPr>
            <w:tcW w:w="1134" w:type="pct"/>
            <w:vAlign w:val="center"/>
          </w:tcPr>
          <w:p w14:paraId="0C581C03" w14:textId="77777777" w:rsidR="00C310EF" w:rsidRPr="00C310EF" w:rsidRDefault="00C310EF" w:rsidP="00A00530">
            <w:pPr>
              <w:spacing w:line="259" w:lineRule="auto"/>
              <w:rPr>
                <w:rFonts w:ascii="Arial" w:hAnsi="Arial" w:cs="Arial"/>
                <w:b/>
              </w:rPr>
            </w:pPr>
            <w:r w:rsidRPr="00C310EF">
              <w:rPr>
                <w:rFonts w:ascii="Arial" w:hAnsi="Arial" w:cs="Arial"/>
                <w:b/>
              </w:rPr>
              <w:t>Department</w:t>
            </w:r>
          </w:p>
        </w:tc>
        <w:tc>
          <w:tcPr>
            <w:tcW w:w="3866" w:type="pct"/>
            <w:gridSpan w:val="3"/>
            <w:vAlign w:val="center"/>
          </w:tcPr>
          <w:p w14:paraId="2B375B1C" w14:textId="77777777" w:rsidR="00C310EF" w:rsidRPr="00C310EF" w:rsidRDefault="00C310EF" w:rsidP="00A00530">
            <w:pPr>
              <w:spacing w:line="259" w:lineRule="auto"/>
              <w:rPr>
                <w:rFonts w:ascii="Arial" w:hAnsi="Arial" w:cs="Arial"/>
              </w:rPr>
            </w:pPr>
            <w:r w:rsidRPr="00C310EF">
              <w:rPr>
                <w:rFonts w:ascii="Arial" w:hAnsi="Arial" w:cs="Arial"/>
              </w:rPr>
              <w:t>Public Health</w:t>
            </w:r>
          </w:p>
        </w:tc>
      </w:tr>
      <w:tr w:rsidR="00C310EF" w:rsidRPr="00C310EF" w14:paraId="50F6F624" w14:textId="77777777" w:rsidTr="008E6FC9">
        <w:trPr>
          <w:trHeight w:val="340"/>
        </w:trPr>
        <w:tc>
          <w:tcPr>
            <w:tcW w:w="1134" w:type="pct"/>
            <w:vAlign w:val="center"/>
          </w:tcPr>
          <w:p w14:paraId="26C39542" w14:textId="77777777" w:rsidR="00C310EF" w:rsidRPr="00C310EF" w:rsidRDefault="00C310EF" w:rsidP="00A00530">
            <w:pPr>
              <w:spacing w:line="259" w:lineRule="auto"/>
              <w:rPr>
                <w:rFonts w:ascii="Arial" w:hAnsi="Arial" w:cs="Arial"/>
                <w:b/>
              </w:rPr>
            </w:pPr>
            <w:r w:rsidRPr="00C310EF">
              <w:rPr>
                <w:rFonts w:ascii="Arial" w:hAnsi="Arial" w:cs="Arial"/>
                <w:b/>
              </w:rPr>
              <w:t>Section/Service</w:t>
            </w:r>
          </w:p>
        </w:tc>
        <w:tc>
          <w:tcPr>
            <w:tcW w:w="3866" w:type="pct"/>
            <w:gridSpan w:val="3"/>
            <w:vAlign w:val="center"/>
          </w:tcPr>
          <w:p w14:paraId="3841D78C" w14:textId="77777777" w:rsidR="00C310EF" w:rsidRPr="00C310EF" w:rsidRDefault="00C310EF" w:rsidP="00A00530">
            <w:pPr>
              <w:spacing w:line="259" w:lineRule="auto"/>
              <w:rPr>
                <w:rFonts w:ascii="Arial" w:hAnsi="Arial" w:cs="Arial"/>
              </w:rPr>
            </w:pPr>
            <w:r w:rsidRPr="00C310EF">
              <w:rPr>
                <w:rFonts w:ascii="Arial" w:hAnsi="Arial" w:cs="Arial"/>
              </w:rPr>
              <w:t>Adult Social Services and Public Health</w:t>
            </w:r>
          </w:p>
        </w:tc>
      </w:tr>
      <w:tr w:rsidR="00C310EF" w:rsidRPr="00C310EF" w14:paraId="666FB388" w14:textId="77777777" w:rsidTr="008E6FC9">
        <w:trPr>
          <w:trHeight w:val="340"/>
        </w:trPr>
        <w:tc>
          <w:tcPr>
            <w:tcW w:w="1134" w:type="pct"/>
            <w:vAlign w:val="center"/>
          </w:tcPr>
          <w:p w14:paraId="2D4DAC94" w14:textId="77777777" w:rsidR="00C310EF" w:rsidRPr="00C310EF" w:rsidRDefault="00C310EF" w:rsidP="00A00530">
            <w:pPr>
              <w:spacing w:line="259" w:lineRule="auto"/>
              <w:rPr>
                <w:rFonts w:ascii="Arial" w:hAnsi="Arial" w:cs="Arial"/>
                <w:b/>
              </w:rPr>
            </w:pPr>
            <w:r w:rsidRPr="00C310EF">
              <w:rPr>
                <w:rFonts w:ascii="Arial" w:hAnsi="Arial" w:cs="Arial"/>
                <w:b/>
              </w:rPr>
              <w:t>Location</w:t>
            </w:r>
          </w:p>
        </w:tc>
        <w:tc>
          <w:tcPr>
            <w:tcW w:w="3866" w:type="pct"/>
            <w:gridSpan w:val="3"/>
            <w:vAlign w:val="center"/>
          </w:tcPr>
          <w:p w14:paraId="17E27A04" w14:textId="77777777" w:rsidR="00C310EF" w:rsidRPr="00C310EF" w:rsidRDefault="00C310EF" w:rsidP="00A00530">
            <w:pPr>
              <w:spacing w:line="259" w:lineRule="auto"/>
              <w:rPr>
                <w:rFonts w:ascii="Arial" w:hAnsi="Arial" w:cs="Arial"/>
              </w:rPr>
            </w:pPr>
            <w:r w:rsidRPr="00C310EF">
              <w:rPr>
                <w:rFonts w:ascii="Arial" w:hAnsi="Arial" w:cs="Arial"/>
              </w:rPr>
              <w:t>County Hall, Norfolk</w:t>
            </w:r>
          </w:p>
        </w:tc>
      </w:tr>
      <w:tr w:rsidR="00C310EF" w:rsidRPr="00C310EF" w14:paraId="6506BE9C" w14:textId="77777777" w:rsidTr="008E6FC9">
        <w:trPr>
          <w:trHeight w:val="340"/>
        </w:trPr>
        <w:tc>
          <w:tcPr>
            <w:tcW w:w="1134" w:type="pct"/>
            <w:vAlign w:val="center"/>
          </w:tcPr>
          <w:p w14:paraId="66475E91" w14:textId="77777777" w:rsidR="00C310EF" w:rsidRPr="00C310EF" w:rsidRDefault="00C310EF" w:rsidP="00A00530">
            <w:pPr>
              <w:spacing w:line="259" w:lineRule="auto"/>
              <w:rPr>
                <w:rFonts w:ascii="Arial" w:hAnsi="Arial" w:cs="Arial"/>
                <w:b/>
              </w:rPr>
            </w:pPr>
            <w:r w:rsidRPr="00C310EF">
              <w:rPr>
                <w:rFonts w:ascii="Arial" w:hAnsi="Arial" w:cs="Arial"/>
                <w:b/>
              </w:rPr>
              <w:t>Grade</w:t>
            </w:r>
          </w:p>
        </w:tc>
        <w:tc>
          <w:tcPr>
            <w:tcW w:w="1365" w:type="pct"/>
            <w:vAlign w:val="center"/>
          </w:tcPr>
          <w:p w14:paraId="5B03CBAC" w14:textId="77777777" w:rsidR="00C310EF" w:rsidRPr="00C310EF" w:rsidRDefault="00C310EF" w:rsidP="00A00530">
            <w:pPr>
              <w:spacing w:line="259" w:lineRule="auto"/>
              <w:rPr>
                <w:rFonts w:ascii="Arial" w:hAnsi="Arial" w:cs="Arial"/>
              </w:rPr>
            </w:pPr>
            <w:r w:rsidRPr="00C310EF">
              <w:rPr>
                <w:rFonts w:ascii="Arial" w:hAnsi="Arial" w:cs="Arial"/>
              </w:rPr>
              <w:t>Scale G</w:t>
            </w:r>
          </w:p>
        </w:tc>
        <w:tc>
          <w:tcPr>
            <w:tcW w:w="1250" w:type="pct"/>
            <w:vAlign w:val="center"/>
          </w:tcPr>
          <w:p w14:paraId="3BA96E03" w14:textId="3B0A7B32" w:rsidR="00C310EF" w:rsidRPr="00C310EF" w:rsidRDefault="00C310EF" w:rsidP="00A00530">
            <w:pPr>
              <w:spacing w:line="259" w:lineRule="auto"/>
              <w:rPr>
                <w:rFonts w:ascii="Arial" w:hAnsi="Arial" w:cs="Arial"/>
                <w:b/>
              </w:rPr>
            </w:pPr>
            <w:r w:rsidRPr="00C310EF">
              <w:rPr>
                <w:rFonts w:ascii="Arial" w:hAnsi="Arial" w:cs="Arial"/>
                <w:b/>
              </w:rPr>
              <w:t>GR number</w:t>
            </w:r>
          </w:p>
        </w:tc>
        <w:tc>
          <w:tcPr>
            <w:tcW w:w="1251" w:type="pct"/>
            <w:vAlign w:val="center"/>
          </w:tcPr>
          <w:p w14:paraId="6DEE2B79" w14:textId="77777777" w:rsidR="00C310EF" w:rsidRPr="00C310EF" w:rsidRDefault="00C310EF" w:rsidP="00A00530">
            <w:pPr>
              <w:spacing w:line="259" w:lineRule="auto"/>
              <w:rPr>
                <w:rFonts w:ascii="Arial" w:hAnsi="Arial" w:cs="Arial"/>
              </w:rPr>
            </w:pPr>
            <w:r w:rsidRPr="00C310EF">
              <w:rPr>
                <w:rFonts w:ascii="Arial" w:hAnsi="Arial" w:cs="Arial"/>
              </w:rPr>
              <w:t>GR8006</w:t>
            </w:r>
          </w:p>
        </w:tc>
      </w:tr>
      <w:tr w:rsidR="00C310EF" w:rsidRPr="00C310EF" w14:paraId="3525CC66" w14:textId="77777777" w:rsidTr="008E6FC9">
        <w:trPr>
          <w:trHeight w:val="340"/>
        </w:trPr>
        <w:tc>
          <w:tcPr>
            <w:tcW w:w="1134" w:type="pct"/>
            <w:vAlign w:val="center"/>
          </w:tcPr>
          <w:p w14:paraId="4ECB580A" w14:textId="77777777" w:rsidR="00C310EF" w:rsidRPr="00C310EF" w:rsidRDefault="00C310EF" w:rsidP="00A00530">
            <w:pPr>
              <w:spacing w:line="259" w:lineRule="auto"/>
              <w:rPr>
                <w:rFonts w:ascii="Arial" w:hAnsi="Arial" w:cs="Arial"/>
                <w:b/>
              </w:rPr>
            </w:pPr>
            <w:r w:rsidRPr="00C310EF">
              <w:rPr>
                <w:rFonts w:ascii="Arial" w:hAnsi="Arial" w:cs="Arial"/>
                <w:b/>
              </w:rPr>
              <w:t>Responsible to</w:t>
            </w:r>
          </w:p>
        </w:tc>
        <w:tc>
          <w:tcPr>
            <w:tcW w:w="3866" w:type="pct"/>
            <w:gridSpan w:val="3"/>
            <w:vAlign w:val="center"/>
          </w:tcPr>
          <w:p w14:paraId="69FD4AA7" w14:textId="77777777" w:rsidR="00C310EF" w:rsidRPr="00C310EF" w:rsidRDefault="00C310EF" w:rsidP="00A00530">
            <w:pPr>
              <w:pStyle w:val="TableParagraph"/>
              <w:tabs>
                <w:tab w:val="left" w:pos="4890"/>
              </w:tabs>
              <w:spacing w:line="259" w:lineRule="auto"/>
              <w:rPr>
                <w:sz w:val="24"/>
                <w:szCs w:val="24"/>
              </w:rPr>
            </w:pPr>
            <w:r w:rsidRPr="00C310EF">
              <w:rPr>
                <w:sz w:val="24"/>
                <w:szCs w:val="24"/>
              </w:rPr>
              <w:t>Public Health Principal</w:t>
            </w:r>
          </w:p>
        </w:tc>
      </w:tr>
      <w:tr w:rsidR="00C310EF" w:rsidRPr="00C310EF" w14:paraId="7C5EF2E7" w14:textId="77777777" w:rsidTr="008E6FC9">
        <w:trPr>
          <w:trHeight w:val="340"/>
        </w:trPr>
        <w:tc>
          <w:tcPr>
            <w:tcW w:w="1134" w:type="pct"/>
            <w:vAlign w:val="center"/>
          </w:tcPr>
          <w:p w14:paraId="061F35D5" w14:textId="77777777" w:rsidR="00C310EF" w:rsidRPr="00C310EF" w:rsidRDefault="00C310EF" w:rsidP="00A00530">
            <w:pPr>
              <w:spacing w:line="259" w:lineRule="auto"/>
              <w:rPr>
                <w:rFonts w:ascii="Arial" w:hAnsi="Arial" w:cs="Arial"/>
                <w:b/>
              </w:rPr>
            </w:pPr>
            <w:r w:rsidRPr="00C310EF">
              <w:rPr>
                <w:rFonts w:ascii="Arial" w:hAnsi="Arial" w:cs="Arial"/>
                <w:b/>
              </w:rPr>
              <w:t>Responsible for</w:t>
            </w:r>
          </w:p>
        </w:tc>
        <w:tc>
          <w:tcPr>
            <w:tcW w:w="3866" w:type="pct"/>
            <w:gridSpan w:val="3"/>
            <w:vAlign w:val="center"/>
          </w:tcPr>
          <w:p w14:paraId="7660D882" w14:textId="6EACAB12" w:rsidR="00C310EF" w:rsidRPr="00C310EF" w:rsidRDefault="00C310EF" w:rsidP="00A00530">
            <w:pPr>
              <w:spacing w:line="259" w:lineRule="auto"/>
              <w:rPr>
                <w:rFonts w:ascii="Arial" w:hAnsi="Arial" w:cs="Arial"/>
              </w:rPr>
            </w:pPr>
            <w:r w:rsidRPr="00C310EF">
              <w:rPr>
                <w:rFonts w:ascii="Arial" w:hAnsi="Arial" w:cs="Arial"/>
              </w:rPr>
              <w:t>N</w:t>
            </w:r>
            <w:r w:rsidR="00BE7EA8">
              <w:rPr>
                <w:rFonts w:ascii="Arial" w:hAnsi="Arial" w:cs="Arial"/>
              </w:rPr>
              <w:t>o staff managed</w:t>
            </w:r>
          </w:p>
        </w:tc>
      </w:tr>
      <w:tr w:rsidR="00C310EF" w:rsidRPr="00C310EF" w14:paraId="26CC9B34" w14:textId="77777777" w:rsidTr="008E6FC9">
        <w:trPr>
          <w:trHeight w:val="340"/>
        </w:trPr>
        <w:tc>
          <w:tcPr>
            <w:tcW w:w="1134" w:type="pct"/>
            <w:vAlign w:val="center"/>
          </w:tcPr>
          <w:p w14:paraId="61997589" w14:textId="77777777" w:rsidR="00C310EF" w:rsidRPr="00C310EF" w:rsidRDefault="00C310EF" w:rsidP="00A00530">
            <w:pPr>
              <w:spacing w:line="259" w:lineRule="auto"/>
              <w:rPr>
                <w:rFonts w:ascii="Arial" w:hAnsi="Arial" w:cs="Arial"/>
                <w:b/>
              </w:rPr>
            </w:pPr>
            <w:r w:rsidRPr="00C310EF">
              <w:rPr>
                <w:rFonts w:ascii="Arial" w:hAnsi="Arial" w:cs="Arial"/>
                <w:b/>
              </w:rPr>
              <w:t>Effective date</w:t>
            </w:r>
          </w:p>
        </w:tc>
        <w:tc>
          <w:tcPr>
            <w:tcW w:w="3866" w:type="pct"/>
            <w:gridSpan w:val="3"/>
            <w:vAlign w:val="center"/>
          </w:tcPr>
          <w:p w14:paraId="573EFF15" w14:textId="77777777" w:rsidR="00C310EF" w:rsidRPr="00C310EF" w:rsidRDefault="00C310EF" w:rsidP="00A00530">
            <w:pPr>
              <w:spacing w:line="259" w:lineRule="auto"/>
              <w:rPr>
                <w:rFonts w:ascii="Arial" w:hAnsi="Arial" w:cs="Arial"/>
              </w:rPr>
            </w:pPr>
            <w:r w:rsidRPr="00C310EF">
              <w:rPr>
                <w:rFonts w:ascii="Arial" w:hAnsi="Arial" w:cs="Arial"/>
              </w:rPr>
              <w:t>January 2027</w:t>
            </w:r>
          </w:p>
        </w:tc>
      </w:tr>
      <w:tr w:rsidR="0037568F" w:rsidRPr="00C310EF" w14:paraId="6AD19FDF" w14:textId="77777777" w:rsidTr="008E6FC9">
        <w:trPr>
          <w:trHeight w:val="340"/>
        </w:trPr>
        <w:tc>
          <w:tcPr>
            <w:tcW w:w="5000" w:type="pct"/>
            <w:gridSpan w:val="4"/>
          </w:tcPr>
          <w:p w14:paraId="0E881167" w14:textId="77777777" w:rsidR="0037568F" w:rsidRPr="00C310EF" w:rsidRDefault="0037568F" w:rsidP="00A00530">
            <w:pPr>
              <w:spacing w:line="259" w:lineRule="auto"/>
              <w:rPr>
                <w:rFonts w:ascii="Arial" w:hAnsi="Arial" w:cs="Arial"/>
                <w:b/>
              </w:rPr>
            </w:pPr>
            <w:r w:rsidRPr="00C310EF">
              <w:rPr>
                <w:rFonts w:ascii="Arial" w:hAnsi="Arial" w:cs="Arial"/>
                <w:b/>
              </w:rPr>
              <w:t>Apprenticeship</w:t>
            </w:r>
          </w:p>
          <w:p w14:paraId="274C95B3" w14:textId="3B718F02" w:rsidR="0037568F" w:rsidRPr="00C310EF" w:rsidRDefault="0037568F" w:rsidP="00A00530">
            <w:pPr>
              <w:spacing w:line="259" w:lineRule="auto"/>
              <w:rPr>
                <w:rFonts w:ascii="Arial" w:hAnsi="Arial" w:cs="Arial"/>
              </w:rPr>
            </w:pPr>
            <w:r w:rsidRPr="00C310EF">
              <w:rPr>
                <w:rFonts w:ascii="Arial" w:hAnsi="Arial" w:cs="Arial"/>
              </w:rPr>
              <w:t>Public Health Apprentice,</w:t>
            </w:r>
            <w:r w:rsidRPr="00C310EF">
              <w:rPr>
                <w:rFonts w:ascii="Arial" w:hAnsi="Arial" w:cs="Arial"/>
                <w:color w:val="1C1C1C"/>
                <w:lang w:eastAsia="en-GB"/>
              </w:rPr>
              <w:t xml:space="preserve"> BSc in Public Health integrated</w:t>
            </w:r>
            <w:r w:rsidRPr="00C310EF">
              <w:rPr>
                <w:rFonts w:ascii="Arial" w:hAnsi="Arial" w:cs="Arial"/>
              </w:rPr>
              <w:t xml:space="preserve"> degree </w:t>
            </w:r>
            <w:r w:rsidRPr="00C310EF">
              <w:rPr>
                <w:rFonts w:ascii="Arial" w:hAnsi="Arial" w:cs="Arial"/>
                <w:color w:val="1C1C1C"/>
                <w:lang w:eastAsia="en-GB"/>
              </w:rPr>
              <w:t>(level6).</w:t>
            </w:r>
          </w:p>
          <w:p w14:paraId="4017C447" w14:textId="77777777" w:rsidR="0037568F" w:rsidRPr="00C310EF" w:rsidRDefault="0037568F" w:rsidP="00A00530">
            <w:pPr>
              <w:shd w:val="clear" w:color="auto" w:fill="FEFEFE"/>
              <w:spacing w:line="259" w:lineRule="auto"/>
              <w:rPr>
                <w:rFonts w:ascii="Arial" w:hAnsi="Arial" w:cs="Arial"/>
                <w:color w:val="1C1C1C"/>
                <w:lang w:eastAsia="en-GB"/>
              </w:rPr>
            </w:pPr>
            <w:r w:rsidRPr="00C310EF">
              <w:rPr>
                <w:rFonts w:ascii="Arial" w:hAnsi="Arial" w:cs="Arial"/>
                <w:color w:val="1C1C1C"/>
                <w:lang w:eastAsia="en-GB"/>
              </w:rPr>
              <w:t>And eligible to register as a Public Health Practitioner with the UK Public Health Register (UKPHR).</w:t>
            </w:r>
          </w:p>
        </w:tc>
      </w:tr>
    </w:tbl>
    <w:p w14:paraId="06EF242D" w14:textId="77777777" w:rsidR="00C310EF" w:rsidRPr="00C310EF" w:rsidRDefault="00C310EF" w:rsidP="00C310EF">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310EF" w:rsidRPr="00C310EF" w14:paraId="31EEE395" w14:textId="77777777" w:rsidTr="008E6FC9">
        <w:trPr>
          <w:trHeight w:val="457"/>
        </w:trPr>
        <w:tc>
          <w:tcPr>
            <w:tcW w:w="5000" w:type="pct"/>
            <w:tcBorders>
              <w:bottom w:val="nil"/>
            </w:tcBorders>
            <w:vAlign w:val="center"/>
          </w:tcPr>
          <w:p w14:paraId="1F4B970F" w14:textId="77777777" w:rsidR="00C310EF" w:rsidRPr="00C310EF" w:rsidRDefault="00C310EF" w:rsidP="00A00530">
            <w:pPr>
              <w:jc w:val="center"/>
              <w:rPr>
                <w:rFonts w:ascii="Arial" w:hAnsi="Arial" w:cs="Arial"/>
                <w:b/>
              </w:rPr>
            </w:pPr>
            <w:r w:rsidRPr="00C310EF">
              <w:rPr>
                <w:rFonts w:ascii="Arial" w:hAnsi="Arial" w:cs="Arial"/>
                <w:b/>
              </w:rPr>
              <w:t>Principal Accountabilities</w:t>
            </w:r>
          </w:p>
        </w:tc>
      </w:tr>
      <w:tr w:rsidR="00C310EF" w:rsidRPr="00C310EF" w14:paraId="60D7E9D3" w14:textId="77777777" w:rsidTr="008E6FC9">
        <w:trPr>
          <w:trHeight w:val="835"/>
        </w:trPr>
        <w:tc>
          <w:tcPr>
            <w:tcW w:w="5000" w:type="pct"/>
            <w:vAlign w:val="center"/>
          </w:tcPr>
          <w:p w14:paraId="349D8965" w14:textId="7C41FEAF"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ind w:left="227" w:hanging="227"/>
              <w:rPr>
                <w:rFonts w:ascii="Arial" w:hAnsi="Arial" w:cs="Arial"/>
              </w:rPr>
            </w:pPr>
            <w:r w:rsidRPr="00C310EF">
              <w:rPr>
                <w:rFonts w:ascii="Arial" w:hAnsi="Arial" w:cs="Arial"/>
              </w:rPr>
              <w:t>Supporting public health teams on</w:t>
            </w:r>
            <w:r w:rsidR="0073455F" w:rsidRPr="00C310EF">
              <w:rPr>
                <w:rFonts w:ascii="Arial" w:hAnsi="Arial" w:cs="Arial"/>
              </w:rPr>
              <w:t xml:space="preserve"> </w:t>
            </w:r>
            <w:r w:rsidR="0073455F" w:rsidRPr="00C310EF">
              <w:rPr>
                <w:rFonts w:ascii="Arial" w:hAnsi="Arial" w:cs="Arial"/>
              </w:rPr>
              <w:t>a range of projects under close direction and supervision</w:t>
            </w:r>
            <w:r w:rsidRPr="00C310EF">
              <w:rPr>
                <w:rFonts w:ascii="Arial" w:hAnsi="Arial" w:cs="Arial"/>
              </w:rPr>
              <w:t xml:space="preserve">, </w:t>
            </w:r>
            <w:r w:rsidR="0073455F">
              <w:rPr>
                <w:rFonts w:ascii="Arial" w:hAnsi="Arial" w:cs="Arial"/>
              </w:rPr>
              <w:t>whilst</w:t>
            </w:r>
            <w:r w:rsidRPr="00C310EF">
              <w:rPr>
                <w:rFonts w:ascii="Arial" w:hAnsi="Arial" w:cs="Arial"/>
              </w:rPr>
              <w:t xml:space="preserve"> making direct contributions</w:t>
            </w:r>
            <w:r w:rsidR="00EB1D04">
              <w:rPr>
                <w:rFonts w:ascii="Arial" w:hAnsi="Arial" w:cs="Arial"/>
              </w:rPr>
              <w:t xml:space="preserve"> to the projects.</w:t>
            </w:r>
          </w:p>
          <w:p w14:paraId="1AACBF5C"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ind w:left="227" w:hanging="227"/>
              <w:rPr>
                <w:rFonts w:ascii="Arial" w:hAnsi="Arial" w:cs="Arial"/>
              </w:rPr>
            </w:pPr>
            <w:r w:rsidRPr="00C310EF">
              <w:rPr>
                <w:rFonts w:ascii="Arial" w:hAnsi="Arial" w:cs="Arial"/>
              </w:rPr>
              <w:t>Collate topic specific data, as directed, from pre-determined sources to support colleagues in the undertaking of health needs and impact assessments; and the review and publication of JSNA chapters.</w:t>
            </w:r>
          </w:p>
          <w:p w14:paraId="7035F3D3"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ind w:left="227" w:hanging="227"/>
              <w:rPr>
                <w:rFonts w:ascii="Arial" w:hAnsi="Arial" w:cs="Arial"/>
              </w:rPr>
            </w:pPr>
            <w:r w:rsidRPr="00C310EF">
              <w:rPr>
                <w:rFonts w:ascii="Arial" w:hAnsi="Arial" w:cs="Arial"/>
              </w:rPr>
              <w:t>Contribute to service and intervention evaluations through analysis of local data, as directed, and comparator reviews as guided.</w:t>
            </w:r>
          </w:p>
        </w:tc>
      </w:tr>
      <w:tr w:rsidR="00C310EF" w:rsidRPr="00C310EF" w14:paraId="4C456BA0" w14:textId="77777777" w:rsidTr="008E6FC9">
        <w:trPr>
          <w:trHeight w:val="457"/>
        </w:trPr>
        <w:tc>
          <w:tcPr>
            <w:tcW w:w="5000" w:type="pct"/>
            <w:tcBorders>
              <w:bottom w:val="nil"/>
            </w:tcBorders>
            <w:shd w:val="clear" w:color="auto" w:fill="FFFFFF"/>
            <w:vAlign w:val="center"/>
          </w:tcPr>
          <w:p w14:paraId="5E03A107" w14:textId="77777777" w:rsidR="00C310EF" w:rsidRPr="00C310EF" w:rsidRDefault="00C310EF" w:rsidP="0037568F">
            <w:pPr>
              <w:rPr>
                <w:rFonts w:ascii="Arial" w:hAnsi="Arial" w:cs="Arial"/>
              </w:rPr>
            </w:pPr>
            <w:r w:rsidRPr="00C310EF">
              <w:rPr>
                <w:rFonts w:ascii="Arial" w:hAnsi="Arial" w:cs="Arial"/>
                <w:b/>
              </w:rPr>
              <w:t>Principal Accountabilities</w:t>
            </w:r>
          </w:p>
        </w:tc>
      </w:tr>
      <w:tr w:rsidR="00C310EF" w:rsidRPr="00C310EF" w14:paraId="57EDB947" w14:textId="77777777" w:rsidTr="008E6FC9">
        <w:trPr>
          <w:trHeight w:val="1976"/>
        </w:trPr>
        <w:tc>
          <w:tcPr>
            <w:tcW w:w="5000" w:type="pct"/>
            <w:vAlign w:val="center"/>
          </w:tcPr>
          <w:p w14:paraId="1E3EAA0D"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ind w:left="227" w:hanging="227"/>
              <w:rPr>
                <w:rFonts w:ascii="Arial" w:hAnsi="Arial" w:cs="Arial"/>
              </w:rPr>
            </w:pPr>
            <w:r w:rsidRPr="00C310EF">
              <w:rPr>
                <w:rFonts w:ascii="Arial" w:hAnsi="Arial" w:cs="Arial"/>
              </w:rPr>
              <w:t>Support the commissioning of Public Health services through:</w:t>
            </w:r>
          </w:p>
          <w:p w14:paraId="650E6ECA" w14:textId="77777777" w:rsidR="00C310EF" w:rsidRPr="00C310EF" w:rsidRDefault="00C310EF" w:rsidP="008E6FC9">
            <w:pPr>
              <w:numPr>
                <w:ilvl w:val="1"/>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ind w:left="741" w:hanging="284"/>
              <w:rPr>
                <w:rFonts w:ascii="Arial" w:hAnsi="Arial" w:cs="Arial"/>
              </w:rPr>
            </w:pPr>
            <w:r w:rsidRPr="00C310EF">
              <w:rPr>
                <w:rFonts w:ascii="Arial" w:hAnsi="Arial" w:cs="Arial"/>
              </w:rPr>
              <w:t>contributing to the development of service specifications; sourcing topic specific guidance on current practice</w:t>
            </w:r>
          </w:p>
          <w:p w14:paraId="75BD32D1" w14:textId="46DD157A" w:rsidR="00C310EF" w:rsidRPr="00C310EF" w:rsidRDefault="00C310EF" w:rsidP="008E6FC9">
            <w:pPr>
              <w:numPr>
                <w:ilvl w:val="1"/>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ind w:left="741" w:hanging="284"/>
              <w:rPr>
                <w:rFonts w:ascii="Arial" w:hAnsi="Arial" w:cs="Arial"/>
              </w:rPr>
            </w:pPr>
            <w:r w:rsidRPr="00C310EF">
              <w:rPr>
                <w:rFonts w:ascii="Arial" w:hAnsi="Arial" w:cs="Arial"/>
              </w:rPr>
              <w:t>assisting in the support of Level 1 and Level 2 providers of public health services</w:t>
            </w:r>
          </w:p>
          <w:p w14:paraId="76536A4B" w14:textId="77777777" w:rsidR="00C310EF" w:rsidRPr="00C310EF" w:rsidRDefault="00C310EF" w:rsidP="008E6FC9">
            <w:pPr>
              <w:numPr>
                <w:ilvl w:val="1"/>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ind w:left="741" w:hanging="284"/>
              <w:rPr>
                <w:rFonts w:ascii="Arial" w:hAnsi="Arial" w:cs="Arial"/>
              </w:rPr>
            </w:pPr>
            <w:r w:rsidRPr="00C310EF">
              <w:rPr>
                <w:rFonts w:ascii="Arial" w:hAnsi="Arial" w:cs="Arial"/>
              </w:rPr>
              <w:t>supporting the evaluation of associated services.</w:t>
            </w:r>
          </w:p>
          <w:p w14:paraId="7921AE83"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ind w:left="227" w:hanging="227"/>
              <w:rPr>
                <w:rFonts w:ascii="Arial" w:hAnsi="Arial" w:cs="Arial"/>
              </w:rPr>
            </w:pPr>
            <w:r w:rsidRPr="00C310EF">
              <w:rPr>
                <w:rFonts w:ascii="Arial" w:hAnsi="Arial" w:cs="Arial"/>
              </w:rPr>
              <w:t>Delivering allocated projects / work streams within appropriate levels of quality, time, and performance.</w:t>
            </w:r>
          </w:p>
          <w:p w14:paraId="1C30CDC1"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ind w:left="227" w:hanging="227"/>
              <w:rPr>
                <w:rFonts w:ascii="Arial" w:hAnsi="Arial" w:cs="Arial"/>
              </w:rPr>
            </w:pPr>
            <w:r w:rsidRPr="00C310EF">
              <w:rPr>
                <w:rFonts w:ascii="Arial" w:hAnsi="Arial" w:cs="Arial"/>
              </w:rPr>
              <w:t>Developing relationships with staff, external organisations and partners to support delivery of Public Health objectives.</w:t>
            </w:r>
          </w:p>
          <w:p w14:paraId="175229D3"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ind w:left="227" w:hanging="227"/>
              <w:rPr>
                <w:rFonts w:ascii="Arial" w:hAnsi="Arial" w:cs="Arial"/>
              </w:rPr>
            </w:pPr>
            <w:r w:rsidRPr="00C310EF">
              <w:rPr>
                <w:rFonts w:ascii="Arial" w:hAnsi="Arial" w:cs="Arial"/>
              </w:rPr>
              <w:t>Working within identified resource restraints and defined initiatives</w:t>
            </w:r>
          </w:p>
          <w:p w14:paraId="461B4CC8"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ind w:left="227" w:hanging="227"/>
              <w:rPr>
                <w:rFonts w:ascii="Arial" w:hAnsi="Arial" w:cs="Arial"/>
              </w:rPr>
            </w:pPr>
            <w:r w:rsidRPr="00C310EF">
              <w:rPr>
                <w:rFonts w:ascii="Arial" w:hAnsi="Arial" w:cs="Arial"/>
              </w:rPr>
              <w:lastRenderedPageBreak/>
              <w:t>Reporting issues where unforeseen events impact on objectives or targets.</w:t>
            </w:r>
          </w:p>
          <w:p w14:paraId="205D794A"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ind w:left="227" w:hanging="227"/>
              <w:rPr>
                <w:rFonts w:ascii="Arial" w:hAnsi="Arial" w:cs="Arial"/>
              </w:rPr>
            </w:pPr>
            <w:r w:rsidRPr="00C310EF">
              <w:rPr>
                <w:rFonts w:ascii="Arial" w:hAnsi="Arial" w:cs="Arial"/>
              </w:rPr>
              <w:t>Ensuring that local policies, professional standards, and codes of practice for delivery of public health functions are met.</w:t>
            </w:r>
          </w:p>
          <w:p w14:paraId="3D02BD30"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ind w:left="227" w:hanging="227"/>
              <w:rPr>
                <w:rFonts w:ascii="Arial" w:hAnsi="Arial" w:cs="Arial"/>
              </w:rPr>
            </w:pPr>
            <w:r w:rsidRPr="00C310EF">
              <w:rPr>
                <w:rFonts w:ascii="Arial" w:hAnsi="Arial" w:cs="Arial"/>
              </w:rPr>
              <w:t>Ensuring that health and safety legislation, policy and best practice is fully complied with.</w:t>
            </w:r>
          </w:p>
          <w:p w14:paraId="2D20A1D8"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ind w:left="227" w:hanging="227"/>
              <w:rPr>
                <w:rFonts w:ascii="Arial" w:hAnsi="Arial" w:cs="Arial"/>
              </w:rPr>
            </w:pPr>
            <w:r w:rsidRPr="00C310EF">
              <w:rPr>
                <w:rFonts w:ascii="Arial" w:hAnsi="Arial" w:cs="Arial"/>
              </w:rPr>
              <w:t>Keeping up to date by participating in Continuous Professional Development (CPD), research and audit.</w:t>
            </w:r>
          </w:p>
        </w:tc>
      </w:tr>
    </w:tbl>
    <w:p w14:paraId="03D8271C" w14:textId="78C6355F" w:rsidR="00C310EF" w:rsidRPr="008E6FC9" w:rsidRDefault="00C310EF" w:rsidP="008E6FC9">
      <w:pPr>
        <w:pStyle w:val="Heading1"/>
        <w:rPr>
          <w:rFonts w:ascii="Arial" w:eastAsia="Arial Unicode MS" w:hAnsi="Arial" w:cs="Arial"/>
          <w:b/>
          <w:color w:val="auto"/>
          <w:sz w:val="28"/>
          <w:szCs w:val="28"/>
        </w:rPr>
      </w:pPr>
      <w:r w:rsidRPr="008E6FC9">
        <w:rPr>
          <w:rFonts w:ascii="Arial" w:eastAsia="Arial Unicode MS" w:hAnsi="Arial" w:cs="Arial"/>
          <w:b/>
          <w:color w:val="auto"/>
          <w:sz w:val="28"/>
          <w:szCs w:val="28"/>
        </w:rPr>
        <w:lastRenderedPageBreak/>
        <w:t xml:space="preserve">Person Specification </w:t>
      </w:r>
    </w:p>
    <w:p w14:paraId="166118E5" w14:textId="77777777" w:rsidR="00C310EF" w:rsidRPr="00C310EF" w:rsidRDefault="00C310EF" w:rsidP="00C310EF">
      <w:pPr>
        <w:rPr>
          <w:rFonts w:ascii="Arial" w:hAnsi="Arial" w:cs="Arial"/>
          <w:b/>
          <w:bCs/>
        </w:rPr>
      </w:pPr>
    </w:p>
    <w:tbl>
      <w:tblPr>
        <w:tblW w:w="501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7"/>
        <w:gridCol w:w="456"/>
        <w:gridCol w:w="4525"/>
        <w:gridCol w:w="33"/>
      </w:tblGrid>
      <w:tr w:rsidR="00C310EF" w:rsidRPr="00C310EF" w14:paraId="1D70AD2F" w14:textId="77777777" w:rsidTr="008E6FC9">
        <w:trPr>
          <w:gridAfter w:val="1"/>
          <w:wAfter w:w="17" w:type="pct"/>
          <w:trHeight w:val="340"/>
        </w:trPr>
        <w:tc>
          <w:tcPr>
            <w:tcW w:w="4983" w:type="pct"/>
            <w:gridSpan w:val="3"/>
            <w:vAlign w:val="center"/>
          </w:tcPr>
          <w:p w14:paraId="2604B3C1" w14:textId="77777777" w:rsidR="00C310EF" w:rsidRPr="00C310EF" w:rsidRDefault="00C310EF" w:rsidP="00A00530">
            <w:pPr>
              <w:jc w:val="center"/>
              <w:rPr>
                <w:rFonts w:ascii="Arial" w:hAnsi="Arial" w:cs="Arial"/>
                <w:b/>
                <w:color w:val="FFFFFF"/>
              </w:rPr>
            </w:pPr>
            <w:r w:rsidRPr="00C310EF">
              <w:rPr>
                <w:rFonts w:ascii="Arial" w:hAnsi="Arial" w:cs="Arial"/>
                <w:b/>
              </w:rPr>
              <w:t>Qualifications</w:t>
            </w:r>
          </w:p>
        </w:tc>
      </w:tr>
      <w:tr w:rsidR="00C310EF" w:rsidRPr="00C310EF" w14:paraId="70370664" w14:textId="77777777" w:rsidTr="008E6FC9">
        <w:trPr>
          <w:gridAfter w:val="1"/>
          <w:wAfter w:w="17" w:type="pct"/>
          <w:trHeight w:val="340"/>
        </w:trPr>
        <w:tc>
          <w:tcPr>
            <w:tcW w:w="2405" w:type="pct"/>
            <w:vAlign w:val="center"/>
          </w:tcPr>
          <w:p w14:paraId="06B0B527" w14:textId="77777777" w:rsidR="00C310EF" w:rsidRPr="00C310EF" w:rsidRDefault="00C310EF" w:rsidP="00A00530">
            <w:pPr>
              <w:jc w:val="center"/>
              <w:rPr>
                <w:rFonts w:ascii="Arial" w:hAnsi="Arial" w:cs="Arial"/>
                <w:b/>
                <w:color w:val="FFFFFF"/>
              </w:rPr>
            </w:pPr>
            <w:r w:rsidRPr="00C310EF">
              <w:rPr>
                <w:rFonts w:ascii="Arial" w:hAnsi="Arial" w:cs="Arial"/>
                <w:b/>
              </w:rPr>
              <w:t>Essential</w:t>
            </w:r>
          </w:p>
        </w:tc>
        <w:tc>
          <w:tcPr>
            <w:tcW w:w="2578" w:type="pct"/>
            <w:gridSpan w:val="2"/>
            <w:vAlign w:val="center"/>
          </w:tcPr>
          <w:p w14:paraId="44223AD0" w14:textId="77777777" w:rsidR="00C310EF" w:rsidRPr="00C310EF" w:rsidRDefault="00C310EF" w:rsidP="00A00530">
            <w:pPr>
              <w:jc w:val="center"/>
              <w:rPr>
                <w:rFonts w:ascii="Arial" w:hAnsi="Arial" w:cs="Arial"/>
                <w:b/>
                <w:color w:val="FFFFFF"/>
              </w:rPr>
            </w:pPr>
            <w:r w:rsidRPr="00C310EF">
              <w:rPr>
                <w:rFonts w:ascii="Arial" w:hAnsi="Arial" w:cs="Arial"/>
                <w:b/>
              </w:rPr>
              <w:t>Desirable</w:t>
            </w:r>
          </w:p>
        </w:tc>
      </w:tr>
      <w:tr w:rsidR="00C310EF" w:rsidRPr="00C310EF" w14:paraId="78F3603F" w14:textId="77777777" w:rsidTr="008E6FC9">
        <w:trPr>
          <w:gridAfter w:val="1"/>
          <w:wAfter w:w="17" w:type="pct"/>
        </w:trPr>
        <w:tc>
          <w:tcPr>
            <w:tcW w:w="2405" w:type="pct"/>
          </w:tcPr>
          <w:p w14:paraId="09FD1973" w14:textId="77777777" w:rsidR="00C310EF" w:rsidRPr="00C310EF" w:rsidRDefault="00C310EF" w:rsidP="00A00530">
            <w:pPr>
              <w:rPr>
                <w:rFonts w:ascii="Arial" w:hAnsi="Arial" w:cs="Arial"/>
                <w:b/>
              </w:rPr>
            </w:pPr>
            <w:r w:rsidRPr="00C310EF">
              <w:rPr>
                <w:rFonts w:ascii="Arial" w:hAnsi="Arial" w:cs="Arial"/>
                <w:b/>
              </w:rPr>
              <w:t>Apprentice level:</w:t>
            </w:r>
          </w:p>
          <w:p w14:paraId="4DC612A4"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Must hold UK Level 2 qualifications in GCSE Maths and English at grades A–C / 9–4.</w:t>
            </w:r>
          </w:p>
          <w:p w14:paraId="42C5EA74"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 xml:space="preserve">Must have achieved a minimum of 112 UCAS Tariff Points through A-levels, BTECs, T Levels, Access to HE Diplomas, </w:t>
            </w:r>
          </w:p>
          <w:p w14:paraId="3DC04BEB" w14:textId="77777777" w:rsidR="00C310EF" w:rsidRPr="00C310EF" w:rsidRDefault="00C310EF" w:rsidP="00A00530">
            <w:pPr>
              <w:spacing w:after="120"/>
              <w:ind w:left="227"/>
              <w:rPr>
                <w:rFonts w:ascii="Arial" w:hAnsi="Arial" w:cs="Arial"/>
              </w:rPr>
            </w:pPr>
            <w:r w:rsidRPr="00C310EF">
              <w:rPr>
                <w:rFonts w:ascii="Arial" w:hAnsi="Arial" w:cs="Arial"/>
                <w:b/>
                <w:bCs/>
              </w:rPr>
              <w:t>or</w:t>
            </w:r>
            <w:r w:rsidRPr="00C310EF">
              <w:rPr>
                <w:rFonts w:ascii="Arial" w:hAnsi="Arial" w:cs="Arial"/>
              </w:rPr>
              <w:t xml:space="preserve"> equivalent qualifications.</w:t>
            </w:r>
          </w:p>
          <w:p w14:paraId="152D3FCE"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b/>
                <w:bCs/>
              </w:rPr>
              <w:t>This apprenticeship is for new learning:</w:t>
            </w:r>
            <w:r w:rsidRPr="00C310EF">
              <w:rPr>
                <w:rFonts w:ascii="Arial" w:hAnsi="Arial" w:cs="Arial"/>
              </w:rPr>
              <w:t xml:space="preserve"> Applicants must not already hold a public health-related degree or be working towards UKPHR Practitioner status.</w:t>
            </w:r>
          </w:p>
        </w:tc>
        <w:tc>
          <w:tcPr>
            <w:tcW w:w="2578" w:type="pct"/>
            <w:gridSpan w:val="2"/>
          </w:tcPr>
          <w:p w14:paraId="03F5759E"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 xml:space="preserve">Project management qualification. </w:t>
            </w:r>
          </w:p>
          <w:p w14:paraId="7AADCF37"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Evidence of on-going professional development.</w:t>
            </w:r>
          </w:p>
        </w:tc>
      </w:tr>
      <w:tr w:rsidR="00C310EF" w:rsidRPr="00C310EF" w14:paraId="6602A574" w14:textId="77777777" w:rsidTr="008E6FC9">
        <w:trPr>
          <w:trHeight w:val="340"/>
        </w:trPr>
        <w:tc>
          <w:tcPr>
            <w:tcW w:w="5000" w:type="pct"/>
            <w:gridSpan w:val="4"/>
            <w:vAlign w:val="center"/>
          </w:tcPr>
          <w:p w14:paraId="0A72826F" w14:textId="77777777" w:rsidR="00C310EF" w:rsidRPr="00C310EF" w:rsidRDefault="00C310EF" w:rsidP="00A00530">
            <w:pPr>
              <w:jc w:val="center"/>
              <w:rPr>
                <w:rFonts w:ascii="Arial" w:hAnsi="Arial" w:cs="Arial"/>
                <w:b/>
                <w:color w:val="FFFFFF"/>
              </w:rPr>
            </w:pPr>
            <w:r w:rsidRPr="00C310EF">
              <w:rPr>
                <w:rFonts w:ascii="Arial" w:hAnsi="Arial" w:cs="Arial"/>
                <w:b/>
              </w:rPr>
              <w:t>Experience/ Personal Attributes</w:t>
            </w:r>
          </w:p>
        </w:tc>
      </w:tr>
      <w:tr w:rsidR="00C310EF" w:rsidRPr="00C310EF" w14:paraId="2FAFBD34" w14:textId="77777777" w:rsidTr="008E6FC9">
        <w:trPr>
          <w:trHeight w:val="340"/>
        </w:trPr>
        <w:tc>
          <w:tcPr>
            <w:tcW w:w="2641" w:type="pct"/>
            <w:gridSpan w:val="2"/>
            <w:vAlign w:val="center"/>
          </w:tcPr>
          <w:p w14:paraId="0E9237C6" w14:textId="77777777" w:rsidR="00C310EF" w:rsidRPr="00C310EF" w:rsidRDefault="00C310EF" w:rsidP="00A00530">
            <w:pPr>
              <w:jc w:val="center"/>
              <w:rPr>
                <w:rFonts w:ascii="Arial" w:hAnsi="Arial" w:cs="Arial"/>
                <w:b/>
                <w:color w:val="FFFFFF"/>
              </w:rPr>
            </w:pPr>
            <w:r w:rsidRPr="00C310EF">
              <w:rPr>
                <w:rFonts w:ascii="Arial" w:hAnsi="Arial" w:cs="Arial"/>
                <w:b/>
              </w:rPr>
              <w:t>Essential</w:t>
            </w:r>
          </w:p>
        </w:tc>
        <w:tc>
          <w:tcPr>
            <w:tcW w:w="2359" w:type="pct"/>
            <w:gridSpan w:val="2"/>
            <w:vAlign w:val="center"/>
          </w:tcPr>
          <w:p w14:paraId="1A72583C" w14:textId="77777777" w:rsidR="00C310EF" w:rsidRPr="00C310EF" w:rsidRDefault="00C310EF" w:rsidP="00A00530">
            <w:pPr>
              <w:jc w:val="center"/>
              <w:rPr>
                <w:rFonts w:ascii="Arial" w:hAnsi="Arial" w:cs="Arial"/>
                <w:b/>
                <w:color w:val="FFFFFF"/>
              </w:rPr>
            </w:pPr>
            <w:r w:rsidRPr="00C310EF">
              <w:rPr>
                <w:rFonts w:ascii="Arial" w:hAnsi="Arial" w:cs="Arial"/>
                <w:b/>
              </w:rPr>
              <w:t>Desirable</w:t>
            </w:r>
          </w:p>
        </w:tc>
      </w:tr>
      <w:tr w:rsidR="00C310EF" w:rsidRPr="00C310EF" w14:paraId="3CD5B969" w14:textId="77777777" w:rsidTr="008E6FC9">
        <w:trPr>
          <w:trHeight w:val="1681"/>
        </w:trPr>
        <w:tc>
          <w:tcPr>
            <w:tcW w:w="2641" w:type="pct"/>
            <w:gridSpan w:val="2"/>
          </w:tcPr>
          <w:p w14:paraId="03FA51B4"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Enthusiastic and committed to improve community health and wellbeing, and to reduce health inequalities.</w:t>
            </w:r>
          </w:p>
          <w:p w14:paraId="351D29C1"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Ability to build and maintain good working relationships with groups and individuals across a range of backgrounds and in a range of settings.</w:t>
            </w:r>
          </w:p>
          <w:p w14:paraId="3AD78FE7"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Excellent verbal communication skills and the ability to speak to people from a range of different backgrounds.</w:t>
            </w:r>
          </w:p>
          <w:p w14:paraId="7AB872FF"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 xml:space="preserve">Proactive with ability to work on own initiative and as part of a team, contributing to shared goals. </w:t>
            </w:r>
          </w:p>
          <w:p w14:paraId="112097ED"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 xml:space="preserve">Good organisational skills and ability to work to deadlines. </w:t>
            </w:r>
          </w:p>
          <w:p w14:paraId="2A71192B"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lastRenderedPageBreak/>
              <w:t>Ability to adapt to new working practices in response to organisation change and shifts in evidence base.</w:t>
            </w:r>
          </w:p>
          <w:p w14:paraId="4FDF57B1"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Commitment to professional and organisational development.</w:t>
            </w:r>
          </w:p>
          <w:p w14:paraId="46340FAC"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Commitment to completing 3years of academic study for a BSc in Public Health</w:t>
            </w:r>
          </w:p>
        </w:tc>
        <w:tc>
          <w:tcPr>
            <w:tcW w:w="2359" w:type="pct"/>
            <w:gridSpan w:val="2"/>
          </w:tcPr>
          <w:p w14:paraId="564A0250"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lastRenderedPageBreak/>
              <w:t>Experience of working in a related setting, (e.g. Health or Social Care, Local Authority)</w:t>
            </w:r>
          </w:p>
          <w:p w14:paraId="7047A62E"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Experience of working in partnership with external bodies, particularly in delivery of joint action plans to achieve shared objectives.</w:t>
            </w:r>
          </w:p>
          <w:p w14:paraId="07BF1ADD"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Experience of project management.</w:t>
            </w:r>
          </w:p>
          <w:p w14:paraId="49765658"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Experience of researching, analysing and disseminating public health information and policy.</w:t>
            </w:r>
          </w:p>
          <w:p w14:paraId="5BDB4170"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Experience of managing a diverse workload in a pressurised environment and ensuring that deadlines are met.</w:t>
            </w:r>
          </w:p>
          <w:p w14:paraId="056A4CDE" w14:textId="77777777" w:rsidR="00C310EF" w:rsidRPr="00C310EF" w:rsidRDefault="00C310EF" w:rsidP="00A00530">
            <w:pPr>
              <w:ind w:right="57"/>
              <w:rPr>
                <w:rFonts w:ascii="Arial" w:hAnsi="Arial" w:cs="Arial"/>
              </w:rPr>
            </w:pPr>
          </w:p>
          <w:p w14:paraId="5A1398B2" w14:textId="77777777" w:rsidR="00C310EF" w:rsidRPr="00C310EF" w:rsidRDefault="00C310EF" w:rsidP="00A00530">
            <w:pPr>
              <w:ind w:right="57"/>
              <w:rPr>
                <w:rFonts w:ascii="Arial" w:hAnsi="Arial" w:cs="Arial"/>
              </w:rPr>
            </w:pPr>
          </w:p>
        </w:tc>
      </w:tr>
      <w:tr w:rsidR="00C310EF" w:rsidRPr="00C310EF" w14:paraId="43D73C98" w14:textId="77777777" w:rsidTr="008E6FC9">
        <w:trPr>
          <w:trHeight w:val="340"/>
        </w:trPr>
        <w:tc>
          <w:tcPr>
            <w:tcW w:w="5000" w:type="pct"/>
            <w:gridSpan w:val="4"/>
            <w:vAlign w:val="center"/>
          </w:tcPr>
          <w:p w14:paraId="6E36B554" w14:textId="77777777" w:rsidR="00C310EF" w:rsidRPr="00C310EF" w:rsidRDefault="00C310EF" w:rsidP="00A00530">
            <w:pPr>
              <w:jc w:val="center"/>
              <w:rPr>
                <w:rFonts w:ascii="Arial" w:hAnsi="Arial" w:cs="Arial"/>
                <w:b/>
                <w:color w:val="FFFFFF"/>
              </w:rPr>
            </w:pPr>
            <w:r w:rsidRPr="00C310EF">
              <w:rPr>
                <w:rFonts w:ascii="Arial" w:hAnsi="Arial" w:cs="Arial"/>
                <w:b/>
              </w:rPr>
              <w:lastRenderedPageBreak/>
              <w:t>Skills/knowledge</w:t>
            </w:r>
          </w:p>
        </w:tc>
      </w:tr>
      <w:tr w:rsidR="00C310EF" w:rsidRPr="00C310EF" w14:paraId="16EEB2B0" w14:textId="77777777" w:rsidTr="008E6FC9">
        <w:trPr>
          <w:trHeight w:val="340"/>
        </w:trPr>
        <w:tc>
          <w:tcPr>
            <w:tcW w:w="2641" w:type="pct"/>
            <w:gridSpan w:val="2"/>
            <w:vAlign w:val="center"/>
          </w:tcPr>
          <w:p w14:paraId="333C6E68" w14:textId="77777777" w:rsidR="00C310EF" w:rsidRPr="00C310EF" w:rsidRDefault="00C310EF" w:rsidP="00A00530">
            <w:pPr>
              <w:jc w:val="center"/>
              <w:rPr>
                <w:rFonts w:ascii="Arial" w:hAnsi="Arial" w:cs="Arial"/>
                <w:b/>
                <w:color w:val="FFFFFF"/>
              </w:rPr>
            </w:pPr>
            <w:r w:rsidRPr="00C310EF">
              <w:rPr>
                <w:rFonts w:ascii="Arial" w:hAnsi="Arial" w:cs="Arial"/>
                <w:b/>
              </w:rPr>
              <w:t>Essential</w:t>
            </w:r>
          </w:p>
        </w:tc>
        <w:tc>
          <w:tcPr>
            <w:tcW w:w="2359" w:type="pct"/>
            <w:gridSpan w:val="2"/>
            <w:vAlign w:val="center"/>
          </w:tcPr>
          <w:p w14:paraId="306467CB" w14:textId="77777777" w:rsidR="00C310EF" w:rsidRPr="00C310EF" w:rsidRDefault="00C310EF" w:rsidP="00A00530">
            <w:pPr>
              <w:jc w:val="center"/>
              <w:rPr>
                <w:rFonts w:ascii="Arial" w:hAnsi="Arial" w:cs="Arial"/>
                <w:b/>
                <w:color w:val="FFFFFF"/>
              </w:rPr>
            </w:pPr>
            <w:r w:rsidRPr="00C310EF">
              <w:rPr>
                <w:rFonts w:ascii="Arial" w:hAnsi="Arial" w:cs="Arial"/>
                <w:b/>
              </w:rPr>
              <w:t>Desirable</w:t>
            </w:r>
          </w:p>
        </w:tc>
      </w:tr>
      <w:tr w:rsidR="00C310EF" w:rsidRPr="00C310EF" w14:paraId="5099BFBB" w14:textId="77777777" w:rsidTr="008E6FC9">
        <w:trPr>
          <w:trHeight w:val="1377"/>
        </w:trPr>
        <w:tc>
          <w:tcPr>
            <w:tcW w:w="2641" w:type="pct"/>
            <w:gridSpan w:val="2"/>
          </w:tcPr>
          <w:p w14:paraId="5E49B88B"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 xml:space="preserve">Evidence of team working to achieve results. </w:t>
            </w:r>
          </w:p>
          <w:p w14:paraId="4D398596"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Demonstrates a commitment to public health agenda and an understanding of health inequalities and a willingness to develop knowledge.</w:t>
            </w:r>
          </w:p>
          <w:p w14:paraId="32C6A435"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 xml:space="preserve">Experience which demonstrates ability to research, gather and analyse information. </w:t>
            </w:r>
          </w:p>
          <w:p w14:paraId="0996617F"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 xml:space="preserve">Ability to communicate ideas and information to a range of people, including the ability to write and present reports effectively and provide complex information in accurate spoken English. </w:t>
            </w:r>
          </w:p>
          <w:p w14:paraId="6926E940"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Good interpersonal skills, with the ability to establish and maintain effective working relationships with colleagues and external partners.</w:t>
            </w:r>
          </w:p>
          <w:p w14:paraId="14CF2B39"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 xml:space="preserve">Ability to demonstrate good organisational and project management skills. </w:t>
            </w:r>
          </w:p>
          <w:p w14:paraId="6AB9DD8E"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 xml:space="preserve">Have a working knowledge of Microsoft Office applications or equivalent including the following: Outlook, Word, Excel, Internet Explorer, and have a willingness to learn new applications and technology as appropriate. </w:t>
            </w:r>
          </w:p>
        </w:tc>
        <w:tc>
          <w:tcPr>
            <w:tcW w:w="2359" w:type="pct"/>
            <w:gridSpan w:val="2"/>
          </w:tcPr>
          <w:p w14:paraId="77758519"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Experience of working in a public health-related role.</w:t>
            </w:r>
          </w:p>
          <w:p w14:paraId="727FFB3A"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Knowledge of the causes of ill health and health inequalities in a population.</w:t>
            </w:r>
          </w:p>
          <w:p w14:paraId="32D5D6AF" w14:textId="77777777" w:rsidR="00C310EF" w:rsidRPr="00C310EF" w:rsidRDefault="00C310EF"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b/>
                <w:lang w:val="en"/>
              </w:rPr>
            </w:pPr>
            <w:r w:rsidRPr="00C310EF">
              <w:rPr>
                <w:rFonts w:ascii="Arial" w:hAnsi="Arial" w:cs="Arial"/>
              </w:rPr>
              <w:t>Knowledge of public health -principles and methodologies that can be applied to improve health and reduce health inequalities.</w:t>
            </w:r>
          </w:p>
        </w:tc>
      </w:tr>
      <w:tr w:rsidR="00C310EF" w:rsidRPr="00C310EF" w14:paraId="55619CE7" w14:textId="77777777" w:rsidTr="008E6FC9">
        <w:trPr>
          <w:trHeight w:val="340"/>
        </w:trPr>
        <w:tc>
          <w:tcPr>
            <w:tcW w:w="5000" w:type="pct"/>
            <w:gridSpan w:val="4"/>
            <w:vAlign w:val="center"/>
          </w:tcPr>
          <w:p w14:paraId="355D3FB4" w14:textId="77777777" w:rsidR="00C310EF" w:rsidRPr="00C310EF" w:rsidRDefault="00C310EF" w:rsidP="00BF0B1C">
            <w:pPr>
              <w:rPr>
                <w:rFonts w:ascii="Arial" w:hAnsi="Arial" w:cs="Arial"/>
                <w:b/>
                <w:lang w:val="en"/>
              </w:rPr>
            </w:pPr>
            <w:r w:rsidRPr="00C310EF">
              <w:rPr>
                <w:rFonts w:ascii="Arial" w:hAnsi="Arial" w:cs="Arial"/>
                <w:b/>
                <w:lang w:val="en"/>
              </w:rPr>
              <w:t>Other Requirements</w:t>
            </w:r>
          </w:p>
        </w:tc>
      </w:tr>
      <w:tr w:rsidR="00BF0B1C" w:rsidRPr="00C310EF" w14:paraId="7352FE37" w14:textId="77777777" w:rsidTr="00BF0B1C">
        <w:trPr>
          <w:trHeight w:val="340"/>
        </w:trPr>
        <w:tc>
          <w:tcPr>
            <w:tcW w:w="5000" w:type="pct"/>
            <w:gridSpan w:val="4"/>
            <w:vAlign w:val="center"/>
          </w:tcPr>
          <w:p w14:paraId="07236128" w14:textId="513341C7" w:rsidR="00BF0B1C" w:rsidRPr="00C310EF" w:rsidRDefault="00BF0B1C" w:rsidP="00BF0B1C">
            <w:pPr>
              <w:rPr>
                <w:rFonts w:ascii="Arial" w:hAnsi="Arial" w:cs="Arial"/>
                <w:b/>
                <w:lang w:val="en"/>
              </w:rPr>
            </w:pPr>
            <w:r w:rsidRPr="00C310EF">
              <w:rPr>
                <w:rFonts w:ascii="Arial" w:hAnsi="Arial" w:cs="Arial"/>
                <w:b/>
                <w:bCs/>
              </w:rPr>
              <w:t>Essential</w:t>
            </w:r>
          </w:p>
        </w:tc>
      </w:tr>
      <w:tr w:rsidR="00BF0B1C" w:rsidRPr="00C310EF" w14:paraId="0853C8DF" w14:textId="77777777" w:rsidTr="00BF0B1C">
        <w:trPr>
          <w:trHeight w:val="306"/>
        </w:trPr>
        <w:tc>
          <w:tcPr>
            <w:tcW w:w="5000" w:type="pct"/>
            <w:gridSpan w:val="4"/>
          </w:tcPr>
          <w:p w14:paraId="4C70BB21" w14:textId="77777777" w:rsidR="00BF0B1C" w:rsidRPr="00C310EF" w:rsidRDefault="00BF0B1C"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Willing and able to travel regularly to Coventry University for in-person learning and attend in-person meetings in a variety of settings across Norfolk.</w:t>
            </w:r>
          </w:p>
          <w:p w14:paraId="1BC7C9BE" w14:textId="77777777" w:rsidR="00BF0B1C" w:rsidRPr="00C310EF" w:rsidRDefault="00BF0B1C"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Must be aged 18 or over at the start of the apprenticeship (January 2027).</w:t>
            </w:r>
          </w:p>
          <w:p w14:paraId="5A932EF3" w14:textId="77777777" w:rsidR="00BF0B1C" w:rsidRPr="00C310EF" w:rsidRDefault="00BF0B1C"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Must meet UK residency eligibility:</w:t>
            </w:r>
          </w:p>
          <w:p w14:paraId="5B7D1191" w14:textId="77777777" w:rsidR="00BF0B1C" w:rsidRPr="00C310EF" w:rsidRDefault="00BF0B1C" w:rsidP="00C310E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ind w:left="227" w:hanging="227"/>
              <w:rPr>
                <w:rFonts w:ascii="Arial" w:hAnsi="Arial" w:cs="Arial"/>
              </w:rPr>
            </w:pPr>
            <w:r w:rsidRPr="00C310EF">
              <w:rPr>
                <w:rFonts w:ascii="Arial" w:hAnsi="Arial" w:cs="Arial"/>
              </w:rPr>
              <w:t>Be a UK or EEA citizen with at least three years’ residency in the UK prior to the apprenticeship start date</w:t>
            </w:r>
          </w:p>
          <w:p w14:paraId="353D362A" w14:textId="5A0D9DA7" w:rsidR="00BF0B1C" w:rsidRPr="00C310EF" w:rsidRDefault="00BF0B1C" w:rsidP="00A00530">
            <w:pPr>
              <w:spacing w:after="120"/>
              <w:rPr>
                <w:rFonts w:ascii="Arial" w:hAnsi="Arial" w:cs="Arial"/>
                <w:b/>
                <w:lang w:val="en"/>
              </w:rPr>
            </w:pPr>
            <w:r w:rsidRPr="00C310EF">
              <w:rPr>
                <w:rFonts w:ascii="Arial" w:hAnsi="Arial" w:cs="Arial"/>
                <w:b/>
                <w:bCs/>
              </w:rPr>
              <w:lastRenderedPageBreak/>
              <w:t>or</w:t>
            </w:r>
            <w:r w:rsidRPr="00C310EF">
              <w:rPr>
                <w:rFonts w:ascii="Arial" w:hAnsi="Arial" w:cs="Arial"/>
              </w:rPr>
              <w:t xml:space="preserve"> be a non-EEA citizen with permission to live in the UK (not for education purposes) and have been a UK resident for at least one year before the apprenticeship begins.</w:t>
            </w:r>
          </w:p>
        </w:tc>
      </w:tr>
    </w:tbl>
    <w:p w14:paraId="22179DA8" w14:textId="77777777" w:rsidR="000D6F2B" w:rsidRDefault="000D6F2B" w:rsidP="00600F5E">
      <w:pPr>
        <w:rPr>
          <w:rFonts w:ascii="Arial" w:hAnsi="Arial" w:cs="Arial"/>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63762633" w14:textId="77777777" w:rsidR="00FE2980" w:rsidRPr="002117E6" w:rsidRDefault="00FE2980" w:rsidP="00FE2980">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67BE6" w14:textId="77777777" w:rsidR="00704A7C" w:rsidRDefault="00704A7C">
      <w:r>
        <w:separator/>
      </w:r>
    </w:p>
  </w:endnote>
  <w:endnote w:type="continuationSeparator" w:id="0">
    <w:p w14:paraId="5782436D" w14:textId="77777777" w:rsidR="00704A7C" w:rsidRDefault="00704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Arial"/>
    <w:charset w:val="00"/>
    <w:family w:val="roman"/>
    <w:pitch w:val="default"/>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FCAC2" w14:textId="77777777" w:rsidR="00704A7C" w:rsidRDefault="00704A7C">
      <w:r>
        <w:separator/>
      </w:r>
    </w:p>
  </w:footnote>
  <w:footnote w:type="continuationSeparator" w:id="0">
    <w:p w14:paraId="6C95BF24" w14:textId="77777777" w:rsidR="00704A7C" w:rsidRDefault="00704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102A2F"/>
    <w:multiLevelType w:val="hybridMultilevel"/>
    <w:tmpl w:val="91B41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6"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C65AD7"/>
    <w:multiLevelType w:val="hybridMultilevel"/>
    <w:tmpl w:val="E41238F6"/>
    <w:lvl w:ilvl="0" w:tplc="616C07C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BA61994"/>
    <w:multiLevelType w:val="hybridMultilevel"/>
    <w:tmpl w:val="308CCDFC"/>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FE24C0"/>
    <w:multiLevelType w:val="hybridMultilevel"/>
    <w:tmpl w:val="06122D2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33478798">
    <w:abstractNumId w:val="5"/>
  </w:num>
  <w:num w:numId="2" w16cid:durableId="929657296">
    <w:abstractNumId w:val="6"/>
  </w:num>
  <w:num w:numId="3" w16cid:durableId="1159618943">
    <w:abstractNumId w:val="12"/>
  </w:num>
  <w:num w:numId="4" w16cid:durableId="1112746308">
    <w:abstractNumId w:val="0"/>
  </w:num>
  <w:num w:numId="5" w16cid:durableId="1321809493">
    <w:abstractNumId w:val="7"/>
  </w:num>
  <w:num w:numId="6" w16cid:durableId="579681699">
    <w:abstractNumId w:val="4"/>
  </w:num>
  <w:num w:numId="7" w16cid:durableId="1514804470">
    <w:abstractNumId w:val="8"/>
  </w:num>
  <w:num w:numId="8" w16cid:durableId="1825733551">
    <w:abstractNumId w:val="1"/>
  </w:num>
  <w:num w:numId="9" w16cid:durableId="1195343566">
    <w:abstractNumId w:val="9"/>
  </w:num>
  <w:num w:numId="10" w16cid:durableId="927229895">
    <w:abstractNumId w:val="3"/>
  </w:num>
  <w:num w:numId="11" w16cid:durableId="310839013">
    <w:abstractNumId w:val="9"/>
  </w:num>
  <w:num w:numId="12" w16cid:durableId="1378168308">
    <w:abstractNumId w:val="10"/>
  </w:num>
  <w:num w:numId="13" w16cid:durableId="1833450240">
    <w:abstractNumId w:val="2"/>
  </w:num>
  <w:num w:numId="14" w16cid:durableId="545875110">
    <w:abstractNumId w:val="13"/>
  </w:num>
  <w:num w:numId="15" w16cid:durableId="90131948">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0D6F2B"/>
    <w:rsid w:val="00150678"/>
    <w:rsid w:val="001B13BD"/>
    <w:rsid w:val="001E29F5"/>
    <w:rsid w:val="002270DA"/>
    <w:rsid w:val="00245067"/>
    <w:rsid w:val="00246985"/>
    <w:rsid w:val="00297092"/>
    <w:rsid w:val="002A4730"/>
    <w:rsid w:val="002F347A"/>
    <w:rsid w:val="00305395"/>
    <w:rsid w:val="00313EAE"/>
    <w:rsid w:val="00370953"/>
    <w:rsid w:val="0037568F"/>
    <w:rsid w:val="003D17AB"/>
    <w:rsid w:val="00452323"/>
    <w:rsid w:val="004C6137"/>
    <w:rsid w:val="004D2FD8"/>
    <w:rsid w:val="004D6171"/>
    <w:rsid w:val="004F304B"/>
    <w:rsid w:val="00517EF7"/>
    <w:rsid w:val="005E2523"/>
    <w:rsid w:val="005E4B3B"/>
    <w:rsid w:val="00600F5E"/>
    <w:rsid w:val="00620E78"/>
    <w:rsid w:val="00642BDC"/>
    <w:rsid w:val="006C3B39"/>
    <w:rsid w:val="00704A7C"/>
    <w:rsid w:val="0073455F"/>
    <w:rsid w:val="00765E7D"/>
    <w:rsid w:val="007F13FA"/>
    <w:rsid w:val="00853DA5"/>
    <w:rsid w:val="008E6FC9"/>
    <w:rsid w:val="00901B53"/>
    <w:rsid w:val="00910914"/>
    <w:rsid w:val="00915569"/>
    <w:rsid w:val="0094450A"/>
    <w:rsid w:val="009778C6"/>
    <w:rsid w:val="009D4193"/>
    <w:rsid w:val="00A254F6"/>
    <w:rsid w:val="00A9316D"/>
    <w:rsid w:val="00AA20BE"/>
    <w:rsid w:val="00AC3A9D"/>
    <w:rsid w:val="00B015C1"/>
    <w:rsid w:val="00B6218E"/>
    <w:rsid w:val="00B62F06"/>
    <w:rsid w:val="00B73C97"/>
    <w:rsid w:val="00BE7EA8"/>
    <w:rsid w:val="00BF0B1C"/>
    <w:rsid w:val="00C310EF"/>
    <w:rsid w:val="00CA145E"/>
    <w:rsid w:val="00CD463B"/>
    <w:rsid w:val="00DB326C"/>
    <w:rsid w:val="00DD172A"/>
    <w:rsid w:val="00DF1214"/>
    <w:rsid w:val="00EB1D04"/>
    <w:rsid w:val="00FE2980"/>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C310EF"/>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C310EF"/>
    <w:rPr>
      <w:rFonts w:asciiTheme="majorHAnsi" w:eastAsiaTheme="majorEastAsia" w:hAnsiTheme="majorHAnsi" w:cstheme="majorBidi"/>
      <w:color w:val="0079BF" w:themeColor="accent1" w:themeShade="BF"/>
      <w:sz w:val="32"/>
      <w:szCs w:val="32"/>
      <w:lang w:val="en-US" w:eastAsia="en-US"/>
    </w:rPr>
  </w:style>
  <w:style w:type="character" w:styleId="PageNumber">
    <w:name w:val="page number"/>
    <w:basedOn w:val="DefaultParagraphFont"/>
    <w:rsid w:val="00C310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2.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3.xml><?xml version="1.0" encoding="utf-8"?>
<ds:datastoreItem xmlns:ds="http://schemas.openxmlformats.org/officeDocument/2006/customXml" ds:itemID="{42B961BE-78E5-4509-A389-244823BA90CE}"/>
</file>

<file path=docProps/app.xml><?xml version="1.0" encoding="utf-8"?>
<Properties xmlns="http://schemas.openxmlformats.org/officeDocument/2006/extended-properties" xmlns:vt="http://schemas.openxmlformats.org/officeDocument/2006/docPropsVTypes">
  <Template>Normal</Template>
  <TotalTime>7</TotalTime>
  <Pages>4</Pages>
  <Words>1161</Words>
  <Characters>6317</Characters>
  <Application>Microsoft Office Word</Application>
  <DocSecurity>0</DocSecurity>
  <Lines>252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Sophie Molloy</cp:lastModifiedBy>
  <cp:revision>11</cp:revision>
  <dcterms:created xsi:type="dcterms:W3CDTF">2026-09-04T10:43:00Z</dcterms:created>
  <dcterms:modified xsi:type="dcterms:W3CDTF">2026-09-04T10:51:00Z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