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46A51FFB"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615CF80E" w:rsidR="00E565F4" w:rsidRPr="004B21CB" w:rsidRDefault="00430C41" w:rsidP="00E565F4">
      <w:pPr>
        <w:rPr>
          <w:b/>
          <w:sz w:val="28"/>
          <w:szCs w:val="28"/>
        </w:rPr>
      </w:pPr>
      <w:r>
        <w:rPr>
          <w:b/>
          <w:sz w:val="28"/>
          <w:szCs w:val="28"/>
        </w:rPr>
        <w:t>Coroner’s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430C41" w:rsidRPr="00D939F1" w14:paraId="7DB0DE2F" w14:textId="77777777" w:rsidTr="00077C31">
        <w:tc>
          <w:tcPr>
            <w:tcW w:w="1228" w:type="pct"/>
          </w:tcPr>
          <w:p w14:paraId="6CDB697F" w14:textId="10B487FB" w:rsidR="00430C41" w:rsidRPr="00D939F1" w:rsidRDefault="00430C41" w:rsidP="00430C41">
            <w:pPr>
              <w:rPr>
                <w:rFonts w:cs="Arial"/>
                <w:b/>
              </w:rPr>
            </w:pPr>
            <w:r w:rsidRPr="00D939F1">
              <w:rPr>
                <w:rFonts w:cs="Arial"/>
                <w:b/>
              </w:rPr>
              <w:t>Department</w:t>
            </w:r>
            <w:r w:rsidRPr="00D939F1" w:rsidDel="0026105A">
              <w:rPr>
                <w:rFonts w:cs="Arial"/>
                <w:b/>
              </w:rPr>
              <w:t xml:space="preserve"> </w:t>
            </w:r>
          </w:p>
        </w:tc>
        <w:tc>
          <w:tcPr>
            <w:tcW w:w="3772" w:type="pct"/>
          </w:tcPr>
          <w:p w14:paraId="386B0BCF" w14:textId="39E64B38" w:rsidR="00430C41" w:rsidRPr="00D939F1" w:rsidRDefault="00430C41" w:rsidP="00430C41">
            <w:pPr>
              <w:rPr>
                <w:rFonts w:cs="Arial"/>
              </w:rPr>
            </w:pPr>
            <w:r w:rsidRPr="00BB51AE">
              <w:rPr>
                <w:rFonts w:cs="Arial"/>
              </w:rPr>
              <w:t>Democratic Services</w:t>
            </w:r>
          </w:p>
        </w:tc>
      </w:tr>
      <w:tr w:rsidR="00430C41" w:rsidRPr="00D939F1" w14:paraId="78F00233" w14:textId="77777777" w:rsidTr="00077C31">
        <w:tc>
          <w:tcPr>
            <w:tcW w:w="1228" w:type="pct"/>
          </w:tcPr>
          <w:p w14:paraId="0548B70D" w14:textId="4F27C61A" w:rsidR="00430C41" w:rsidRPr="00D939F1" w:rsidRDefault="00430C41" w:rsidP="00430C41">
            <w:pPr>
              <w:rPr>
                <w:rFonts w:cs="Arial"/>
                <w:b/>
              </w:rPr>
            </w:pPr>
            <w:r w:rsidRPr="00D939F1">
              <w:rPr>
                <w:rFonts w:cs="Arial"/>
                <w:b/>
              </w:rPr>
              <w:t>Service</w:t>
            </w:r>
            <w:r w:rsidRPr="00D939F1" w:rsidDel="00B274E4">
              <w:rPr>
                <w:rFonts w:cs="Arial"/>
                <w:b/>
              </w:rPr>
              <w:t xml:space="preserve"> </w:t>
            </w:r>
          </w:p>
        </w:tc>
        <w:tc>
          <w:tcPr>
            <w:tcW w:w="3772" w:type="pct"/>
          </w:tcPr>
          <w:p w14:paraId="51A31882" w14:textId="52E087D2" w:rsidR="00430C41" w:rsidRPr="00D939F1" w:rsidRDefault="00430C41" w:rsidP="00430C41">
            <w:pPr>
              <w:rPr>
                <w:rFonts w:cs="Arial"/>
              </w:rPr>
            </w:pPr>
            <w:r w:rsidRPr="00BB51AE">
              <w:rPr>
                <w:rFonts w:cs="Arial"/>
              </w:rPr>
              <w:t>Coroner’s Service</w:t>
            </w:r>
          </w:p>
        </w:tc>
      </w:tr>
      <w:tr w:rsidR="00430C41" w:rsidRPr="00D939F1" w14:paraId="2B99FFC0" w14:textId="77777777" w:rsidTr="00077C31">
        <w:trPr>
          <w:trHeight w:val="71"/>
        </w:trPr>
        <w:tc>
          <w:tcPr>
            <w:tcW w:w="1228" w:type="pct"/>
          </w:tcPr>
          <w:p w14:paraId="615D3DF6" w14:textId="43E7A5B7" w:rsidR="00430C41" w:rsidRPr="00D939F1" w:rsidRDefault="00430C41" w:rsidP="00430C41">
            <w:pPr>
              <w:rPr>
                <w:rFonts w:cs="Arial"/>
                <w:b/>
              </w:rPr>
            </w:pPr>
            <w:r w:rsidRPr="00D939F1">
              <w:rPr>
                <w:rFonts w:cs="Arial"/>
                <w:b/>
              </w:rPr>
              <w:t>Grade</w:t>
            </w:r>
          </w:p>
        </w:tc>
        <w:tc>
          <w:tcPr>
            <w:tcW w:w="3772" w:type="pct"/>
          </w:tcPr>
          <w:p w14:paraId="511EF496" w14:textId="0AC77363" w:rsidR="00430C41" w:rsidRPr="00D939F1" w:rsidRDefault="00430C41" w:rsidP="00430C41">
            <w:pPr>
              <w:rPr>
                <w:rFonts w:cs="Arial"/>
              </w:rPr>
            </w:pPr>
            <w:r>
              <w:rPr>
                <w:rFonts w:cs="Arial"/>
              </w:rPr>
              <w:t>Scale I</w:t>
            </w:r>
          </w:p>
        </w:tc>
      </w:tr>
      <w:tr w:rsidR="00430C41" w:rsidRPr="00D939F1" w14:paraId="6AC38155" w14:textId="77777777" w:rsidTr="00077C31">
        <w:tc>
          <w:tcPr>
            <w:tcW w:w="1228" w:type="pct"/>
          </w:tcPr>
          <w:p w14:paraId="4DF539BF" w14:textId="6659B93B" w:rsidR="00430C41" w:rsidRPr="00D939F1" w:rsidRDefault="00430C41" w:rsidP="00430C41">
            <w:pPr>
              <w:rPr>
                <w:rFonts w:cs="Arial"/>
                <w:b/>
              </w:rPr>
            </w:pPr>
            <w:r w:rsidRPr="00D939F1">
              <w:rPr>
                <w:rFonts w:cs="Arial"/>
                <w:b/>
              </w:rPr>
              <w:t>Reports to</w:t>
            </w:r>
          </w:p>
        </w:tc>
        <w:tc>
          <w:tcPr>
            <w:tcW w:w="3772" w:type="pct"/>
          </w:tcPr>
          <w:p w14:paraId="53B53BC9" w14:textId="20A24641" w:rsidR="00430C41" w:rsidRPr="00D939F1" w:rsidRDefault="00430C41" w:rsidP="00430C41">
            <w:pPr>
              <w:rPr>
                <w:rFonts w:cs="Arial"/>
              </w:rPr>
            </w:pPr>
            <w:r w:rsidRPr="00BB51AE">
              <w:rPr>
                <w:rFonts w:cs="Arial"/>
              </w:rPr>
              <w:t>Senior Coroner’s Officer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9243357" w:rsidR="0026105A" w:rsidRPr="00D939F1" w:rsidRDefault="00430C41"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A856F00" w:rsidR="0026105A" w:rsidRPr="00D939F1" w:rsidRDefault="00430C41" w:rsidP="0026105A">
            <w:pPr>
              <w:rPr>
                <w:rFonts w:cs="Arial"/>
              </w:rPr>
            </w:pPr>
            <w:r>
              <w:rPr>
                <w:rFonts w:cs="Arial"/>
              </w:rPr>
              <w:t>11076</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5C56734F" w14:textId="66DA5571" w:rsidR="00640819" w:rsidRPr="00430C41" w:rsidRDefault="00430C41" w:rsidP="00087ECD">
            <w:pPr>
              <w:rPr>
                <w:rFonts w:cs="Arial"/>
              </w:rPr>
            </w:pPr>
            <w:r w:rsidRPr="00430C41">
              <w:rPr>
                <w:rFonts w:cs="Arial"/>
              </w:rPr>
              <w:t>To receive and investigate reports of deaths, liaise with bereaved families, doctors, pathologists, investigating officers and external agencies to produce reports and Inquest files on behalf of H.M. Coroner.</w:t>
            </w: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7D151C64" w14:textId="77777777" w:rsidR="00430C41" w:rsidRPr="00430C41" w:rsidRDefault="00430C41" w:rsidP="00430C41">
            <w:pPr>
              <w:pStyle w:val="Default"/>
              <w:rPr>
                <w:color w:val="auto"/>
                <w:lang w:val="en"/>
              </w:rPr>
            </w:pPr>
            <w:r w:rsidRPr="00430C41">
              <w:rPr>
                <w:color w:val="auto"/>
              </w:rPr>
              <w:t xml:space="preserve">The Coroner's Officer works on behalf of the Senior Coroner for Norfolk who is responsible for the investigation of </w:t>
            </w:r>
            <w:r w:rsidRPr="00430C41">
              <w:rPr>
                <w:color w:val="auto"/>
                <w:lang w:val="en"/>
              </w:rPr>
              <w:t xml:space="preserve">violent or unnatural deaths, deaths of unknown cause, deaths in custody and all other reportable deaths under the Notification of Deaths Regulations 2019. The </w:t>
            </w:r>
            <w:proofErr w:type="gramStart"/>
            <w:r w:rsidRPr="00430C41">
              <w:rPr>
                <w:color w:val="auto"/>
                <w:lang w:val="en"/>
              </w:rPr>
              <w:t>Coroner</w:t>
            </w:r>
            <w:proofErr w:type="gramEnd"/>
            <w:r w:rsidRPr="00430C41">
              <w:rPr>
                <w:color w:val="auto"/>
                <w:lang w:val="en"/>
              </w:rPr>
              <w:t xml:space="preserve"> is an independent judicial officer and discharges her duties in accordance with the Coroners and Justice Act 2009, the Coroners Rules 2009, and other relevant legislation. Norfolk County Council is responsible for providing the Coroner’s Service for Norfolk.</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430C41" w:rsidRPr="00D939F1" w14:paraId="6B1145A4" w14:textId="77777777" w:rsidTr="00077C31">
        <w:trPr>
          <w:trHeight w:val="567"/>
        </w:trPr>
        <w:tc>
          <w:tcPr>
            <w:tcW w:w="5000" w:type="pct"/>
          </w:tcPr>
          <w:p w14:paraId="6E8B4FD5" w14:textId="77777777" w:rsidR="00430C41" w:rsidRDefault="00430C41" w:rsidP="00430C41">
            <w:pPr>
              <w:rPr>
                <w:rFonts w:cs="Arial"/>
              </w:rPr>
            </w:pPr>
            <w:r w:rsidRPr="00430C41">
              <w:rPr>
                <w:rFonts w:cs="Arial"/>
              </w:rPr>
              <w:t>Perform a professional and empathic family liaison function utilising effective communication mechanisms to provide timely advice and support to bereaved people and ensure all interested persons are fully informed at all stages of the investigation in accordance with local policy and statutory requirements.</w:t>
            </w:r>
          </w:p>
          <w:p w14:paraId="684CF2F3" w14:textId="796539B0" w:rsidR="00430C41" w:rsidRPr="00430C41" w:rsidRDefault="00430C41" w:rsidP="00430C41">
            <w:pPr>
              <w:rPr>
                <w:rFonts w:cs="Arial"/>
                <w:b/>
              </w:rPr>
            </w:pPr>
          </w:p>
        </w:tc>
      </w:tr>
      <w:tr w:rsidR="00430C41" w:rsidRPr="00D939F1" w14:paraId="561DCA19" w14:textId="77777777" w:rsidTr="00077C31">
        <w:trPr>
          <w:trHeight w:val="567"/>
        </w:trPr>
        <w:tc>
          <w:tcPr>
            <w:tcW w:w="5000" w:type="pct"/>
          </w:tcPr>
          <w:p w14:paraId="390DC2D8" w14:textId="77777777" w:rsidR="00430C41" w:rsidRDefault="00430C41" w:rsidP="00430C41">
            <w:r w:rsidRPr="00430C41">
              <w:t xml:space="preserve">Ensure adequate information is provided to the </w:t>
            </w:r>
            <w:proofErr w:type="gramStart"/>
            <w:r w:rsidRPr="00430C41">
              <w:t>Coroner</w:t>
            </w:r>
            <w:proofErr w:type="gramEnd"/>
            <w:r w:rsidRPr="00430C41">
              <w:t xml:space="preserve"> to ensure identification of the deceased is made and obtain a full antecedent history of the deceased and pertinent evidence for the initial investigation.  </w:t>
            </w:r>
          </w:p>
          <w:p w14:paraId="10A99DF7" w14:textId="3B631C42" w:rsidR="00430C41" w:rsidRPr="00430C41" w:rsidRDefault="00430C41" w:rsidP="00430C41">
            <w:pPr>
              <w:rPr>
                <w:rFonts w:cs="Arial"/>
                <w:b/>
              </w:rPr>
            </w:pPr>
          </w:p>
        </w:tc>
      </w:tr>
      <w:tr w:rsidR="00430C41" w:rsidRPr="00D939F1" w14:paraId="36F1310E" w14:textId="77777777" w:rsidTr="00077C31">
        <w:trPr>
          <w:trHeight w:val="567"/>
        </w:trPr>
        <w:tc>
          <w:tcPr>
            <w:tcW w:w="5000" w:type="pct"/>
          </w:tcPr>
          <w:p w14:paraId="5F39FC45" w14:textId="77777777" w:rsidR="00430C41" w:rsidRDefault="00430C41" w:rsidP="00430C41">
            <w:r w:rsidRPr="00430C41">
              <w:t>Facilitate the release of the body and liaise with contracted funeral directors, mortuary staff and appointed undertakers to manage the safe storage, transfer and release of cases.</w:t>
            </w:r>
          </w:p>
          <w:p w14:paraId="4FDEF1DB" w14:textId="643FEB9D" w:rsidR="00430C41" w:rsidRPr="00430C41" w:rsidRDefault="00430C41" w:rsidP="00430C41">
            <w:pPr>
              <w:rPr>
                <w:rFonts w:cs="Arial"/>
                <w:b/>
              </w:rPr>
            </w:pPr>
          </w:p>
        </w:tc>
      </w:tr>
      <w:tr w:rsidR="00430C41" w:rsidRPr="00D939F1" w14:paraId="6B0299AC" w14:textId="77777777" w:rsidTr="00077C31">
        <w:trPr>
          <w:trHeight w:val="567"/>
        </w:trPr>
        <w:tc>
          <w:tcPr>
            <w:tcW w:w="5000" w:type="pct"/>
          </w:tcPr>
          <w:p w14:paraId="7FDDED71" w14:textId="77777777" w:rsidR="00430C41" w:rsidRDefault="00430C41" w:rsidP="00430C41">
            <w:r w:rsidRPr="00430C41">
              <w:t xml:space="preserve">Practically apply knowledge to influence and advise doctors and hospital consultants on the correct completion of statutory documents according to Coronial Law, instruct pathologists and toxicologists to complete </w:t>
            </w:r>
            <w:proofErr w:type="gramStart"/>
            <w:r w:rsidRPr="00430C41">
              <w:t>post mortem</w:t>
            </w:r>
            <w:proofErr w:type="gramEnd"/>
            <w:r w:rsidRPr="00430C41">
              <w:t xml:space="preserve"> investigations and work with other agencies including registrars to facilitate the coronial process and resolving problems as necessary.</w:t>
            </w:r>
          </w:p>
          <w:p w14:paraId="5DF3BF66" w14:textId="033EC57F" w:rsidR="00430C41" w:rsidRPr="00430C41" w:rsidRDefault="00430C41" w:rsidP="00430C41">
            <w:pPr>
              <w:rPr>
                <w:rFonts w:cs="Arial"/>
                <w:b/>
              </w:rPr>
            </w:pPr>
          </w:p>
        </w:tc>
      </w:tr>
      <w:tr w:rsidR="00430C41" w:rsidRPr="00D939F1" w14:paraId="4F21F1F5" w14:textId="77777777" w:rsidTr="00077C31">
        <w:trPr>
          <w:trHeight w:val="567"/>
        </w:trPr>
        <w:tc>
          <w:tcPr>
            <w:tcW w:w="5000" w:type="pct"/>
          </w:tcPr>
          <w:p w14:paraId="78D05E87" w14:textId="77777777" w:rsidR="00430C41" w:rsidRDefault="00430C41" w:rsidP="00430C41">
            <w:pPr>
              <w:rPr>
                <w:rFonts w:cs="Arial"/>
              </w:rPr>
            </w:pPr>
            <w:r w:rsidRPr="00430C41">
              <w:t xml:space="preserve">Work with the police to provide specialist guidance during their investigations into deaths and facilitating forensic investigations and </w:t>
            </w:r>
            <w:proofErr w:type="gramStart"/>
            <w:r w:rsidRPr="00430C41">
              <w:t>post mortem</w:t>
            </w:r>
            <w:proofErr w:type="gramEnd"/>
            <w:r w:rsidRPr="00430C41">
              <w:t xml:space="preserve"> examinations as required. </w:t>
            </w:r>
            <w:r w:rsidRPr="00430C41">
              <w:rPr>
                <w:rFonts w:cs="Arial"/>
              </w:rPr>
              <w:t xml:space="preserve"> </w:t>
            </w:r>
          </w:p>
          <w:p w14:paraId="5DCE51B8" w14:textId="1A2B5C5A" w:rsidR="00430C41" w:rsidRPr="00430C41" w:rsidRDefault="00430C41" w:rsidP="00430C41">
            <w:pPr>
              <w:rPr>
                <w:rFonts w:cs="Arial"/>
                <w:b/>
              </w:rPr>
            </w:pPr>
          </w:p>
        </w:tc>
      </w:tr>
      <w:tr w:rsidR="00430C41" w:rsidRPr="00D939F1" w14:paraId="5ACDAEDA" w14:textId="77777777" w:rsidTr="00077C31">
        <w:trPr>
          <w:trHeight w:val="567"/>
        </w:trPr>
        <w:tc>
          <w:tcPr>
            <w:tcW w:w="5000" w:type="pct"/>
          </w:tcPr>
          <w:p w14:paraId="354F9DA3" w14:textId="77777777" w:rsidR="00430C41" w:rsidRDefault="00430C41" w:rsidP="00430C41">
            <w:r w:rsidRPr="00430C41">
              <w:lastRenderedPageBreak/>
              <w:t xml:space="preserve">Identify all suitable witnesses and secure sources of evidence to provide pertinent evidence for any subsequent inquest or other judicial proceeding </w:t>
            </w:r>
            <w:proofErr w:type="gramStart"/>
            <w:r w:rsidRPr="00430C41">
              <w:t>in order to</w:t>
            </w:r>
            <w:proofErr w:type="gramEnd"/>
            <w:r w:rsidRPr="00430C41">
              <w:t xml:space="preserve"> prepare and present the facts of the case to the </w:t>
            </w:r>
            <w:proofErr w:type="gramStart"/>
            <w:r w:rsidRPr="00430C41">
              <w:t>Coroner</w:t>
            </w:r>
            <w:proofErr w:type="gramEnd"/>
            <w:r w:rsidRPr="00430C41">
              <w:t xml:space="preserve"> for consideration and responding to subsequent direction. </w:t>
            </w:r>
          </w:p>
          <w:p w14:paraId="644C3658" w14:textId="0C82998E" w:rsidR="00430C41" w:rsidRPr="00430C41" w:rsidRDefault="00430C41" w:rsidP="00430C41">
            <w:pPr>
              <w:rPr>
                <w:rFonts w:cs="Arial"/>
                <w:b/>
              </w:rPr>
            </w:pPr>
          </w:p>
        </w:tc>
      </w:tr>
      <w:tr w:rsidR="00430C41" w:rsidRPr="00D939F1" w14:paraId="327D0320" w14:textId="77777777" w:rsidTr="00077C31">
        <w:trPr>
          <w:trHeight w:val="567"/>
        </w:trPr>
        <w:tc>
          <w:tcPr>
            <w:tcW w:w="5000" w:type="pct"/>
          </w:tcPr>
          <w:p w14:paraId="4618F48D" w14:textId="77777777" w:rsidR="00430C41" w:rsidRDefault="00430C41" w:rsidP="00430C41">
            <w:pPr>
              <w:rPr>
                <w:rFonts w:cs="Arial"/>
              </w:rPr>
            </w:pPr>
            <w:r w:rsidRPr="00430C41">
              <w:rPr>
                <w:rFonts w:cs="Arial"/>
              </w:rPr>
              <w:t>Co-ordinate the arrangements for court hearings, identifying where pre-inquest hearings are required, notifying and summonsing all relevant persons. Manage the additional complexities of cases involving, for example, state detention, HSE and those requiring a jury.</w:t>
            </w:r>
          </w:p>
          <w:p w14:paraId="1FB9B5B7" w14:textId="09499130" w:rsidR="00430C41" w:rsidRPr="00430C41" w:rsidRDefault="00430C41" w:rsidP="00430C41">
            <w:pPr>
              <w:rPr>
                <w:rFonts w:cs="Arial"/>
                <w:b/>
              </w:rPr>
            </w:pPr>
          </w:p>
        </w:tc>
      </w:tr>
      <w:tr w:rsidR="00430C41" w:rsidRPr="00D939F1" w14:paraId="392DAC61" w14:textId="77777777" w:rsidTr="00077C31">
        <w:trPr>
          <w:trHeight w:val="567"/>
        </w:trPr>
        <w:tc>
          <w:tcPr>
            <w:tcW w:w="5000" w:type="pct"/>
          </w:tcPr>
          <w:p w14:paraId="430631C0" w14:textId="77777777" w:rsidR="00430C41" w:rsidRDefault="00430C41" w:rsidP="00430C41">
            <w:pPr>
              <w:rPr>
                <w:rFonts w:cs="Arial"/>
              </w:rPr>
            </w:pPr>
            <w:r w:rsidRPr="00430C41">
              <w:rPr>
                <w:rFonts w:cs="Arial"/>
              </w:rPr>
              <w:t>Disclose evidence according to relevant legislation and develop effective working relationships with all professional partners, witnesses and families to ensure that the purpose of the coroner's investigation is understood and that the correct procedures are followed.</w:t>
            </w:r>
          </w:p>
          <w:p w14:paraId="00EDADB5" w14:textId="3BA52D0B" w:rsidR="00430C41" w:rsidRPr="00430C41" w:rsidRDefault="00430C41" w:rsidP="00430C41">
            <w:pPr>
              <w:rPr>
                <w:rFonts w:cs="Arial"/>
                <w:b/>
              </w:rPr>
            </w:pPr>
          </w:p>
        </w:tc>
      </w:tr>
      <w:tr w:rsidR="00430C41" w:rsidRPr="00D939F1" w14:paraId="766A3571" w14:textId="77777777" w:rsidTr="00077C31">
        <w:tc>
          <w:tcPr>
            <w:tcW w:w="5000" w:type="pct"/>
          </w:tcPr>
          <w:p w14:paraId="68D723A9" w14:textId="77777777" w:rsidR="00430C41" w:rsidRDefault="00430C41" w:rsidP="00430C41">
            <w:pPr>
              <w:rPr>
                <w:rFonts w:cs="Arial"/>
              </w:rPr>
            </w:pPr>
            <w:r w:rsidRPr="00430C41">
              <w:rPr>
                <w:rFonts w:cs="Arial"/>
              </w:rPr>
              <w:t xml:space="preserve">Ensure that the coroner </w:t>
            </w:r>
            <w:proofErr w:type="gramStart"/>
            <w:r w:rsidRPr="00430C41">
              <w:rPr>
                <w:rFonts w:cs="Arial"/>
              </w:rPr>
              <w:t>is able to</w:t>
            </w:r>
            <w:proofErr w:type="gramEnd"/>
            <w:r w:rsidRPr="00430C41">
              <w:rPr>
                <w:rFonts w:cs="Arial"/>
              </w:rPr>
              <w:t xml:space="preserve"> deal promptly and effectively with matters including those concerning post-mortems, organ donation and mass fatalities.  Handle evidence of a distressing nature including for example cases involving babies or disrupted bodies.</w:t>
            </w:r>
          </w:p>
          <w:p w14:paraId="283AE4DA" w14:textId="4ABDD3E4" w:rsidR="00430C41" w:rsidRPr="00430C41" w:rsidRDefault="00430C41" w:rsidP="00430C41">
            <w:pPr>
              <w:rPr>
                <w:rFonts w:cs="Arial"/>
                <w:color w:val="002060"/>
              </w:rPr>
            </w:pPr>
          </w:p>
        </w:tc>
      </w:tr>
      <w:tr w:rsidR="00430C41" w:rsidRPr="00D939F1" w14:paraId="4113E57A" w14:textId="77777777" w:rsidTr="00077C31">
        <w:tc>
          <w:tcPr>
            <w:tcW w:w="5000" w:type="pct"/>
          </w:tcPr>
          <w:p w14:paraId="6AEFA394" w14:textId="77777777" w:rsidR="00430C41" w:rsidRDefault="00430C41" w:rsidP="00430C41">
            <w:pPr>
              <w:rPr>
                <w:rFonts w:cs="Arial"/>
              </w:rPr>
            </w:pPr>
            <w:r w:rsidRPr="00430C41">
              <w:rPr>
                <w:rFonts w:cs="Arial"/>
              </w:rPr>
              <w:t>Present evidence in court and at other case hearings – for example at Child Death Review Panels.</w:t>
            </w:r>
          </w:p>
          <w:p w14:paraId="4842ADD7" w14:textId="6F76A3F2" w:rsidR="00430C41" w:rsidRPr="00430C41" w:rsidRDefault="00430C41" w:rsidP="00430C41">
            <w:pPr>
              <w:rPr>
                <w:rFonts w:cs="Arial"/>
                <w:color w:val="002060"/>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44DDD5F3" w14:textId="5D06B8DE" w:rsidR="00430C41" w:rsidRPr="00430C41" w:rsidRDefault="00430C41" w:rsidP="00430C41">
            <w:pPr>
              <w:rPr>
                <w:rFonts w:cs="Arial"/>
                <w:b/>
              </w:rPr>
            </w:pPr>
            <w:r w:rsidRPr="00430C41">
              <w:rPr>
                <w:rFonts w:cs="Arial"/>
              </w:rPr>
              <w:t>GCSE Equivalent qualifications in Mathematics and English language</w:t>
            </w:r>
            <w:r>
              <w:rPr>
                <w:rFonts w:cs="Arial"/>
              </w:rPr>
              <w:t>.</w:t>
            </w:r>
          </w:p>
          <w:p w14:paraId="70920272" w14:textId="77777777" w:rsidR="00E02639" w:rsidRPr="00430C41" w:rsidRDefault="00E02639" w:rsidP="001D6A72"/>
        </w:tc>
        <w:tc>
          <w:tcPr>
            <w:tcW w:w="2427" w:type="pct"/>
          </w:tcPr>
          <w:p w14:paraId="2C74B984" w14:textId="77777777" w:rsidR="00E02639" w:rsidRPr="006B28C4" w:rsidRDefault="00E02639" w:rsidP="001D6A72">
            <w:pPr>
              <w:pStyle w:val="ListParagraph"/>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B83C11">
        <w:trPr>
          <w:trHeight w:val="20"/>
        </w:trPr>
        <w:tc>
          <w:tcPr>
            <w:tcW w:w="2573" w:type="pct"/>
          </w:tcPr>
          <w:p w14:paraId="4D86040A" w14:textId="77777777" w:rsidR="00430C41" w:rsidRPr="00430C41" w:rsidRDefault="00430C41" w:rsidP="00430C41">
            <w:pPr>
              <w:rPr>
                <w:rFonts w:cs="Arial"/>
              </w:rPr>
            </w:pPr>
            <w:r w:rsidRPr="00430C41">
              <w:rPr>
                <w:rFonts w:cs="Arial"/>
              </w:rPr>
              <w:t>Demonstrate a knowledge of the construction and meaning of medical terms, anatomy and physiological functions within the human body, common diseases and disorders, diagnostic procedures, treatments and potential complications, causes of death and their structure.</w:t>
            </w:r>
          </w:p>
          <w:p w14:paraId="2986B30E" w14:textId="77777777" w:rsidR="00E02639" w:rsidRPr="00430C41" w:rsidRDefault="00E02639" w:rsidP="001D6A72">
            <w:pPr>
              <w:rPr>
                <w:rFonts w:cs="Arial"/>
              </w:rPr>
            </w:pPr>
          </w:p>
        </w:tc>
        <w:tc>
          <w:tcPr>
            <w:tcW w:w="2427" w:type="pct"/>
          </w:tcPr>
          <w:p w14:paraId="752472BA" w14:textId="14BAF4C9" w:rsidR="00430C41" w:rsidRPr="00430C41" w:rsidRDefault="00430C41" w:rsidP="00430C41">
            <w:pPr>
              <w:rPr>
                <w:rFonts w:cs="Arial"/>
              </w:rPr>
            </w:pPr>
            <w:r w:rsidRPr="00430C41">
              <w:rPr>
                <w:rFonts w:cs="Arial"/>
              </w:rPr>
              <w:t>Experience dealing with the bereaved</w:t>
            </w:r>
            <w:r>
              <w:rPr>
                <w:rFonts w:cs="Arial"/>
              </w:rPr>
              <w:t>.</w:t>
            </w:r>
          </w:p>
          <w:p w14:paraId="2F8FD86F" w14:textId="77777777" w:rsidR="00E02639" w:rsidRPr="00430C41" w:rsidRDefault="00E02639" w:rsidP="001D6A72">
            <w:pPr>
              <w:rPr>
                <w:rFonts w:cs="Arial"/>
                <w:b/>
              </w:rPr>
            </w:pPr>
          </w:p>
          <w:p w14:paraId="3C6EE494" w14:textId="77777777" w:rsidR="00E02639" w:rsidRPr="00430C41" w:rsidRDefault="00E02639" w:rsidP="001D6A72">
            <w:pPr>
              <w:pStyle w:val="ListParagraph"/>
              <w:rPr>
                <w:rFonts w:cs="Arial"/>
                <w:b/>
              </w:rPr>
            </w:pPr>
          </w:p>
        </w:tc>
      </w:tr>
      <w:tr w:rsidR="00430C41" w:rsidRPr="006B28C4" w14:paraId="5845C8C4" w14:textId="77777777" w:rsidTr="00B83C11">
        <w:trPr>
          <w:trHeight w:val="20"/>
        </w:trPr>
        <w:tc>
          <w:tcPr>
            <w:tcW w:w="2573" w:type="pct"/>
          </w:tcPr>
          <w:p w14:paraId="11251DAB" w14:textId="65EF0A58" w:rsidR="00430C41" w:rsidRPr="00430C41" w:rsidRDefault="00430C41" w:rsidP="00430C41">
            <w:pPr>
              <w:rPr>
                <w:rFonts w:cs="Arial"/>
              </w:rPr>
            </w:pPr>
            <w:r w:rsidRPr="00430C41">
              <w:rPr>
                <w:rFonts w:cs="Arial"/>
              </w:rPr>
              <w:t xml:space="preserve">Strong analytical skills with experience of scrutinising data </w:t>
            </w:r>
            <w:proofErr w:type="gramStart"/>
            <w:r w:rsidRPr="00430C41">
              <w:rPr>
                <w:rFonts w:cs="Arial"/>
              </w:rPr>
              <w:t>in order to</w:t>
            </w:r>
            <w:proofErr w:type="gramEnd"/>
            <w:r w:rsidRPr="00430C41">
              <w:rPr>
                <w:rFonts w:cs="Arial"/>
              </w:rPr>
              <w:t xml:space="preserve"> make recommendations</w:t>
            </w:r>
            <w:r>
              <w:rPr>
                <w:rFonts w:cs="Arial"/>
              </w:rPr>
              <w:t>.</w:t>
            </w:r>
          </w:p>
          <w:p w14:paraId="419AD017" w14:textId="77777777" w:rsidR="00430C41" w:rsidRPr="00430C41" w:rsidRDefault="00430C41" w:rsidP="001D6A72">
            <w:pPr>
              <w:rPr>
                <w:rFonts w:cs="Arial"/>
              </w:rPr>
            </w:pPr>
          </w:p>
        </w:tc>
        <w:tc>
          <w:tcPr>
            <w:tcW w:w="2427" w:type="pct"/>
          </w:tcPr>
          <w:p w14:paraId="722C75A4" w14:textId="4D077357" w:rsidR="00430C41" w:rsidRPr="00430C41" w:rsidRDefault="00430C41" w:rsidP="00430C41">
            <w:pPr>
              <w:rPr>
                <w:rFonts w:cs="Arial"/>
              </w:rPr>
            </w:pPr>
            <w:r w:rsidRPr="00430C41">
              <w:rPr>
                <w:rFonts w:cs="Arial"/>
              </w:rPr>
              <w:t>Demonstrate knowledge of police death policy and procedures</w:t>
            </w:r>
            <w:r>
              <w:rPr>
                <w:rFonts w:cs="Arial"/>
              </w:rPr>
              <w:t>.</w:t>
            </w:r>
          </w:p>
          <w:p w14:paraId="6B2DD4B3" w14:textId="77777777" w:rsidR="00430C41" w:rsidRPr="00430C41" w:rsidRDefault="00430C41" w:rsidP="001D6A72">
            <w:pPr>
              <w:rPr>
                <w:rFonts w:cs="Arial"/>
                <w:b/>
              </w:rPr>
            </w:pPr>
          </w:p>
        </w:tc>
      </w:tr>
      <w:tr w:rsidR="00430C41" w:rsidRPr="006B28C4" w14:paraId="5607E9EC" w14:textId="77777777" w:rsidTr="00B83C11">
        <w:trPr>
          <w:trHeight w:val="20"/>
        </w:trPr>
        <w:tc>
          <w:tcPr>
            <w:tcW w:w="2573" w:type="pct"/>
          </w:tcPr>
          <w:p w14:paraId="6D54A85B" w14:textId="1E6CBFD1" w:rsidR="00430C41" w:rsidRPr="00430C41" w:rsidRDefault="00430C41" w:rsidP="00430C41">
            <w:pPr>
              <w:rPr>
                <w:rFonts w:cs="Arial"/>
              </w:rPr>
            </w:pPr>
            <w:r w:rsidRPr="00430C41">
              <w:rPr>
                <w:rFonts w:cs="Arial"/>
              </w:rPr>
              <w:t>Investigative skills and a knowledge of evidential procedures including statement taking</w:t>
            </w:r>
            <w:r>
              <w:rPr>
                <w:rFonts w:cs="Arial"/>
              </w:rPr>
              <w:t>.</w:t>
            </w:r>
          </w:p>
          <w:p w14:paraId="37037FB1" w14:textId="77777777" w:rsidR="00430C41" w:rsidRPr="00430C41" w:rsidRDefault="00430C41" w:rsidP="001D6A72">
            <w:pPr>
              <w:rPr>
                <w:rFonts w:cs="Arial"/>
              </w:rPr>
            </w:pPr>
          </w:p>
        </w:tc>
        <w:tc>
          <w:tcPr>
            <w:tcW w:w="2427" w:type="pct"/>
          </w:tcPr>
          <w:p w14:paraId="38C02B2F" w14:textId="31E0B636" w:rsidR="00430C41" w:rsidRPr="00430C41" w:rsidRDefault="00430C41" w:rsidP="00430C41">
            <w:pPr>
              <w:rPr>
                <w:rFonts w:cs="Arial"/>
              </w:rPr>
            </w:pPr>
            <w:r w:rsidRPr="00430C41">
              <w:rPr>
                <w:rFonts w:cs="Arial"/>
              </w:rPr>
              <w:t xml:space="preserve">Broad knowledge </w:t>
            </w:r>
            <w:proofErr w:type="gramStart"/>
            <w:r w:rsidRPr="00430C41">
              <w:rPr>
                <w:rFonts w:cs="Arial"/>
              </w:rPr>
              <w:t>of:</w:t>
            </w:r>
            <w:proofErr w:type="gramEnd"/>
            <w:r w:rsidRPr="00430C41">
              <w:rPr>
                <w:rFonts w:cs="Arial"/>
              </w:rPr>
              <w:t xml:space="preserve"> coroners’ law, other relevant legislation and official guidance and procedures</w:t>
            </w:r>
            <w:r>
              <w:rPr>
                <w:rFonts w:cs="Arial"/>
              </w:rPr>
              <w:t>.</w:t>
            </w:r>
          </w:p>
          <w:p w14:paraId="1C46751F" w14:textId="77777777" w:rsidR="00430C41" w:rsidRPr="00430C41" w:rsidRDefault="00430C41" w:rsidP="001D6A72">
            <w:pPr>
              <w:rPr>
                <w:rFonts w:cs="Arial"/>
                <w:b/>
              </w:rPr>
            </w:pPr>
          </w:p>
        </w:tc>
      </w:tr>
      <w:tr w:rsidR="00430C41" w:rsidRPr="006B28C4" w14:paraId="30E29981" w14:textId="77777777" w:rsidTr="00B83C11">
        <w:trPr>
          <w:trHeight w:val="20"/>
        </w:trPr>
        <w:tc>
          <w:tcPr>
            <w:tcW w:w="2573" w:type="pct"/>
          </w:tcPr>
          <w:p w14:paraId="61AC844A" w14:textId="77777777" w:rsidR="00430C41" w:rsidRPr="00430C41" w:rsidRDefault="00430C41" w:rsidP="00430C41">
            <w:pPr>
              <w:rPr>
                <w:rFonts w:cs="Arial"/>
              </w:rPr>
            </w:pPr>
            <w:r w:rsidRPr="00430C41">
              <w:rPr>
                <w:rFonts w:cs="Arial"/>
              </w:rPr>
              <w:t xml:space="preserve">Experience of working within a highly regulated service and explaining legal or medical terms to the </w:t>
            </w:r>
            <w:proofErr w:type="gramStart"/>
            <w:r w:rsidRPr="00430C41">
              <w:rPr>
                <w:rFonts w:cs="Arial"/>
              </w:rPr>
              <w:t>general public</w:t>
            </w:r>
            <w:proofErr w:type="gramEnd"/>
            <w:r w:rsidRPr="00430C41">
              <w:rPr>
                <w:rFonts w:cs="Arial"/>
              </w:rPr>
              <w:t xml:space="preserve">. </w:t>
            </w:r>
          </w:p>
          <w:p w14:paraId="2806881D" w14:textId="77777777" w:rsidR="00430C41" w:rsidRPr="00430C41" w:rsidRDefault="00430C41" w:rsidP="001D6A72">
            <w:pPr>
              <w:rPr>
                <w:rFonts w:cs="Arial"/>
              </w:rPr>
            </w:pPr>
          </w:p>
        </w:tc>
        <w:tc>
          <w:tcPr>
            <w:tcW w:w="2427" w:type="pct"/>
          </w:tcPr>
          <w:p w14:paraId="1DA07CDB" w14:textId="77777777" w:rsidR="00430C41" w:rsidRPr="00430C41" w:rsidRDefault="00430C41" w:rsidP="001D6A72">
            <w:pPr>
              <w:rPr>
                <w:rFonts w:cs="Arial"/>
                <w:b/>
              </w:rPr>
            </w:pPr>
          </w:p>
        </w:tc>
      </w:tr>
      <w:tr w:rsidR="00430C41" w:rsidRPr="006B28C4" w14:paraId="721129C9" w14:textId="77777777" w:rsidTr="00B83C11">
        <w:trPr>
          <w:trHeight w:val="20"/>
        </w:trPr>
        <w:tc>
          <w:tcPr>
            <w:tcW w:w="2573" w:type="pct"/>
          </w:tcPr>
          <w:p w14:paraId="4EFC69AC" w14:textId="77777777" w:rsidR="00430C41" w:rsidRPr="00430C41" w:rsidRDefault="00430C41" w:rsidP="00430C41">
            <w:pPr>
              <w:rPr>
                <w:rFonts w:cs="Arial"/>
              </w:rPr>
            </w:pPr>
            <w:r w:rsidRPr="00430C41">
              <w:rPr>
                <w:rFonts w:cs="Arial"/>
              </w:rPr>
              <w:lastRenderedPageBreak/>
              <w:t>Excellent IT skills with a good working knowledge of Microsoft Office</w:t>
            </w:r>
          </w:p>
          <w:p w14:paraId="5CCB5762" w14:textId="77777777" w:rsidR="00430C41" w:rsidRPr="00430C41" w:rsidRDefault="00430C41" w:rsidP="001D6A72">
            <w:pPr>
              <w:rPr>
                <w:rFonts w:cs="Arial"/>
              </w:rPr>
            </w:pPr>
          </w:p>
        </w:tc>
        <w:tc>
          <w:tcPr>
            <w:tcW w:w="2427" w:type="pct"/>
          </w:tcPr>
          <w:p w14:paraId="7FE43D50" w14:textId="77777777" w:rsidR="00430C41" w:rsidRPr="00430C41" w:rsidRDefault="00430C41" w:rsidP="001D6A72">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B83C11">
        <w:trPr>
          <w:trHeight w:val="20"/>
        </w:trPr>
        <w:tc>
          <w:tcPr>
            <w:tcW w:w="2573" w:type="pct"/>
          </w:tcPr>
          <w:p w14:paraId="25EEC060" w14:textId="46FE14B4" w:rsidR="00430C41" w:rsidRPr="00430C41" w:rsidRDefault="00430C41" w:rsidP="00430C41">
            <w:pPr>
              <w:rPr>
                <w:rFonts w:cs="Arial"/>
                <w:b/>
              </w:rPr>
            </w:pPr>
            <w:r w:rsidRPr="00430C41">
              <w:rPr>
                <w:rFonts w:cs="Arial"/>
              </w:rPr>
              <w:t>Demonstrate excellent interpersonal and customer service skills with the ability to liaise in a clear, concise and</w:t>
            </w:r>
            <w:r w:rsidRPr="00430C41">
              <w:rPr>
                <w:rFonts w:cs="Arial"/>
                <w:b/>
              </w:rPr>
              <w:t xml:space="preserve"> </w:t>
            </w:r>
            <w:r w:rsidRPr="00430C41">
              <w:rPr>
                <w:rFonts w:cs="Arial"/>
              </w:rPr>
              <w:t>sensitive manner</w:t>
            </w:r>
            <w:r w:rsidRPr="00430C41">
              <w:rPr>
                <w:rFonts w:cs="Arial"/>
                <w:b/>
              </w:rPr>
              <w:t xml:space="preserve"> </w:t>
            </w:r>
            <w:r w:rsidRPr="00430C41">
              <w:rPr>
                <w:rFonts w:cs="Arial"/>
              </w:rPr>
              <w:t>with external partners, members of the public and internal staff/officers of all levels</w:t>
            </w:r>
            <w:r>
              <w:rPr>
                <w:rFonts w:cs="Arial"/>
              </w:rPr>
              <w:t>.</w:t>
            </w:r>
          </w:p>
          <w:p w14:paraId="5EA6AAD8" w14:textId="77777777" w:rsidR="00E02639" w:rsidRPr="00430C41" w:rsidRDefault="00E02639" w:rsidP="001D6A72">
            <w:pPr>
              <w:rPr>
                <w:rFonts w:cs="Arial"/>
                <w:b/>
              </w:rPr>
            </w:pPr>
          </w:p>
        </w:tc>
        <w:tc>
          <w:tcPr>
            <w:tcW w:w="2427" w:type="pct"/>
          </w:tcPr>
          <w:p w14:paraId="3AF50CE4" w14:textId="77777777" w:rsidR="00E02639" w:rsidRPr="006B28C4" w:rsidRDefault="00E02639" w:rsidP="001D6A72">
            <w:pPr>
              <w:rPr>
                <w:rFonts w:cs="Arial"/>
                <w:b/>
              </w:rPr>
            </w:pPr>
          </w:p>
        </w:tc>
      </w:tr>
      <w:tr w:rsidR="00430C41" w:rsidRPr="006B28C4" w14:paraId="49796097" w14:textId="77777777" w:rsidTr="00B83C11">
        <w:trPr>
          <w:trHeight w:val="20"/>
        </w:trPr>
        <w:tc>
          <w:tcPr>
            <w:tcW w:w="2573" w:type="pct"/>
          </w:tcPr>
          <w:p w14:paraId="76899ED2" w14:textId="22FB2342" w:rsidR="00430C41" w:rsidRPr="00430C41" w:rsidRDefault="00430C41" w:rsidP="00430C41">
            <w:pPr>
              <w:rPr>
                <w:rFonts w:cs="Arial"/>
              </w:rPr>
            </w:pPr>
            <w:r w:rsidRPr="00430C41">
              <w:rPr>
                <w:rFonts w:cs="Arial"/>
              </w:rPr>
              <w:t>Ability to deal with situations and material of a potentially distressing nature</w:t>
            </w:r>
            <w:r>
              <w:rPr>
                <w:rFonts w:cs="Arial"/>
              </w:rPr>
              <w:t>.</w:t>
            </w:r>
          </w:p>
          <w:p w14:paraId="20F1CBE4" w14:textId="77777777" w:rsidR="00430C41" w:rsidRPr="00430C41" w:rsidRDefault="00430C41" w:rsidP="001D6A72">
            <w:pPr>
              <w:rPr>
                <w:rFonts w:cs="Arial"/>
                <w:b/>
              </w:rPr>
            </w:pPr>
          </w:p>
        </w:tc>
        <w:tc>
          <w:tcPr>
            <w:tcW w:w="2427" w:type="pct"/>
          </w:tcPr>
          <w:p w14:paraId="7727B5E1" w14:textId="77777777" w:rsidR="00430C41" w:rsidRPr="006B28C4" w:rsidRDefault="00430C41" w:rsidP="001D6A72">
            <w:pPr>
              <w:rPr>
                <w:rFonts w:cs="Arial"/>
                <w:b/>
              </w:rPr>
            </w:pPr>
          </w:p>
        </w:tc>
      </w:tr>
      <w:tr w:rsidR="00430C41" w:rsidRPr="006B28C4" w14:paraId="1062B6CC" w14:textId="77777777" w:rsidTr="00B83C11">
        <w:trPr>
          <w:trHeight w:val="20"/>
        </w:trPr>
        <w:tc>
          <w:tcPr>
            <w:tcW w:w="2573" w:type="pct"/>
          </w:tcPr>
          <w:p w14:paraId="3DAB33EF" w14:textId="1C6D2A44" w:rsidR="00430C41" w:rsidRPr="00430C41" w:rsidRDefault="00430C41" w:rsidP="00430C41">
            <w:pPr>
              <w:rPr>
                <w:rFonts w:cs="Arial"/>
              </w:rPr>
            </w:pPr>
            <w:r w:rsidRPr="00430C41">
              <w:rPr>
                <w:rFonts w:cs="Arial"/>
              </w:rPr>
              <w:t>Flexibility and ability to work as and where required within Norfolk</w:t>
            </w:r>
            <w:r>
              <w:rPr>
                <w:rFonts w:cs="Arial"/>
              </w:rPr>
              <w:t>.</w:t>
            </w:r>
          </w:p>
          <w:p w14:paraId="645E1192" w14:textId="77777777" w:rsidR="00430C41" w:rsidRPr="00430C41" w:rsidRDefault="00430C41" w:rsidP="001D6A72">
            <w:pPr>
              <w:rPr>
                <w:rFonts w:cs="Arial"/>
                <w:b/>
              </w:rPr>
            </w:pPr>
          </w:p>
        </w:tc>
        <w:tc>
          <w:tcPr>
            <w:tcW w:w="2427" w:type="pct"/>
          </w:tcPr>
          <w:p w14:paraId="07D4F90A" w14:textId="77777777" w:rsidR="00430C41" w:rsidRPr="006B28C4" w:rsidRDefault="00430C41" w:rsidP="001D6A72">
            <w:pPr>
              <w:rPr>
                <w:rFonts w:cs="Arial"/>
                <w:b/>
              </w:rPr>
            </w:pPr>
          </w:p>
        </w:tc>
      </w:tr>
      <w:tr w:rsidR="00430C41" w:rsidRPr="006B28C4" w14:paraId="3D653AEB" w14:textId="77777777" w:rsidTr="00B83C11">
        <w:trPr>
          <w:trHeight w:val="20"/>
        </w:trPr>
        <w:tc>
          <w:tcPr>
            <w:tcW w:w="2573" w:type="pct"/>
          </w:tcPr>
          <w:p w14:paraId="10496DB2" w14:textId="1784696E" w:rsidR="00430C41" w:rsidRPr="00430C41" w:rsidRDefault="00430C41" w:rsidP="00430C41">
            <w:pPr>
              <w:rPr>
                <w:rFonts w:cs="Arial"/>
              </w:rPr>
            </w:pPr>
            <w:r w:rsidRPr="00430C41">
              <w:rPr>
                <w:rFonts w:cs="Arial"/>
              </w:rPr>
              <w:t xml:space="preserve">Ability to assume strategies to protect own health and well-being and to dissociate from the emotional aspects of dealing with death and potentially distressing information </w:t>
            </w:r>
            <w:proofErr w:type="gramStart"/>
            <w:r w:rsidRPr="00430C41">
              <w:rPr>
                <w:rFonts w:cs="Arial"/>
              </w:rPr>
              <w:t>on a daily basis</w:t>
            </w:r>
            <w:proofErr w:type="gramEnd"/>
            <w:r>
              <w:rPr>
                <w:rFonts w:cs="Arial"/>
              </w:rPr>
              <w:t>.</w:t>
            </w:r>
          </w:p>
          <w:p w14:paraId="763A84D9" w14:textId="77777777" w:rsidR="00430C41" w:rsidRPr="00430C41" w:rsidRDefault="00430C41" w:rsidP="001D6A72">
            <w:pPr>
              <w:rPr>
                <w:rFonts w:cs="Arial"/>
                <w:b/>
              </w:rPr>
            </w:pPr>
          </w:p>
        </w:tc>
        <w:tc>
          <w:tcPr>
            <w:tcW w:w="2427" w:type="pct"/>
          </w:tcPr>
          <w:p w14:paraId="3E076973" w14:textId="77777777" w:rsidR="00430C41" w:rsidRPr="006B28C4" w:rsidRDefault="00430C41" w:rsidP="001D6A72">
            <w:pPr>
              <w:rPr>
                <w:rFonts w:cs="Arial"/>
                <w:b/>
              </w:rPr>
            </w:pPr>
          </w:p>
        </w:tc>
      </w:tr>
      <w:tr w:rsidR="00430C41" w:rsidRPr="006B28C4" w14:paraId="763425A0" w14:textId="77777777" w:rsidTr="00B83C11">
        <w:trPr>
          <w:trHeight w:val="20"/>
        </w:trPr>
        <w:tc>
          <w:tcPr>
            <w:tcW w:w="2573" w:type="pct"/>
          </w:tcPr>
          <w:p w14:paraId="50F400E7" w14:textId="77777777" w:rsidR="00430C41" w:rsidRPr="00430C41" w:rsidRDefault="00430C41" w:rsidP="00430C41">
            <w:pPr>
              <w:rPr>
                <w:rFonts w:cs="Arial"/>
              </w:rPr>
            </w:pPr>
            <w:r w:rsidRPr="00430C41">
              <w:rPr>
                <w:rFonts w:cs="Arial"/>
              </w:rPr>
              <w:t>Demonstrate excellent organisation and time management skills to manage your own workload to tight deadlines.</w:t>
            </w:r>
          </w:p>
          <w:p w14:paraId="053768B4" w14:textId="77777777" w:rsidR="00430C41" w:rsidRPr="00430C41" w:rsidRDefault="00430C41" w:rsidP="001D6A72">
            <w:pPr>
              <w:rPr>
                <w:rFonts w:cs="Arial"/>
                <w:b/>
              </w:rPr>
            </w:pPr>
          </w:p>
        </w:tc>
        <w:tc>
          <w:tcPr>
            <w:tcW w:w="2427" w:type="pct"/>
          </w:tcPr>
          <w:p w14:paraId="39B880DB" w14:textId="77777777" w:rsidR="00430C41" w:rsidRPr="006B28C4" w:rsidRDefault="00430C41" w:rsidP="001D6A72">
            <w:pP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0A898935" w14:textId="77777777" w:rsidR="00430C41" w:rsidRDefault="00430C41" w:rsidP="00430C41">
            <w:pPr>
              <w:rPr>
                <w:rFonts w:cs="Arial"/>
              </w:rPr>
            </w:pPr>
            <w:r w:rsidRPr="00430C41">
              <w:rPr>
                <w:rFonts w:cs="Arial"/>
              </w:rPr>
              <w:t xml:space="preserve">The office is extremely busy with telephone the main point of access from a variety of people – GPs, police, hospital doctors, pathologists, families, solicitors. The demand can be very </w:t>
            </w:r>
            <w:proofErr w:type="gramStart"/>
            <w:r w:rsidRPr="00430C41">
              <w:rPr>
                <w:rFonts w:cs="Arial"/>
              </w:rPr>
              <w:t>high</w:t>
            </w:r>
            <w:proofErr w:type="gramEnd"/>
            <w:r w:rsidRPr="00430C41">
              <w:rPr>
                <w:rFonts w:cs="Arial"/>
              </w:rPr>
              <w:t xml:space="preserve"> and the person will need to be able to cope with multi-tasking, be able to organise themselves and able to reprioritise work quickly to meet changing requirements.</w:t>
            </w:r>
          </w:p>
          <w:p w14:paraId="306AD544" w14:textId="77777777" w:rsidR="00430C41" w:rsidRPr="00430C41" w:rsidRDefault="00430C41" w:rsidP="00430C41">
            <w:pPr>
              <w:rPr>
                <w:rFonts w:cs="Arial"/>
              </w:rPr>
            </w:pPr>
          </w:p>
          <w:p w14:paraId="596169CE" w14:textId="77777777" w:rsidR="00430C41" w:rsidRPr="00430C41" w:rsidRDefault="00430C41" w:rsidP="00430C41">
            <w:pPr>
              <w:pStyle w:val="Default"/>
              <w:rPr>
                <w:color w:val="auto"/>
              </w:rPr>
            </w:pPr>
            <w:r w:rsidRPr="00430C41">
              <w:rPr>
                <w:color w:val="auto"/>
              </w:rPr>
              <w:t>It is essential that the post holder can take a detached view and work in stressful conditions, dealing with deceased persons of all ages and their families.</w:t>
            </w:r>
          </w:p>
          <w:p w14:paraId="0924DC7B" w14:textId="77777777" w:rsidR="00430C41" w:rsidRPr="00430C41" w:rsidRDefault="00430C41" w:rsidP="00430C41">
            <w:r w:rsidRPr="00430C41">
              <w:t xml:space="preserve">The service provides a public facing service to bereaved relatives in situations of extreme emotional distress. </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lastRenderedPageBreak/>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0BB78" w14:textId="77777777" w:rsidR="00892FD0" w:rsidRDefault="00892FD0">
      <w:r>
        <w:separator/>
      </w:r>
    </w:p>
  </w:endnote>
  <w:endnote w:type="continuationSeparator" w:id="0">
    <w:p w14:paraId="587E7444" w14:textId="77777777" w:rsidR="00892FD0" w:rsidRDefault="00892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EE384" w14:textId="77777777" w:rsidR="00892FD0" w:rsidRDefault="00892FD0">
      <w:r>
        <w:separator/>
      </w:r>
    </w:p>
  </w:footnote>
  <w:footnote w:type="continuationSeparator" w:id="0">
    <w:p w14:paraId="3D89D52D" w14:textId="77777777" w:rsidR="00892FD0" w:rsidRDefault="00892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5BA7"/>
    <w:rsid w:val="00417857"/>
    <w:rsid w:val="00430263"/>
    <w:rsid w:val="00430C41"/>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92FD0"/>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85F16"/>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paragraph" w:customStyle="1" w:styleId="Default">
    <w:name w:val="Default"/>
    <w:rsid w:val="00430C4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F0619D08-1092-44A5-9D85-26CD5C3432D3}"/>
</file>

<file path=docProps/app.xml><?xml version="1.0" encoding="utf-8"?>
<Properties xmlns="http://schemas.openxmlformats.org/officeDocument/2006/extended-properties" xmlns:vt="http://schemas.openxmlformats.org/officeDocument/2006/docPropsVTypes">
  <Template>Normal</Template>
  <TotalTime>1</TotalTime>
  <Pages>4</Pages>
  <Words>1038</Words>
  <Characters>5994</Characters>
  <Application>Microsoft Office Word</Application>
  <DocSecurity>0</DocSecurity>
  <Lines>272</Lines>
  <Paragraphs>121</Paragraphs>
  <ScaleCrop>false</ScaleCrop>
  <Company>Norfolk County Council</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2</cp:revision>
  <cp:lastPrinted>2019-01-15T10:28:00Z</cp:lastPrinted>
  <dcterms:created xsi:type="dcterms:W3CDTF">2026-08-13T11:05:00Z</dcterms:created>
  <dcterms:modified xsi:type="dcterms:W3CDTF">2026-08-13T11:05:00Z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