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6623C4AE"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BB303D" w:rsidR="00E565F4" w:rsidRPr="004B21CB" w:rsidRDefault="00BD6F55" w:rsidP="004B21CB">
      <w:pPr>
        <w:pStyle w:val="Heading1"/>
        <w:rPr>
          <w:rFonts w:ascii="Arial" w:hAnsi="Arial" w:cs="Arial"/>
          <w:b/>
          <w:bCs/>
          <w:color w:val="auto"/>
          <w:sz w:val="28"/>
          <w:szCs w:val="28"/>
        </w:rPr>
      </w:pPr>
      <w:r>
        <w:rPr>
          <w:rFonts w:ascii="Arial" w:hAnsi="Arial" w:cs="Arial"/>
          <w:b/>
          <w:bCs/>
          <w:color w:val="auto"/>
          <w:sz w:val="28"/>
          <w:szCs w:val="28"/>
        </w:rPr>
        <w:t xml:space="preserve">Job Description </w:t>
      </w:r>
      <w:r w:rsidR="001B7972">
        <w:rPr>
          <w:rFonts w:ascii="Arial" w:hAnsi="Arial" w:cs="Arial"/>
          <w:b/>
          <w:bCs/>
          <w:color w:val="auto"/>
          <w:sz w:val="28"/>
          <w:szCs w:val="28"/>
        </w:rPr>
        <w:t>and Person Specification</w:t>
      </w:r>
      <w:r w:rsidR="00A76C3C">
        <w:rPr>
          <w:rFonts w:ascii="Arial" w:hAnsi="Arial" w:cs="Arial"/>
          <w:b/>
          <w:bCs/>
          <w:color w:val="auto"/>
          <w:sz w:val="28"/>
          <w:szCs w:val="28"/>
        </w:rPr>
        <w:t xml:space="preserve"> </w:t>
      </w:r>
      <w:r w:rsidR="00E565F4" w:rsidRPr="004B21CB">
        <w:rPr>
          <w:rFonts w:ascii="Arial" w:hAnsi="Arial" w:cs="Arial"/>
          <w:b/>
          <w:bCs/>
          <w:color w:val="auto"/>
          <w:sz w:val="28"/>
          <w:szCs w:val="28"/>
        </w:rPr>
        <w:t xml:space="preserve"> </w:t>
      </w:r>
    </w:p>
    <w:p w14:paraId="31EB4C45" w14:textId="199B3D4C" w:rsidR="00F46B56" w:rsidRDefault="00F46B56" w:rsidP="004B21CB">
      <w:pPr>
        <w:rPr>
          <w:sz w:val="28"/>
          <w:szCs w:val="28"/>
        </w:rPr>
      </w:pPr>
    </w:p>
    <w:p w14:paraId="0D8CC46B" w14:textId="4000EC2E" w:rsidR="00D5780A" w:rsidRPr="00D5780A" w:rsidRDefault="002E65E0" w:rsidP="004B21CB">
      <w:pPr>
        <w:rPr>
          <w:rFonts w:cs="Arial"/>
          <w:b/>
          <w:bCs/>
        </w:rPr>
      </w:pPr>
      <w:r>
        <w:rPr>
          <w:b/>
          <w:bCs/>
          <w:sz w:val="28"/>
          <w:szCs w:val="28"/>
        </w:rPr>
        <w:t>Assistant Programme Officer</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C50CAF" w:rsidRPr="00D939F1" w14:paraId="7DB0DE2F" w14:textId="77777777" w:rsidTr="00C50CAF">
        <w:tc>
          <w:tcPr>
            <w:tcW w:w="1228" w:type="pct"/>
          </w:tcPr>
          <w:p w14:paraId="6CDB697F" w14:textId="10B487FB" w:rsidR="00C50CAF" w:rsidRPr="00D939F1" w:rsidRDefault="00C50CAF" w:rsidP="001B1139">
            <w:pPr>
              <w:rPr>
                <w:rFonts w:cs="Arial"/>
                <w:b/>
              </w:rPr>
            </w:pPr>
            <w:r w:rsidRPr="00D939F1">
              <w:rPr>
                <w:rFonts w:cs="Arial"/>
                <w:b/>
              </w:rPr>
              <w:t>Department</w:t>
            </w:r>
            <w:r w:rsidRPr="00D939F1" w:rsidDel="0026105A">
              <w:rPr>
                <w:rFonts w:cs="Arial"/>
                <w:b/>
              </w:rPr>
              <w:t xml:space="preserve"> </w:t>
            </w:r>
          </w:p>
        </w:tc>
        <w:tc>
          <w:tcPr>
            <w:tcW w:w="3772" w:type="pct"/>
          </w:tcPr>
          <w:p w14:paraId="0AE28D80" w14:textId="5FD1F241" w:rsidR="00C50CAF" w:rsidRPr="00D939F1" w:rsidRDefault="002E65E0" w:rsidP="001B1139">
            <w:pPr>
              <w:rPr>
                <w:rFonts w:cs="Arial"/>
              </w:rPr>
            </w:pPr>
            <w:r>
              <w:rPr>
                <w:rFonts w:cs="Arial"/>
              </w:rPr>
              <w:t xml:space="preserve">Communities and Environment </w:t>
            </w:r>
          </w:p>
        </w:tc>
      </w:tr>
      <w:tr w:rsidR="00C50CAF" w:rsidRPr="00D939F1" w14:paraId="78F00233" w14:textId="77777777" w:rsidTr="00C50CAF">
        <w:tc>
          <w:tcPr>
            <w:tcW w:w="1228" w:type="pct"/>
          </w:tcPr>
          <w:p w14:paraId="0548B70D" w14:textId="4F27C61A" w:rsidR="00C50CAF" w:rsidRPr="00D939F1" w:rsidRDefault="00C50CAF" w:rsidP="001B1139">
            <w:pPr>
              <w:rPr>
                <w:rFonts w:cs="Arial"/>
                <w:b/>
              </w:rPr>
            </w:pPr>
            <w:r w:rsidRPr="00D939F1">
              <w:rPr>
                <w:rFonts w:cs="Arial"/>
                <w:b/>
              </w:rPr>
              <w:t>Service</w:t>
            </w:r>
            <w:r w:rsidRPr="00D939F1" w:rsidDel="00B274E4">
              <w:rPr>
                <w:rFonts w:cs="Arial"/>
                <w:b/>
              </w:rPr>
              <w:t xml:space="preserve"> </w:t>
            </w:r>
          </w:p>
        </w:tc>
        <w:tc>
          <w:tcPr>
            <w:tcW w:w="3772" w:type="pct"/>
          </w:tcPr>
          <w:p w14:paraId="6A81BAF6" w14:textId="2F1464A9" w:rsidR="00C50CAF" w:rsidRPr="00D939F1" w:rsidRDefault="002E65E0" w:rsidP="001B1139">
            <w:pPr>
              <w:rPr>
                <w:rFonts w:cs="Arial"/>
              </w:rPr>
            </w:pPr>
            <w:r>
              <w:rPr>
                <w:rFonts w:cs="Arial"/>
              </w:rPr>
              <w:t>Environment Service</w:t>
            </w:r>
          </w:p>
        </w:tc>
      </w:tr>
      <w:tr w:rsidR="00C50CAF" w:rsidRPr="00D939F1" w14:paraId="2B99FFC0" w14:textId="77777777" w:rsidTr="00C50CAF">
        <w:trPr>
          <w:trHeight w:val="71"/>
        </w:trPr>
        <w:tc>
          <w:tcPr>
            <w:tcW w:w="1228" w:type="pct"/>
          </w:tcPr>
          <w:p w14:paraId="615D3DF6" w14:textId="43E7A5B7" w:rsidR="00C50CAF" w:rsidRPr="00D939F1" w:rsidRDefault="00C50CAF" w:rsidP="001B1139">
            <w:pPr>
              <w:rPr>
                <w:rFonts w:cs="Arial"/>
                <w:b/>
              </w:rPr>
            </w:pPr>
            <w:r w:rsidRPr="00D939F1">
              <w:rPr>
                <w:rFonts w:cs="Arial"/>
                <w:b/>
              </w:rPr>
              <w:t>Grade</w:t>
            </w:r>
          </w:p>
        </w:tc>
        <w:tc>
          <w:tcPr>
            <w:tcW w:w="3772" w:type="pct"/>
          </w:tcPr>
          <w:p w14:paraId="72A22ED5" w14:textId="3C666210" w:rsidR="00C50CAF" w:rsidRPr="00D939F1" w:rsidRDefault="002E65E0" w:rsidP="001B1139">
            <w:pPr>
              <w:rPr>
                <w:rFonts w:cs="Arial"/>
              </w:rPr>
            </w:pPr>
            <w:r>
              <w:rPr>
                <w:rFonts w:cs="Arial"/>
              </w:rPr>
              <w:t>F</w:t>
            </w:r>
          </w:p>
        </w:tc>
      </w:tr>
      <w:tr w:rsidR="00C50CAF" w:rsidRPr="00D939F1" w14:paraId="6AC38155" w14:textId="77777777" w:rsidTr="00C50CAF">
        <w:tc>
          <w:tcPr>
            <w:tcW w:w="1228" w:type="pct"/>
          </w:tcPr>
          <w:p w14:paraId="4DF539BF" w14:textId="6659B93B" w:rsidR="00C50CAF" w:rsidRPr="00D939F1" w:rsidRDefault="00C50CAF" w:rsidP="001B1139">
            <w:pPr>
              <w:rPr>
                <w:rFonts w:cs="Arial"/>
                <w:b/>
              </w:rPr>
            </w:pPr>
            <w:r w:rsidRPr="00D939F1">
              <w:rPr>
                <w:rFonts w:cs="Arial"/>
                <w:b/>
              </w:rPr>
              <w:t>Reports to</w:t>
            </w:r>
          </w:p>
        </w:tc>
        <w:tc>
          <w:tcPr>
            <w:tcW w:w="3772" w:type="pct"/>
          </w:tcPr>
          <w:p w14:paraId="45AB3892" w14:textId="6E9FA96A" w:rsidR="00C50CAF" w:rsidRPr="00D939F1" w:rsidRDefault="002E65E0" w:rsidP="001B1139">
            <w:pPr>
              <w:rPr>
                <w:rFonts w:cs="Arial"/>
              </w:rPr>
            </w:pPr>
            <w:r>
              <w:rPr>
                <w:rFonts w:cs="Arial"/>
              </w:rPr>
              <w:t>Programme Team Leader</w:t>
            </w:r>
          </w:p>
        </w:tc>
      </w:tr>
      <w:tr w:rsidR="00C50CAF" w:rsidRPr="00D939F1" w14:paraId="60D0A7D6" w14:textId="77777777" w:rsidTr="00C50CAF">
        <w:tc>
          <w:tcPr>
            <w:tcW w:w="1228" w:type="pct"/>
          </w:tcPr>
          <w:p w14:paraId="6945889F" w14:textId="1B24018D" w:rsidR="00C50CAF" w:rsidRPr="00D939F1" w:rsidRDefault="00C50CAF" w:rsidP="001B1139">
            <w:pPr>
              <w:rPr>
                <w:rFonts w:cs="Arial"/>
                <w:b/>
              </w:rPr>
            </w:pPr>
            <w:r w:rsidRPr="00D939F1">
              <w:rPr>
                <w:rFonts w:cs="Arial"/>
                <w:b/>
              </w:rPr>
              <w:t>Responsible for</w:t>
            </w:r>
            <w:r w:rsidRPr="00D939F1" w:rsidDel="00F01474">
              <w:rPr>
                <w:rFonts w:cs="Arial"/>
                <w:b/>
              </w:rPr>
              <w:t xml:space="preserve"> </w:t>
            </w:r>
          </w:p>
        </w:tc>
        <w:tc>
          <w:tcPr>
            <w:tcW w:w="3772" w:type="pct"/>
          </w:tcPr>
          <w:p w14:paraId="0A5784DC" w14:textId="376EEED7" w:rsidR="00C50CAF" w:rsidRPr="00D939F1" w:rsidRDefault="002E65E0" w:rsidP="001B1139">
            <w:pPr>
              <w:rPr>
                <w:rFonts w:cs="Arial"/>
              </w:rPr>
            </w:pPr>
            <w:r>
              <w:rPr>
                <w:rFonts w:cs="Arial"/>
              </w:rPr>
              <w:t>N/A</w:t>
            </w:r>
          </w:p>
        </w:tc>
      </w:tr>
      <w:tr w:rsidR="00C50CAF" w:rsidRPr="00D939F1" w14:paraId="1A26213F" w14:textId="77777777" w:rsidTr="00C50CAF">
        <w:tc>
          <w:tcPr>
            <w:tcW w:w="1228" w:type="pct"/>
          </w:tcPr>
          <w:p w14:paraId="3FC3A6C4" w14:textId="4F5C2E07" w:rsidR="00C50CAF" w:rsidRPr="00D939F1" w:rsidRDefault="00C50CAF" w:rsidP="001B1139">
            <w:pPr>
              <w:rPr>
                <w:rFonts w:cs="Arial"/>
                <w:b/>
              </w:rPr>
            </w:pPr>
            <w:r w:rsidRPr="00D939F1">
              <w:rPr>
                <w:rFonts w:cs="Arial"/>
                <w:b/>
              </w:rPr>
              <w:t>Job reference</w:t>
            </w:r>
          </w:p>
        </w:tc>
        <w:tc>
          <w:tcPr>
            <w:tcW w:w="3772" w:type="pct"/>
          </w:tcPr>
          <w:p w14:paraId="3E192909" w14:textId="572F8516" w:rsidR="00C50CAF" w:rsidRPr="00D939F1" w:rsidRDefault="00C50CAF" w:rsidP="001B1139">
            <w:pPr>
              <w:rPr>
                <w:rFonts w:cs="Arial"/>
              </w:rPr>
            </w:pP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289D8D6F" w14:textId="77777777" w:rsidR="001B1139" w:rsidRDefault="00640819" w:rsidP="000534A1">
            <w:pPr>
              <w:rPr>
                <w:rFonts w:cs="Arial"/>
                <w:color w:val="002060"/>
              </w:rPr>
            </w:pPr>
            <w:r w:rsidRPr="00D939F1">
              <w:rPr>
                <w:rFonts w:cs="Arial"/>
                <w:b/>
              </w:rPr>
              <w:t>Job Purpose</w:t>
            </w:r>
          </w:p>
          <w:p w14:paraId="48A2DA31" w14:textId="385F5EC7" w:rsidR="000534A1" w:rsidRPr="00D939F1" w:rsidRDefault="000534A1" w:rsidP="000534A1">
            <w:pPr>
              <w:rPr>
                <w:rFonts w:cs="Arial"/>
                <w:b/>
              </w:rPr>
            </w:pPr>
          </w:p>
        </w:tc>
      </w:tr>
      <w:tr w:rsidR="00640819" w:rsidRPr="00D939F1" w14:paraId="7B927FED" w14:textId="77777777" w:rsidTr="00077C31">
        <w:trPr>
          <w:trHeight w:val="1134"/>
        </w:trPr>
        <w:tc>
          <w:tcPr>
            <w:tcW w:w="5000" w:type="pct"/>
          </w:tcPr>
          <w:p w14:paraId="00436F67" w14:textId="77777777" w:rsidR="00035B94" w:rsidRDefault="00035B94" w:rsidP="00035B94">
            <w:pPr>
              <w:rPr>
                <w:rFonts w:cs="Arial"/>
              </w:rPr>
            </w:pPr>
            <w:r w:rsidRPr="006F72F9">
              <w:rPr>
                <w:rFonts w:cs="Arial"/>
              </w:rPr>
              <w:t>To provide administrative and financial support to Environment Service delivery teams, including managing financial data, purchasing, invoicing, and supporting grant claims and reporting requirements.</w:t>
            </w:r>
          </w:p>
          <w:p w14:paraId="36156808" w14:textId="77777777" w:rsidR="00035B94" w:rsidRPr="006F72F9" w:rsidRDefault="00035B94" w:rsidP="00035B94">
            <w:pPr>
              <w:rPr>
                <w:rFonts w:cs="Arial"/>
              </w:rPr>
            </w:pPr>
          </w:p>
          <w:p w14:paraId="6E44DBCA" w14:textId="77777777" w:rsidR="00035B94" w:rsidRPr="006F72F9" w:rsidRDefault="00035B94" w:rsidP="00035B94">
            <w:pPr>
              <w:rPr>
                <w:rFonts w:cs="Arial"/>
              </w:rPr>
            </w:pPr>
            <w:r w:rsidRPr="006F72F9">
              <w:rPr>
                <w:rFonts w:cs="Arial"/>
              </w:rPr>
              <w:t>The post contributes to the efficient and effective delivery of Environment Service activities by ensuring financial, procurement and administrative processes are completed accurately, efficiently and in accordance with Norfolk County Council policies and external funder requirements.</w:t>
            </w:r>
          </w:p>
          <w:p w14:paraId="5C56734F" w14:textId="6BF12DCA" w:rsidR="00640819" w:rsidRPr="00D939F1" w:rsidRDefault="00640819" w:rsidP="00E206A3">
            <w:pPr>
              <w:rPr>
                <w:rFonts w:cs="Arial"/>
              </w:rPr>
            </w:pPr>
          </w:p>
        </w:tc>
      </w:tr>
      <w:tr w:rsidR="00640819" w:rsidRPr="00D939F1" w14:paraId="1ED99E22" w14:textId="77777777" w:rsidTr="00077C31">
        <w:trPr>
          <w:trHeight w:val="301"/>
        </w:trPr>
        <w:tc>
          <w:tcPr>
            <w:tcW w:w="5000" w:type="pct"/>
          </w:tcPr>
          <w:p w14:paraId="1B7D0059" w14:textId="77777777" w:rsidR="00B27F6A" w:rsidRDefault="00F01474" w:rsidP="00035B94">
            <w:pPr>
              <w:rPr>
                <w:rFonts w:cs="Arial"/>
                <w:bCs/>
                <w:color w:val="002060"/>
              </w:rPr>
            </w:pPr>
            <w:r w:rsidRPr="00D939F1">
              <w:rPr>
                <w:rFonts w:cs="Arial"/>
                <w:b/>
              </w:rPr>
              <w:t>Context</w:t>
            </w:r>
            <w:r w:rsidR="000B480A">
              <w:rPr>
                <w:rFonts w:cs="Arial"/>
                <w:b/>
              </w:rPr>
              <w:t xml:space="preserve"> </w:t>
            </w:r>
          </w:p>
          <w:p w14:paraId="3E42AC52" w14:textId="050242ED" w:rsidR="00035B94" w:rsidRPr="00D939F1" w:rsidRDefault="00035B94" w:rsidP="00035B94">
            <w:pPr>
              <w:rPr>
                <w:rFonts w:cs="Arial"/>
                <w:b/>
              </w:rPr>
            </w:pPr>
          </w:p>
        </w:tc>
      </w:tr>
      <w:tr w:rsidR="00640819" w:rsidRPr="00D939F1" w14:paraId="5A2B7978" w14:textId="77777777" w:rsidTr="00077C31">
        <w:trPr>
          <w:trHeight w:val="1134"/>
        </w:trPr>
        <w:tc>
          <w:tcPr>
            <w:tcW w:w="5000" w:type="pct"/>
          </w:tcPr>
          <w:p w14:paraId="6C887165" w14:textId="77777777" w:rsidR="006B7763" w:rsidRDefault="006B7763" w:rsidP="006B7763">
            <w:pPr>
              <w:autoSpaceDE w:val="0"/>
              <w:autoSpaceDN w:val="0"/>
              <w:adjustRightInd w:val="0"/>
              <w:rPr>
                <w:rFonts w:cs="Arial"/>
                <w:bCs/>
              </w:rPr>
            </w:pPr>
            <w:r w:rsidRPr="004D38BB">
              <w:rPr>
                <w:rFonts w:cs="Arial"/>
                <w:bCs/>
              </w:rPr>
              <w:t xml:space="preserve">The Environment Service supports Norfolk County Council’s response to climate change through delivery of the Norfolk Environment Policy and Climate Strategy. Work is delivered through significant and often high-profile partnership arrangements with public, </w:t>
            </w:r>
            <w:r>
              <w:rPr>
                <w:rFonts w:cs="Arial"/>
                <w:bCs/>
              </w:rPr>
              <w:t xml:space="preserve">and </w:t>
            </w:r>
            <w:r w:rsidRPr="004D38BB">
              <w:rPr>
                <w:rFonts w:cs="Arial"/>
                <w:bCs/>
              </w:rPr>
              <w:t>private sector organisations, local communities and volunteers.</w:t>
            </w:r>
          </w:p>
          <w:p w14:paraId="49730F60" w14:textId="77777777" w:rsidR="006B7763" w:rsidRPr="004D38BB" w:rsidRDefault="006B7763" w:rsidP="006B7763">
            <w:pPr>
              <w:autoSpaceDE w:val="0"/>
              <w:autoSpaceDN w:val="0"/>
              <w:adjustRightInd w:val="0"/>
              <w:rPr>
                <w:rFonts w:cs="Arial"/>
                <w:bCs/>
              </w:rPr>
            </w:pPr>
          </w:p>
          <w:p w14:paraId="5E21AE10" w14:textId="77777777" w:rsidR="006B7763" w:rsidRPr="004A6EB6" w:rsidRDefault="006B7763" w:rsidP="006B7763">
            <w:pPr>
              <w:autoSpaceDE w:val="0"/>
              <w:autoSpaceDN w:val="0"/>
              <w:adjustRightInd w:val="0"/>
              <w:rPr>
                <w:rFonts w:cs="Arial"/>
                <w:bCs/>
              </w:rPr>
            </w:pPr>
            <w:r w:rsidRPr="004D38BB">
              <w:rPr>
                <w:rFonts w:cs="Arial"/>
                <w:bCs/>
              </w:rPr>
              <w:t>Projects range from high</w:t>
            </w:r>
            <w:r w:rsidRPr="004D38BB">
              <w:rPr>
                <w:rFonts w:cs="Arial"/>
                <w:bCs/>
              </w:rPr>
              <w:noBreakHyphen/>
              <w:t>value strategic programmes to small</w:t>
            </w:r>
            <w:r w:rsidRPr="004D38BB">
              <w:rPr>
                <w:rFonts w:cs="Arial"/>
                <w:bCs/>
              </w:rPr>
              <w:noBreakHyphen/>
              <w:t xml:space="preserve">scale community initiatives and are funded through a complex mix of internal budgets and external funding sources, each with specific contractual conditions and reporting requirements. </w:t>
            </w:r>
            <w:r w:rsidRPr="004A6EB6">
              <w:rPr>
                <w:rFonts w:cs="Arial"/>
                <w:bCs/>
              </w:rPr>
              <w:t>This requires robust financial monitoring, accurate forecasting and compliance with both Council and funder requirements.</w:t>
            </w:r>
          </w:p>
          <w:p w14:paraId="4D1F93FF" w14:textId="77777777" w:rsidR="006B7763" w:rsidRPr="004D38BB" w:rsidRDefault="006B7763" w:rsidP="006B7763">
            <w:pPr>
              <w:autoSpaceDE w:val="0"/>
              <w:autoSpaceDN w:val="0"/>
              <w:adjustRightInd w:val="0"/>
              <w:rPr>
                <w:rFonts w:cs="Arial"/>
                <w:bCs/>
              </w:rPr>
            </w:pPr>
          </w:p>
          <w:p w14:paraId="4F7D84F6" w14:textId="77777777" w:rsidR="006B7763" w:rsidRPr="00E0294A" w:rsidRDefault="006B7763" w:rsidP="006B7763">
            <w:pPr>
              <w:rPr>
                <w:rFonts w:cs="Arial"/>
                <w:bCs/>
              </w:rPr>
            </w:pPr>
            <w:r w:rsidRPr="00E0294A">
              <w:rPr>
                <w:rFonts w:cs="Arial"/>
                <w:bCs/>
              </w:rPr>
              <w:t xml:space="preserve">The postholder will work closely with Project </w:t>
            </w:r>
            <w:r>
              <w:rPr>
                <w:rFonts w:cs="Arial"/>
                <w:bCs/>
              </w:rPr>
              <w:t>Officers and</w:t>
            </w:r>
            <w:r w:rsidRPr="00E0294A">
              <w:rPr>
                <w:rFonts w:cs="Arial"/>
                <w:bCs/>
              </w:rPr>
              <w:t xml:space="preserve"> Managers as a professional advisor, supporting the effective financial monitoring and reporting of projects and services, and the procurement of goods and services in line with Council policies and procedures.</w:t>
            </w:r>
          </w:p>
          <w:p w14:paraId="1D9437C0" w14:textId="25A7F7B8" w:rsidR="00640819" w:rsidRPr="00D939F1" w:rsidRDefault="00640819" w:rsidP="00AE17DE">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077C31">
        <w:trPr>
          <w:trHeight w:val="567"/>
        </w:trPr>
        <w:tc>
          <w:tcPr>
            <w:tcW w:w="5000" w:type="pct"/>
          </w:tcPr>
          <w:p w14:paraId="0A51EC99" w14:textId="1C468EC9"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313FAD3D" w14:textId="77777777" w:rsidR="00F74405" w:rsidRPr="007576CB" w:rsidRDefault="00F74405" w:rsidP="00F74405">
            <w:pPr>
              <w:rPr>
                <w:rFonts w:cs="Arial"/>
                <w:bCs/>
              </w:rPr>
            </w:pPr>
            <w:r w:rsidRPr="007576CB">
              <w:rPr>
                <w:rFonts w:cs="Arial"/>
                <w:bCs/>
              </w:rPr>
              <w:t>Provide financial administration support for assigned cost centres by producing finance reports, maintaining budget trackers and monitoring expenditure to support effective budget management and decision making.</w:t>
            </w:r>
          </w:p>
          <w:p w14:paraId="684CF2F3" w14:textId="77777777" w:rsidR="00F318C2" w:rsidRPr="00D939F1" w:rsidRDefault="00F318C2" w:rsidP="00471E93">
            <w:pPr>
              <w:rPr>
                <w:rFonts w:cs="Arial"/>
                <w:b/>
              </w:rPr>
            </w:pPr>
          </w:p>
        </w:tc>
      </w:tr>
      <w:tr w:rsidR="00F318C2" w:rsidRPr="00D939F1" w14:paraId="561DCA19" w14:textId="77777777" w:rsidTr="00077C31">
        <w:trPr>
          <w:trHeight w:val="567"/>
        </w:trPr>
        <w:tc>
          <w:tcPr>
            <w:tcW w:w="5000" w:type="pct"/>
          </w:tcPr>
          <w:p w14:paraId="348FFACE" w14:textId="77777777" w:rsidR="008C7827" w:rsidRPr="00BE010D" w:rsidRDefault="008C7827" w:rsidP="008C7827">
            <w:pPr>
              <w:rPr>
                <w:rFonts w:cs="Arial"/>
                <w:bCs/>
              </w:rPr>
            </w:pPr>
            <w:r w:rsidRPr="00BE010D">
              <w:rPr>
                <w:rFonts w:cs="Arial"/>
                <w:bCs/>
              </w:rPr>
              <w:t>Raise and monitor requisitions, purchase orders, sales invoices and journals, ensuring transactions are processed accurately and in accordance with council procedures.</w:t>
            </w:r>
          </w:p>
          <w:p w14:paraId="10A99DF7" w14:textId="77777777" w:rsidR="00F318C2" w:rsidRPr="00D939F1" w:rsidRDefault="00F318C2" w:rsidP="00471E93">
            <w:pPr>
              <w:rPr>
                <w:rFonts w:cs="Arial"/>
                <w:b/>
              </w:rPr>
            </w:pPr>
          </w:p>
        </w:tc>
      </w:tr>
      <w:tr w:rsidR="00F318C2" w:rsidRPr="00D939F1" w14:paraId="36F1310E" w14:textId="77777777" w:rsidTr="00077C31">
        <w:trPr>
          <w:trHeight w:val="567"/>
        </w:trPr>
        <w:tc>
          <w:tcPr>
            <w:tcW w:w="5000" w:type="pct"/>
          </w:tcPr>
          <w:p w14:paraId="507806D3" w14:textId="77777777" w:rsidR="00DD0E5E" w:rsidRPr="00CB38F6" w:rsidRDefault="00DD0E5E" w:rsidP="00DD0E5E">
            <w:pPr>
              <w:rPr>
                <w:rFonts w:cs="Arial"/>
                <w:bCs/>
              </w:rPr>
            </w:pPr>
            <w:r w:rsidRPr="00CB38F6">
              <w:rPr>
                <w:rFonts w:cs="Arial"/>
                <w:bCs/>
              </w:rPr>
              <w:lastRenderedPageBreak/>
              <w:t>Assist Team Leaders and Officers with the production of financial reports and preparation of grant claims to government departments and external funding bodies, ensuring compliance with funding requirements and reporting deadlines.</w:t>
            </w:r>
          </w:p>
          <w:p w14:paraId="4FDEF1DB" w14:textId="77777777" w:rsidR="00F318C2" w:rsidRPr="00D939F1" w:rsidRDefault="00F318C2" w:rsidP="00471E93">
            <w:pPr>
              <w:rPr>
                <w:rFonts w:cs="Arial"/>
                <w:b/>
              </w:rPr>
            </w:pPr>
          </w:p>
        </w:tc>
      </w:tr>
      <w:tr w:rsidR="00F318C2" w:rsidRPr="00D939F1" w14:paraId="6B0299AC" w14:textId="77777777" w:rsidTr="00077C31">
        <w:trPr>
          <w:trHeight w:val="567"/>
        </w:trPr>
        <w:tc>
          <w:tcPr>
            <w:tcW w:w="5000" w:type="pct"/>
          </w:tcPr>
          <w:p w14:paraId="495B775C" w14:textId="77777777" w:rsidR="00CD4005" w:rsidRPr="00CB38F6" w:rsidRDefault="00CD4005" w:rsidP="00CD4005">
            <w:pPr>
              <w:rPr>
                <w:rFonts w:cs="Arial"/>
                <w:bCs/>
              </w:rPr>
            </w:pPr>
            <w:r w:rsidRPr="00CB38F6">
              <w:rPr>
                <w:rFonts w:cs="Arial"/>
                <w:bCs/>
              </w:rPr>
              <w:t>Support procurement activities by obtaining quotations, raising purchase orders, processing invoices and liaising with suppliers to ensure timely delivery of goods and services.</w:t>
            </w:r>
          </w:p>
          <w:p w14:paraId="5DF3BF66" w14:textId="77777777" w:rsidR="00F318C2" w:rsidRPr="00D939F1" w:rsidRDefault="00F318C2" w:rsidP="00471E93">
            <w:pPr>
              <w:contextualSpacing/>
              <w:rPr>
                <w:rFonts w:cs="Arial"/>
                <w:b/>
              </w:rPr>
            </w:pPr>
          </w:p>
        </w:tc>
      </w:tr>
      <w:tr w:rsidR="00CD2684" w:rsidRPr="00D939F1" w14:paraId="4F21F1F5" w14:textId="77777777" w:rsidTr="00077C31">
        <w:trPr>
          <w:trHeight w:val="567"/>
        </w:trPr>
        <w:tc>
          <w:tcPr>
            <w:tcW w:w="5000" w:type="pct"/>
          </w:tcPr>
          <w:p w14:paraId="004FC762" w14:textId="77777777" w:rsidR="00CD2684" w:rsidRPr="00CB38F6" w:rsidRDefault="00CD2684" w:rsidP="00CD2684">
            <w:pPr>
              <w:rPr>
                <w:rFonts w:cs="Arial"/>
                <w:bCs/>
              </w:rPr>
            </w:pPr>
            <w:r w:rsidRPr="00CB38F6">
              <w:rPr>
                <w:rFonts w:cs="Arial"/>
                <w:bCs/>
              </w:rPr>
              <w:t>Track risks, issues and project progress, maintaining accurate records and highlighting concerns to support operational and management decision making.</w:t>
            </w:r>
          </w:p>
          <w:p w14:paraId="5DCE51B8" w14:textId="77777777" w:rsidR="00CD2684" w:rsidRPr="00D939F1" w:rsidRDefault="00CD2684" w:rsidP="00CD2684">
            <w:pPr>
              <w:contextualSpacing/>
              <w:rPr>
                <w:rFonts w:cs="Arial"/>
                <w:b/>
              </w:rPr>
            </w:pPr>
          </w:p>
        </w:tc>
      </w:tr>
      <w:tr w:rsidR="00CD2684" w:rsidRPr="00D939F1" w14:paraId="5ACDAEDA" w14:textId="77777777" w:rsidTr="00077C31">
        <w:trPr>
          <w:trHeight w:val="567"/>
        </w:trPr>
        <w:tc>
          <w:tcPr>
            <w:tcW w:w="5000" w:type="pct"/>
          </w:tcPr>
          <w:p w14:paraId="5E1075B8" w14:textId="77777777" w:rsidR="001F3339" w:rsidRPr="00CB38F6" w:rsidRDefault="001F3339" w:rsidP="001F3339">
            <w:pPr>
              <w:rPr>
                <w:rFonts w:cs="Arial"/>
                <w:bCs/>
              </w:rPr>
            </w:pPr>
            <w:r w:rsidRPr="00CB38F6">
              <w:rPr>
                <w:rFonts w:cs="Arial"/>
                <w:bCs/>
              </w:rPr>
              <w:t>Provide administrative support including arranging meetings, taking minutes and supporting events to ensure effective service delivery.</w:t>
            </w:r>
          </w:p>
          <w:p w14:paraId="644C3658" w14:textId="77777777" w:rsidR="00CD2684" w:rsidRPr="00D939F1" w:rsidRDefault="00CD2684" w:rsidP="00CD2684">
            <w:pPr>
              <w:contextualSpacing/>
              <w:rPr>
                <w:rFonts w:cs="Arial"/>
                <w:b/>
              </w:rPr>
            </w:pPr>
          </w:p>
        </w:tc>
      </w:tr>
      <w:tr w:rsidR="00CD2684" w:rsidRPr="00D939F1" w14:paraId="327D0320" w14:textId="77777777" w:rsidTr="00077C31">
        <w:trPr>
          <w:trHeight w:val="567"/>
        </w:trPr>
        <w:tc>
          <w:tcPr>
            <w:tcW w:w="5000" w:type="pct"/>
          </w:tcPr>
          <w:p w14:paraId="55D26DE1" w14:textId="77777777" w:rsidR="004D3BAB" w:rsidRPr="00CB38F6" w:rsidRDefault="004D3BAB" w:rsidP="004D3BAB">
            <w:pPr>
              <w:rPr>
                <w:rFonts w:cs="Arial"/>
                <w:bCs/>
              </w:rPr>
            </w:pPr>
            <w:r w:rsidRPr="00CB38F6">
              <w:rPr>
                <w:rFonts w:cs="Arial"/>
                <w:bCs/>
              </w:rPr>
              <w:t>Manage and maintain service documentation within SharePoint and other systems to ensure information is stored, retrieved and disposed of in accordance with council policies and standards.</w:t>
            </w:r>
          </w:p>
          <w:p w14:paraId="1FB9B5B7" w14:textId="77777777" w:rsidR="00CD2684" w:rsidRPr="00D939F1" w:rsidRDefault="00CD2684" w:rsidP="00CD2684">
            <w:pPr>
              <w:contextualSpacing/>
              <w:rPr>
                <w:rFonts w:cs="Arial"/>
                <w:b/>
              </w:rPr>
            </w:pPr>
          </w:p>
        </w:tc>
      </w:tr>
      <w:tr w:rsidR="00CD2684" w:rsidRPr="00D939F1" w14:paraId="392DAC61" w14:textId="77777777" w:rsidTr="00077C31">
        <w:trPr>
          <w:trHeight w:val="567"/>
        </w:trPr>
        <w:tc>
          <w:tcPr>
            <w:tcW w:w="5000" w:type="pct"/>
          </w:tcPr>
          <w:p w14:paraId="73901FCC" w14:textId="77777777" w:rsidR="00E4739F" w:rsidRPr="00CB38F6" w:rsidRDefault="00E4739F" w:rsidP="00E4739F">
            <w:pPr>
              <w:rPr>
                <w:rFonts w:cs="Arial"/>
                <w:bCs/>
              </w:rPr>
            </w:pPr>
            <w:r w:rsidRPr="00CB38F6">
              <w:rPr>
                <w:rFonts w:cs="Arial"/>
                <w:bCs/>
              </w:rPr>
              <w:t>Monitor relevant policy, legislative and funding developments and share information with colleagues to support service planning and delivery</w:t>
            </w:r>
          </w:p>
          <w:p w14:paraId="00EDADB5" w14:textId="77777777" w:rsidR="00CD2684" w:rsidRPr="00D939F1" w:rsidRDefault="00CD2684" w:rsidP="00CD2684">
            <w:pPr>
              <w:rPr>
                <w:rFonts w:cs="Arial"/>
                <w:b/>
              </w:rPr>
            </w:pPr>
          </w:p>
        </w:tc>
      </w:tr>
      <w:tr w:rsidR="00E4739F" w:rsidRPr="00D939F1" w14:paraId="4B124983" w14:textId="77777777" w:rsidTr="00077C31">
        <w:trPr>
          <w:trHeight w:val="567"/>
        </w:trPr>
        <w:tc>
          <w:tcPr>
            <w:tcW w:w="5000" w:type="pct"/>
          </w:tcPr>
          <w:p w14:paraId="0ABED99F" w14:textId="77777777" w:rsidR="00245610" w:rsidRPr="00CB38F6" w:rsidRDefault="00245610" w:rsidP="00245610">
            <w:pPr>
              <w:rPr>
                <w:rFonts w:cs="Arial"/>
                <w:bCs/>
              </w:rPr>
            </w:pPr>
            <w:r w:rsidRPr="00CB38F6">
              <w:rPr>
                <w:rFonts w:cs="Arial"/>
                <w:bCs/>
              </w:rPr>
              <w:t>Contribute to continuous improvement through effective collaboration with colleagues across Norfolk County Council and external partners, supporting the achievement of service objectives.</w:t>
            </w:r>
          </w:p>
          <w:p w14:paraId="01523D9C" w14:textId="77777777" w:rsidR="00E4739F" w:rsidRPr="00CB38F6" w:rsidRDefault="00E4739F" w:rsidP="00E4739F">
            <w:pPr>
              <w:rPr>
                <w:rFonts w:cs="Arial"/>
                <w:bCs/>
              </w:rPr>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76CE750D" w14:textId="44FC4611" w:rsidR="00715412" w:rsidRPr="00FE0F70" w:rsidRDefault="00FE0F70" w:rsidP="00FE0F70">
            <w:pPr>
              <w:spacing w:after="120"/>
            </w:pPr>
            <w:r>
              <w:t>Educated to NVQ level 3 or equivalent</w:t>
            </w:r>
          </w:p>
          <w:p w14:paraId="70920272" w14:textId="77777777" w:rsidR="00E02639" w:rsidRPr="003D2622" w:rsidRDefault="00E02639" w:rsidP="001D6A72"/>
        </w:tc>
        <w:tc>
          <w:tcPr>
            <w:tcW w:w="2325" w:type="pct"/>
          </w:tcPr>
          <w:p w14:paraId="78846EF2" w14:textId="2C71E5A9" w:rsidR="00A34579" w:rsidRPr="00027DEE" w:rsidRDefault="00027DEE" w:rsidP="00027DEE">
            <w:pPr>
              <w:spacing w:after="120"/>
            </w:pPr>
            <w:r w:rsidRPr="00851974">
              <w:t>A business administration or accounting qualification</w:t>
            </w:r>
            <w:r>
              <w:t xml:space="preserve"> or equivalent experience</w:t>
            </w:r>
          </w:p>
          <w:p w14:paraId="2C74B984" w14:textId="77777777" w:rsidR="00E02639" w:rsidRPr="00300AAD" w:rsidRDefault="00E02639" w:rsidP="00300AAD">
            <w:pPr>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277220DA" w14:textId="1DC035AB" w:rsidR="002D39D7" w:rsidRPr="008B7950" w:rsidRDefault="008B7950" w:rsidP="008B7950">
            <w:pPr>
              <w:spacing w:after="120"/>
            </w:pPr>
            <w:r>
              <w:t>Experience of working in a busy customer focussed environment in a technical or administrative role</w:t>
            </w:r>
          </w:p>
          <w:p w14:paraId="2986B30E" w14:textId="77777777" w:rsidR="00E02639" w:rsidRPr="004F3E92" w:rsidRDefault="00E02639" w:rsidP="001D6A72">
            <w:pPr>
              <w:rPr>
                <w:rFonts w:cs="Arial"/>
              </w:rPr>
            </w:pPr>
          </w:p>
        </w:tc>
        <w:tc>
          <w:tcPr>
            <w:tcW w:w="2325" w:type="pct"/>
          </w:tcPr>
          <w:p w14:paraId="4057D240" w14:textId="77777777" w:rsidR="00781765" w:rsidRDefault="00781765" w:rsidP="00781765">
            <w:pPr>
              <w:spacing w:after="120"/>
            </w:pPr>
            <w:r w:rsidRPr="00851974">
              <w:t xml:space="preserve">Previous experience of </w:t>
            </w:r>
            <w:r>
              <w:t>working with public funds</w:t>
            </w:r>
          </w:p>
          <w:p w14:paraId="2F8FD86F" w14:textId="09C08BD8" w:rsidR="00E02639" w:rsidRPr="00E15122" w:rsidRDefault="00E02639" w:rsidP="00E15122">
            <w:pPr>
              <w:pStyle w:val="Header"/>
              <w:tabs>
                <w:tab w:val="clear" w:pos="4153"/>
                <w:tab w:val="clear" w:pos="8306"/>
              </w:tabs>
              <w:rPr>
                <w:rFonts w:cs="Arial"/>
                <w:bCs/>
              </w:rPr>
            </w:pPr>
          </w:p>
          <w:p w14:paraId="3C6EE494" w14:textId="77777777" w:rsidR="00E02639" w:rsidRPr="006B28C4" w:rsidRDefault="00E02639" w:rsidP="001D6A72">
            <w:pPr>
              <w:pStyle w:val="ListParagraph"/>
              <w:rPr>
                <w:rFonts w:cs="Arial"/>
                <w:b/>
              </w:rPr>
            </w:pPr>
          </w:p>
        </w:tc>
      </w:tr>
      <w:tr w:rsidR="00A07440" w:rsidRPr="006B28C4" w14:paraId="05C34A4D" w14:textId="77777777" w:rsidTr="001D6A72">
        <w:trPr>
          <w:trHeight w:val="20"/>
        </w:trPr>
        <w:tc>
          <w:tcPr>
            <w:tcW w:w="2675" w:type="pct"/>
          </w:tcPr>
          <w:p w14:paraId="1B8737F4" w14:textId="77777777" w:rsidR="0032291B" w:rsidRDefault="0032291B" w:rsidP="0032291B">
            <w:r>
              <w:t xml:space="preserve">Experience of </w:t>
            </w:r>
            <w:r w:rsidRPr="003945B8">
              <w:t>working in a financ</w:t>
            </w:r>
            <w:r>
              <w:t>e-based</w:t>
            </w:r>
            <w:r w:rsidRPr="003945B8">
              <w:t xml:space="preserve"> </w:t>
            </w:r>
            <w:r>
              <w:t>role</w:t>
            </w:r>
          </w:p>
          <w:p w14:paraId="5A0A6B2B" w14:textId="77777777" w:rsidR="00A07440" w:rsidRDefault="00A07440" w:rsidP="002D39D7">
            <w:pPr>
              <w:rPr>
                <w:rFonts w:cs="Arial"/>
              </w:rPr>
            </w:pPr>
          </w:p>
        </w:tc>
        <w:tc>
          <w:tcPr>
            <w:tcW w:w="2325" w:type="pct"/>
          </w:tcPr>
          <w:p w14:paraId="2127F77D" w14:textId="77777777" w:rsidR="00840E81" w:rsidRPr="00DC6FBA" w:rsidRDefault="00840E81" w:rsidP="00840E81">
            <w:pPr>
              <w:spacing w:after="120"/>
            </w:pPr>
            <w:r>
              <w:t>Previous experience of procurement</w:t>
            </w:r>
          </w:p>
          <w:p w14:paraId="5CBE25F7" w14:textId="77777777" w:rsidR="00A07440" w:rsidRPr="00E15122" w:rsidRDefault="00A07440" w:rsidP="00E15122">
            <w:pPr>
              <w:pStyle w:val="Header"/>
              <w:tabs>
                <w:tab w:val="clear" w:pos="4153"/>
                <w:tab w:val="clear" w:pos="8306"/>
              </w:tabs>
              <w:rPr>
                <w:rFonts w:cs="Arial"/>
                <w:bCs/>
              </w:rPr>
            </w:pPr>
          </w:p>
        </w:tc>
      </w:tr>
      <w:tr w:rsidR="00A07440" w:rsidRPr="006B28C4" w14:paraId="7B58E45E" w14:textId="77777777" w:rsidTr="001D6A72">
        <w:trPr>
          <w:trHeight w:val="20"/>
        </w:trPr>
        <w:tc>
          <w:tcPr>
            <w:tcW w:w="2675" w:type="pct"/>
          </w:tcPr>
          <w:p w14:paraId="66B7F8E4" w14:textId="77777777" w:rsidR="00A07440" w:rsidRDefault="00A07440" w:rsidP="002D39D7">
            <w:pPr>
              <w:rPr>
                <w:rFonts w:cs="Arial"/>
              </w:rPr>
            </w:pPr>
          </w:p>
        </w:tc>
        <w:tc>
          <w:tcPr>
            <w:tcW w:w="2325" w:type="pct"/>
          </w:tcPr>
          <w:p w14:paraId="6975EED4" w14:textId="787D6B74" w:rsidR="00B060D4" w:rsidRDefault="00B060D4" w:rsidP="00B060D4">
            <w:pPr>
              <w:spacing w:before="120" w:after="120"/>
            </w:pPr>
            <w:r>
              <w:t>Knowledge of any publicly available grant funding, including claims and finance rules</w:t>
            </w:r>
          </w:p>
          <w:p w14:paraId="3AD43DF0" w14:textId="77777777" w:rsidR="00A07440" w:rsidRPr="00E15122" w:rsidRDefault="00A07440" w:rsidP="00E15122">
            <w:pPr>
              <w:pStyle w:val="Header"/>
              <w:tabs>
                <w:tab w:val="clear" w:pos="4153"/>
                <w:tab w:val="clear" w:pos="8306"/>
              </w:tabs>
              <w:rPr>
                <w:rFonts w:cs="Arial"/>
                <w:bCs/>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EA6AAD8" w14:textId="4FBB73F0" w:rsidR="00E02639" w:rsidRPr="007674C9" w:rsidRDefault="007674C9" w:rsidP="007674C9">
            <w:pPr>
              <w:spacing w:before="120" w:after="120"/>
            </w:pPr>
            <w:r>
              <w:t xml:space="preserve">Good </w:t>
            </w:r>
            <w:r w:rsidRPr="00851974">
              <w:t>Excel knowledge</w:t>
            </w:r>
            <w:r>
              <w:t xml:space="preserve"> – able to use tables and basic formulae confidently</w:t>
            </w:r>
          </w:p>
        </w:tc>
        <w:tc>
          <w:tcPr>
            <w:tcW w:w="2325" w:type="pct"/>
          </w:tcPr>
          <w:p w14:paraId="6A00E8B6" w14:textId="77777777" w:rsidR="00F0057B" w:rsidRDefault="00F0057B" w:rsidP="00F0057B">
            <w:pPr>
              <w:spacing w:before="120" w:after="120"/>
            </w:pPr>
            <w:r>
              <w:t xml:space="preserve">Strong </w:t>
            </w:r>
            <w:r w:rsidRPr="00851974">
              <w:t>Excel knowledge</w:t>
            </w:r>
            <w:r>
              <w:t xml:space="preserve"> – able to use charts and formulae confidently</w:t>
            </w:r>
          </w:p>
          <w:p w14:paraId="3AF50CE4" w14:textId="77777777" w:rsidR="00E02639" w:rsidRPr="006B28C4" w:rsidRDefault="00E02639" w:rsidP="001D6A72">
            <w:pPr>
              <w:rPr>
                <w:rFonts w:cs="Arial"/>
                <w:b/>
              </w:rPr>
            </w:pPr>
          </w:p>
        </w:tc>
      </w:tr>
      <w:tr w:rsidR="00947EA0" w:rsidRPr="006B28C4" w14:paraId="1C6433ED" w14:textId="77777777" w:rsidTr="001D6A72">
        <w:trPr>
          <w:trHeight w:val="20"/>
        </w:trPr>
        <w:tc>
          <w:tcPr>
            <w:tcW w:w="2675" w:type="pct"/>
          </w:tcPr>
          <w:p w14:paraId="317F752E" w14:textId="77777777" w:rsidR="008D0012" w:rsidRPr="00851974" w:rsidRDefault="008D0012" w:rsidP="008D0012">
            <w:pPr>
              <w:spacing w:before="60" w:after="120"/>
            </w:pPr>
            <w:r>
              <w:lastRenderedPageBreak/>
              <w:t>Able to prioritise work in a demanding and changing environment</w:t>
            </w:r>
          </w:p>
          <w:p w14:paraId="53FF19C1" w14:textId="77777777" w:rsidR="00947EA0" w:rsidRPr="00B618F2" w:rsidRDefault="00947EA0" w:rsidP="00241D5D">
            <w:pPr>
              <w:tabs>
                <w:tab w:val="left" w:pos="1890"/>
              </w:tabs>
              <w:contextualSpacing/>
              <w:rPr>
                <w:rFonts w:cs="Arial"/>
                <w:b/>
              </w:rPr>
            </w:pPr>
          </w:p>
        </w:tc>
        <w:tc>
          <w:tcPr>
            <w:tcW w:w="2325" w:type="pct"/>
          </w:tcPr>
          <w:p w14:paraId="52FA95CF" w14:textId="77777777" w:rsidR="007B54CF" w:rsidRPr="000D2919" w:rsidRDefault="007B54CF" w:rsidP="007B54CF">
            <w:pPr>
              <w:spacing w:before="120" w:after="120"/>
            </w:pPr>
            <w:bookmarkStart w:id="0" w:name="_Hlk18486509"/>
            <w:r w:rsidRPr="00851974">
              <w:t xml:space="preserve">Able to interpret and </w:t>
            </w:r>
            <w:r>
              <w:t>explain</w:t>
            </w:r>
            <w:r w:rsidRPr="00851974">
              <w:t xml:space="preserve"> policy </w:t>
            </w:r>
            <w:r>
              <w:t>clearly</w:t>
            </w:r>
            <w:r w:rsidRPr="00851974">
              <w:t xml:space="preserve"> to non-specialists</w:t>
            </w:r>
            <w:bookmarkEnd w:id="0"/>
          </w:p>
          <w:p w14:paraId="7C8BDB2C" w14:textId="77777777" w:rsidR="00947EA0" w:rsidRPr="006B28C4" w:rsidRDefault="00947EA0" w:rsidP="001D6A72">
            <w:pPr>
              <w:rPr>
                <w:rFonts w:cs="Arial"/>
                <w:b/>
              </w:rPr>
            </w:pPr>
          </w:p>
        </w:tc>
      </w:tr>
      <w:tr w:rsidR="00947EA0" w:rsidRPr="006B28C4" w14:paraId="2007A1C7" w14:textId="77777777" w:rsidTr="001D6A72">
        <w:trPr>
          <w:trHeight w:val="20"/>
        </w:trPr>
        <w:tc>
          <w:tcPr>
            <w:tcW w:w="2675" w:type="pct"/>
          </w:tcPr>
          <w:p w14:paraId="01C963DA" w14:textId="77777777" w:rsidR="00146B20" w:rsidRPr="00A50D6E" w:rsidRDefault="00146B20" w:rsidP="00146B20">
            <w:pPr>
              <w:spacing w:before="120" w:after="120"/>
              <w:rPr>
                <w:b/>
              </w:rPr>
            </w:pPr>
            <w:r>
              <w:t>Good</w:t>
            </w:r>
            <w:r w:rsidRPr="00851974">
              <w:t xml:space="preserve"> written skills and understanding of ICT work packages</w:t>
            </w:r>
            <w:r>
              <w:t xml:space="preserve"> – Outlook and Word</w:t>
            </w:r>
          </w:p>
          <w:p w14:paraId="4E432BE6" w14:textId="77777777" w:rsidR="00947EA0" w:rsidRPr="00B618F2" w:rsidRDefault="00947EA0" w:rsidP="00241D5D">
            <w:pPr>
              <w:tabs>
                <w:tab w:val="left" w:pos="1890"/>
              </w:tabs>
              <w:contextualSpacing/>
              <w:rPr>
                <w:rFonts w:cs="Arial"/>
                <w:b/>
              </w:rPr>
            </w:pPr>
          </w:p>
        </w:tc>
        <w:tc>
          <w:tcPr>
            <w:tcW w:w="2325" w:type="pct"/>
          </w:tcPr>
          <w:p w14:paraId="01F7F1E5" w14:textId="77777777" w:rsidR="00947EA0" w:rsidRPr="006B28C4" w:rsidRDefault="00947EA0" w:rsidP="001D6A72">
            <w:pPr>
              <w:rPr>
                <w:rFonts w:cs="Arial"/>
                <w:b/>
              </w:rPr>
            </w:pPr>
          </w:p>
        </w:tc>
      </w:tr>
      <w:tr w:rsidR="00947EA0" w:rsidRPr="006B28C4" w14:paraId="42F7C373" w14:textId="77777777" w:rsidTr="001D6A72">
        <w:trPr>
          <w:trHeight w:val="20"/>
        </w:trPr>
        <w:tc>
          <w:tcPr>
            <w:tcW w:w="2675" w:type="pct"/>
          </w:tcPr>
          <w:p w14:paraId="19A78573" w14:textId="77777777" w:rsidR="00947EA0" w:rsidRDefault="00BA331B" w:rsidP="00241D5D">
            <w:pPr>
              <w:tabs>
                <w:tab w:val="left" w:pos="1890"/>
              </w:tabs>
              <w:contextualSpacing/>
            </w:pPr>
            <w:r>
              <w:t>Ability to work with financial information</w:t>
            </w:r>
          </w:p>
          <w:p w14:paraId="3C9B7FD5" w14:textId="62624415" w:rsidR="00BA331B" w:rsidRPr="00B618F2" w:rsidRDefault="00BA331B" w:rsidP="00241D5D">
            <w:pPr>
              <w:tabs>
                <w:tab w:val="left" w:pos="1890"/>
              </w:tabs>
              <w:contextualSpacing/>
              <w:rPr>
                <w:rFonts w:cs="Arial"/>
                <w:b/>
              </w:rPr>
            </w:pPr>
          </w:p>
        </w:tc>
        <w:tc>
          <w:tcPr>
            <w:tcW w:w="2325" w:type="pct"/>
          </w:tcPr>
          <w:p w14:paraId="3483E512" w14:textId="77777777" w:rsidR="00947EA0" w:rsidRPr="006B28C4" w:rsidRDefault="00947EA0" w:rsidP="001D6A72">
            <w:pPr>
              <w:rPr>
                <w:rFonts w:cs="Arial"/>
                <w:b/>
              </w:rPr>
            </w:pPr>
          </w:p>
        </w:tc>
      </w:tr>
      <w:tr w:rsidR="00947EA0" w:rsidRPr="006B28C4" w14:paraId="0D12AF3B" w14:textId="77777777" w:rsidTr="001D6A72">
        <w:trPr>
          <w:trHeight w:val="20"/>
        </w:trPr>
        <w:tc>
          <w:tcPr>
            <w:tcW w:w="2675" w:type="pct"/>
          </w:tcPr>
          <w:p w14:paraId="6A839B5A" w14:textId="7E904A08" w:rsidR="00947EA0" w:rsidRDefault="00846F10" w:rsidP="00846F10">
            <w:pPr>
              <w:spacing w:after="120"/>
            </w:pPr>
            <w:r>
              <w:t>Ability to organise own workload</w:t>
            </w:r>
          </w:p>
          <w:p w14:paraId="5F1016EB" w14:textId="49DC5037" w:rsidR="00846F10" w:rsidRPr="00846F10" w:rsidRDefault="00846F10" w:rsidP="00846F10">
            <w:pPr>
              <w:spacing w:after="120"/>
            </w:pPr>
          </w:p>
        </w:tc>
        <w:tc>
          <w:tcPr>
            <w:tcW w:w="2325" w:type="pct"/>
          </w:tcPr>
          <w:p w14:paraId="074C16C8" w14:textId="77777777" w:rsidR="00947EA0" w:rsidRPr="006B28C4" w:rsidRDefault="00947EA0" w:rsidP="001D6A72">
            <w:pPr>
              <w:rPr>
                <w:rFonts w:cs="Arial"/>
                <w:b/>
              </w:rPr>
            </w:pPr>
          </w:p>
        </w:tc>
      </w:tr>
      <w:tr w:rsidR="00947EA0" w:rsidRPr="006B28C4" w14:paraId="2CDA341F" w14:textId="77777777" w:rsidTr="001D6A72">
        <w:trPr>
          <w:trHeight w:val="20"/>
        </w:trPr>
        <w:tc>
          <w:tcPr>
            <w:tcW w:w="2675" w:type="pct"/>
          </w:tcPr>
          <w:p w14:paraId="10726FC9" w14:textId="77777777" w:rsidR="000845DA" w:rsidRPr="00534EA7" w:rsidRDefault="000845DA" w:rsidP="000845DA">
            <w:pPr>
              <w:spacing w:before="60" w:after="120"/>
            </w:pPr>
            <w:r>
              <w:t xml:space="preserve">Ability to produce accurate work swiftly </w:t>
            </w:r>
          </w:p>
          <w:p w14:paraId="5EC06C0D" w14:textId="77777777" w:rsidR="00947EA0" w:rsidRPr="00B618F2" w:rsidRDefault="00947EA0" w:rsidP="00241D5D">
            <w:pPr>
              <w:tabs>
                <w:tab w:val="left" w:pos="1890"/>
              </w:tabs>
              <w:contextualSpacing/>
              <w:rPr>
                <w:rFonts w:cs="Arial"/>
                <w:b/>
              </w:rPr>
            </w:pPr>
          </w:p>
        </w:tc>
        <w:tc>
          <w:tcPr>
            <w:tcW w:w="2325" w:type="pct"/>
          </w:tcPr>
          <w:p w14:paraId="16FE178D" w14:textId="77777777" w:rsidR="00947EA0" w:rsidRPr="006B28C4" w:rsidRDefault="00947EA0" w:rsidP="001D6A72">
            <w:pPr>
              <w:rPr>
                <w:rFonts w:cs="Arial"/>
                <w:b/>
              </w:rPr>
            </w:pPr>
          </w:p>
        </w:tc>
      </w:tr>
      <w:tr w:rsidR="00947EA0" w:rsidRPr="006B28C4" w14:paraId="2C9CFD33" w14:textId="77777777" w:rsidTr="001D6A72">
        <w:trPr>
          <w:trHeight w:val="20"/>
        </w:trPr>
        <w:tc>
          <w:tcPr>
            <w:tcW w:w="2675" w:type="pct"/>
          </w:tcPr>
          <w:p w14:paraId="1BE12692" w14:textId="00750FB8" w:rsidR="00E3247E" w:rsidRDefault="00E3247E" w:rsidP="00E3247E">
            <w:pPr>
              <w:spacing w:before="120" w:after="120"/>
            </w:pPr>
            <w:r>
              <w:t>Proactive in solving problems</w:t>
            </w:r>
          </w:p>
          <w:p w14:paraId="22D37E10" w14:textId="77777777" w:rsidR="00947EA0" w:rsidRPr="00B618F2" w:rsidRDefault="00947EA0" w:rsidP="00241D5D">
            <w:pPr>
              <w:tabs>
                <w:tab w:val="left" w:pos="1890"/>
              </w:tabs>
              <w:contextualSpacing/>
              <w:rPr>
                <w:rFonts w:cs="Arial"/>
                <w:b/>
              </w:rPr>
            </w:pPr>
          </w:p>
        </w:tc>
        <w:tc>
          <w:tcPr>
            <w:tcW w:w="2325" w:type="pct"/>
          </w:tcPr>
          <w:p w14:paraId="2697E79B" w14:textId="77777777" w:rsidR="00947EA0" w:rsidRPr="006B28C4" w:rsidRDefault="00947EA0" w:rsidP="001D6A72">
            <w:pPr>
              <w:rPr>
                <w:rFonts w:cs="Arial"/>
                <w:b/>
              </w:rPr>
            </w:pPr>
          </w:p>
        </w:tc>
      </w:tr>
      <w:tr w:rsidR="00947EA0" w:rsidRPr="006B28C4" w14:paraId="2D85479E" w14:textId="77777777" w:rsidTr="001D6A72">
        <w:trPr>
          <w:trHeight w:val="20"/>
        </w:trPr>
        <w:tc>
          <w:tcPr>
            <w:tcW w:w="2675" w:type="pct"/>
          </w:tcPr>
          <w:p w14:paraId="32F8CE54" w14:textId="77777777" w:rsidR="00C15C93" w:rsidRDefault="00C15C93" w:rsidP="00C15C93">
            <w:pPr>
              <w:spacing w:before="120" w:after="120"/>
            </w:pPr>
            <w:r w:rsidRPr="00851974">
              <w:t xml:space="preserve">Takes responsibility for </w:t>
            </w:r>
            <w:r>
              <w:t>assigned tasks</w:t>
            </w:r>
          </w:p>
          <w:p w14:paraId="1B25C213" w14:textId="77777777" w:rsidR="00947EA0" w:rsidRPr="00B618F2" w:rsidRDefault="00947EA0" w:rsidP="00241D5D">
            <w:pPr>
              <w:tabs>
                <w:tab w:val="left" w:pos="1890"/>
              </w:tabs>
              <w:contextualSpacing/>
              <w:rPr>
                <w:rFonts w:cs="Arial"/>
                <w:b/>
              </w:rPr>
            </w:pPr>
          </w:p>
        </w:tc>
        <w:tc>
          <w:tcPr>
            <w:tcW w:w="2325" w:type="pct"/>
          </w:tcPr>
          <w:p w14:paraId="12930721" w14:textId="77777777" w:rsidR="00947EA0" w:rsidRPr="006B28C4" w:rsidRDefault="00947EA0" w:rsidP="001D6A72">
            <w:pPr>
              <w:rPr>
                <w:rFonts w:cs="Arial"/>
                <w:b/>
              </w:rPr>
            </w:pPr>
          </w:p>
        </w:tc>
      </w:tr>
    </w:tbl>
    <w:p w14:paraId="4D5DEAD1" w14:textId="77777777" w:rsidR="000D06A2" w:rsidRDefault="000D06A2"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57C68EE4" w14:textId="68811864" w:rsidR="00F97481" w:rsidRPr="00F13005" w:rsidRDefault="00027DEE" w:rsidP="00976AC2">
            <w:pPr>
              <w:rPr>
                <w:rFonts w:cs="Arial"/>
                <w:bCs/>
              </w:rPr>
            </w:pPr>
            <w:r>
              <w:rPr>
                <w:rFonts w:cs="Arial"/>
                <w:bCs/>
              </w:rPr>
              <w:t>N/A</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B4C93DF" w14:textId="2F1517C1" w:rsidR="009E7CB1" w:rsidRPr="004B21CB" w:rsidRDefault="009E7CB1" w:rsidP="004B21CB">
      <w:pPr>
        <w:jc w:val="right"/>
        <w:rPr>
          <w:rFonts w:cs="Arial"/>
        </w:rPr>
      </w:pP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67F47" w14:textId="77777777" w:rsidR="001E359C" w:rsidRDefault="001E359C">
      <w:r>
        <w:separator/>
      </w:r>
    </w:p>
  </w:endnote>
  <w:endnote w:type="continuationSeparator" w:id="0">
    <w:p w14:paraId="0CB977C0" w14:textId="77777777" w:rsidR="001E359C" w:rsidRDefault="001E3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6DD1D" w14:textId="77777777" w:rsidR="001E359C" w:rsidRDefault="001E359C">
      <w:r>
        <w:separator/>
      </w:r>
    </w:p>
  </w:footnote>
  <w:footnote w:type="continuationSeparator" w:id="0">
    <w:p w14:paraId="49B47E0B" w14:textId="77777777" w:rsidR="001E359C" w:rsidRDefault="001E35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7DEE"/>
    <w:rsid w:val="00031A6B"/>
    <w:rsid w:val="00035B94"/>
    <w:rsid w:val="00043E06"/>
    <w:rsid w:val="00050C1B"/>
    <w:rsid w:val="000534A1"/>
    <w:rsid w:val="000756F0"/>
    <w:rsid w:val="00077443"/>
    <w:rsid w:val="00077C31"/>
    <w:rsid w:val="000845DA"/>
    <w:rsid w:val="00087ECD"/>
    <w:rsid w:val="00090690"/>
    <w:rsid w:val="00093591"/>
    <w:rsid w:val="000A471E"/>
    <w:rsid w:val="000A6204"/>
    <w:rsid w:val="000A758F"/>
    <w:rsid w:val="000B2F65"/>
    <w:rsid w:val="000B480A"/>
    <w:rsid w:val="000C3C0F"/>
    <w:rsid w:val="000D0220"/>
    <w:rsid w:val="000D06A2"/>
    <w:rsid w:val="000D54DD"/>
    <w:rsid w:val="000D7323"/>
    <w:rsid w:val="000E7307"/>
    <w:rsid w:val="000F27A9"/>
    <w:rsid w:val="000F30F9"/>
    <w:rsid w:val="000F5714"/>
    <w:rsid w:val="00116770"/>
    <w:rsid w:val="00117B9C"/>
    <w:rsid w:val="00120FA5"/>
    <w:rsid w:val="00124530"/>
    <w:rsid w:val="00126DEA"/>
    <w:rsid w:val="00133F6D"/>
    <w:rsid w:val="0014020A"/>
    <w:rsid w:val="00146B20"/>
    <w:rsid w:val="00150EFC"/>
    <w:rsid w:val="001521BF"/>
    <w:rsid w:val="00152994"/>
    <w:rsid w:val="001600E7"/>
    <w:rsid w:val="00162CCA"/>
    <w:rsid w:val="00170010"/>
    <w:rsid w:val="00175479"/>
    <w:rsid w:val="001759B0"/>
    <w:rsid w:val="0018361E"/>
    <w:rsid w:val="001860BA"/>
    <w:rsid w:val="001941C8"/>
    <w:rsid w:val="001953A9"/>
    <w:rsid w:val="001B1139"/>
    <w:rsid w:val="001B6B1F"/>
    <w:rsid w:val="001B7972"/>
    <w:rsid w:val="001C13C5"/>
    <w:rsid w:val="001C734A"/>
    <w:rsid w:val="001D6EF0"/>
    <w:rsid w:val="001E359C"/>
    <w:rsid w:val="001F3339"/>
    <w:rsid w:val="001F3E50"/>
    <w:rsid w:val="001F6748"/>
    <w:rsid w:val="002006C3"/>
    <w:rsid w:val="00205B3F"/>
    <w:rsid w:val="002117E6"/>
    <w:rsid w:val="00213096"/>
    <w:rsid w:val="002150A1"/>
    <w:rsid w:val="0022019C"/>
    <w:rsid w:val="00225DB8"/>
    <w:rsid w:val="00237BF5"/>
    <w:rsid w:val="00241D5D"/>
    <w:rsid w:val="00245610"/>
    <w:rsid w:val="002466D1"/>
    <w:rsid w:val="0026105A"/>
    <w:rsid w:val="00261D0E"/>
    <w:rsid w:val="00264692"/>
    <w:rsid w:val="00274C56"/>
    <w:rsid w:val="0028176C"/>
    <w:rsid w:val="00283B4E"/>
    <w:rsid w:val="002A6655"/>
    <w:rsid w:val="002A78A7"/>
    <w:rsid w:val="002B6476"/>
    <w:rsid w:val="002C03F5"/>
    <w:rsid w:val="002C3EEC"/>
    <w:rsid w:val="002D39D7"/>
    <w:rsid w:val="002E61E5"/>
    <w:rsid w:val="002E65E0"/>
    <w:rsid w:val="002F2EE0"/>
    <w:rsid w:val="00300AAD"/>
    <w:rsid w:val="00302E98"/>
    <w:rsid w:val="0031554F"/>
    <w:rsid w:val="00321964"/>
    <w:rsid w:val="0032291B"/>
    <w:rsid w:val="00325E05"/>
    <w:rsid w:val="00331141"/>
    <w:rsid w:val="003361DB"/>
    <w:rsid w:val="0033787F"/>
    <w:rsid w:val="00350549"/>
    <w:rsid w:val="00355995"/>
    <w:rsid w:val="0035726C"/>
    <w:rsid w:val="00363F1F"/>
    <w:rsid w:val="00383645"/>
    <w:rsid w:val="003855AE"/>
    <w:rsid w:val="00391A8F"/>
    <w:rsid w:val="0039571C"/>
    <w:rsid w:val="003A7DBB"/>
    <w:rsid w:val="003B0411"/>
    <w:rsid w:val="003B125C"/>
    <w:rsid w:val="003C5DFC"/>
    <w:rsid w:val="003D1CB2"/>
    <w:rsid w:val="003F40CF"/>
    <w:rsid w:val="0040066B"/>
    <w:rsid w:val="00402DF7"/>
    <w:rsid w:val="004048E3"/>
    <w:rsid w:val="00406B5D"/>
    <w:rsid w:val="00415BA7"/>
    <w:rsid w:val="00417857"/>
    <w:rsid w:val="00430263"/>
    <w:rsid w:val="004305C9"/>
    <w:rsid w:val="004331D8"/>
    <w:rsid w:val="00434D06"/>
    <w:rsid w:val="00436993"/>
    <w:rsid w:val="00444BA5"/>
    <w:rsid w:val="004504BC"/>
    <w:rsid w:val="00466E92"/>
    <w:rsid w:val="00471E93"/>
    <w:rsid w:val="00477C8B"/>
    <w:rsid w:val="00494C5F"/>
    <w:rsid w:val="004A77C4"/>
    <w:rsid w:val="004B21CB"/>
    <w:rsid w:val="004C7E4A"/>
    <w:rsid w:val="004D3BAB"/>
    <w:rsid w:val="004D5AEB"/>
    <w:rsid w:val="004D6893"/>
    <w:rsid w:val="004E2F18"/>
    <w:rsid w:val="004E7328"/>
    <w:rsid w:val="004F5CD2"/>
    <w:rsid w:val="004F7F60"/>
    <w:rsid w:val="00513FA0"/>
    <w:rsid w:val="0052362A"/>
    <w:rsid w:val="0053072A"/>
    <w:rsid w:val="00543415"/>
    <w:rsid w:val="0054550B"/>
    <w:rsid w:val="005508A3"/>
    <w:rsid w:val="00551AC6"/>
    <w:rsid w:val="00557983"/>
    <w:rsid w:val="0056399D"/>
    <w:rsid w:val="005661CF"/>
    <w:rsid w:val="005874D1"/>
    <w:rsid w:val="005A10F4"/>
    <w:rsid w:val="005A32E2"/>
    <w:rsid w:val="005B0ED9"/>
    <w:rsid w:val="005D5703"/>
    <w:rsid w:val="005E39D3"/>
    <w:rsid w:val="0060256A"/>
    <w:rsid w:val="00611797"/>
    <w:rsid w:val="00611C97"/>
    <w:rsid w:val="00617916"/>
    <w:rsid w:val="006209FF"/>
    <w:rsid w:val="00621B78"/>
    <w:rsid w:val="00621BD4"/>
    <w:rsid w:val="006225C3"/>
    <w:rsid w:val="0062775A"/>
    <w:rsid w:val="00640819"/>
    <w:rsid w:val="00640E25"/>
    <w:rsid w:val="00644575"/>
    <w:rsid w:val="0064492C"/>
    <w:rsid w:val="00645AA8"/>
    <w:rsid w:val="00653659"/>
    <w:rsid w:val="00653713"/>
    <w:rsid w:val="00666B4B"/>
    <w:rsid w:val="00672B1E"/>
    <w:rsid w:val="00677D68"/>
    <w:rsid w:val="006843C7"/>
    <w:rsid w:val="00686DA9"/>
    <w:rsid w:val="0069360C"/>
    <w:rsid w:val="006A1E79"/>
    <w:rsid w:val="006A40C9"/>
    <w:rsid w:val="006A4C83"/>
    <w:rsid w:val="006B2454"/>
    <w:rsid w:val="006B5D34"/>
    <w:rsid w:val="006B6882"/>
    <w:rsid w:val="006B7763"/>
    <w:rsid w:val="006C0839"/>
    <w:rsid w:val="006C1DF8"/>
    <w:rsid w:val="006C73BE"/>
    <w:rsid w:val="006D2F5A"/>
    <w:rsid w:val="006E5E7C"/>
    <w:rsid w:val="0070539E"/>
    <w:rsid w:val="00715412"/>
    <w:rsid w:val="007330E3"/>
    <w:rsid w:val="00740D88"/>
    <w:rsid w:val="0074456E"/>
    <w:rsid w:val="007500C2"/>
    <w:rsid w:val="0076449B"/>
    <w:rsid w:val="007659ED"/>
    <w:rsid w:val="007674C9"/>
    <w:rsid w:val="00767D3F"/>
    <w:rsid w:val="00776844"/>
    <w:rsid w:val="00781765"/>
    <w:rsid w:val="0078575E"/>
    <w:rsid w:val="00787FA4"/>
    <w:rsid w:val="007A28BD"/>
    <w:rsid w:val="007A45DE"/>
    <w:rsid w:val="007B54CF"/>
    <w:rsid w:val="007B5BAC"/>
    <w:rsid w:val="007B7460"/>
    <w:rsid w:val="007D11E4"/>
    <w:rsid w:val="007E32E9"/>
    <w:rsid w:val="007F2323"/>
    <w:rsid w:val="007F6102"/>
    <w:rsid w:val="00800744"/>
    <w:rsid w:val="00803D69"/>
    <w:rsid w:val="008129F4"/>
    <w:rsid w:val="00814285"/>
    <w:rsid w:val="00814A5D"/>
    <w:rsid w:val="00815B9B"/>
    <w:rsid w:val="00817355"/>
    <w:rsid w:val="0081798F"/>
    <w:rsid w:val="00840E81"/>
    <w:rsid w:val="008424F0"/>
    <w:rsid w:val="00842F92"/>
    <w:rsid w:val="00846068"/>
    <w:rsid w:val="00846F10"/>
    <w:rsid w:val="00847220"/>
    <w:rsid w:val="00852EFA"/>
    <w:rsid w:val="00853995"/>
    <w:rsid w:val="00854D86"/>
    <w:rsid w:val="00863A61"/>
    <w:rsid w:val="00867EA2"/>
    <w:rsid w:val="00874750"/>
    <w:rsid w:val="00876C81"/>
    <w:rsid w:val="008812DB"/>
    <w:rsid w:val="00891D2B"/>
    <w:rsid w:val="00896A58"/>
    <w:rsid w:val="008A77CC"/>
    <w:rsid w:val="008B0A23"/>
    <w:rsid w:val="008B0F94"/>
    <w:rsid w:val="008B15A1"/>
    <w:rsid w:val="008B7950"/>
    <w:rsid w:val="008C26BD"/>
    <w:rsid w:val="008C41D0"/>
    <w:rsid w:val="008C7827"/>
    <w:rsid w:val="008C7CF4"/>
    <w:rsid w:val="008D0012"/>
    <w:rsid w:val="008D18E4"/>
    <w:rsid w:val="008D1C70"/>
    <w:rsid w:val="008D5598"/>
    <w:rsid w:val="008D6AD2"/>
    <w:rsid w:val="008E1768"/>
    <w:rsid w:val="008F77A1"/>
    <w:rsid w:val="00906CB3"/>
    <w:rsid w:val="00924458"/>
    <w:rsid w:val="00926140"/>
    <w:rsid w:val="00926956"/>
    <w:rsid w:val="00926DFB"/>
    <w:rsid w:val="0092714F"/>
    <w:rsid w:val="00940CA0"/>
    <w:rsid w:val="009419DD"/>
    <w:rsid w:val="009437AA"/>
    <w:rsid w:val="00947EA0"/>
    <w:rsid w:val="00952A67"/>
    <w:rsid w:val="00965BCE"/>
    <w:rsid w:val="00974927"/>
    <w:rsid w:val="00974A7F"/>
    <w:rsid w:val="00976AC2"/>
    <w:rsid w:val="009875EB"/>
    <w:rsid w:val="009934E4"/>
    <w:rsid w:val="009A204C"/>
    <w:rsid w:val="009A2B66"/>
    <w:rsid w:val="009A35B3"/>
    <w:rsid w:val="009C0A88"/>
    <w:rsid w:val="009C2F32"/>
    <w:rsid w:val="009E31E6"/>
    <w:rsid w:val="009E573B"/>
    <w:rsid w:val="009E7CB1"/>
    <w:rsid w:val="009F2685"/>
    <w:rsid w:val="009F571E"/>
    <w:rsid w:val="00A056DA"/>
    <w:rsid w:val="00A05F8E"/>
    <w:rsid w:val="00A07440"/>
    <w:rsid w:val="00A30ED8"/>
    <w:rsid w:val="00A34525"/>
    <w:rsid w:val="00A34579"/>
    <w:rsid w:val="00A47996"/>
    <w:rsid w:val="00A61442"/>
    <w:rsid w:val="00A61F39"/>
    <w:rsid w:val="00A64833"/>
    <w:rsid w:val="00A73AA1"/>
    <w:rsid w:val="00A76C3C"/>
    <w:rsid w:val="00A81716"/>
    <w:rsid w:val="00A84F02"/>
    <w:rsid w:val="00A93C10"/>
    <w:rsid w:val="00A93F21"/>
    <w:rsid w:val="00AA11FB"/>
    <w:rsid w:val="00AA22B1"/>
    <w:rsid w:val="00AB09D0"/>
    <w:rsid w:val="00AB4F97"/>
    <w:rsid w:val="00AB6FFF"/>
    <w:rsid w:val="00AC5493"/>
    <w:rsid w:val="00AC694A"/>
    <w:rsid w:val="00AD0109"/>
    <w:rsid w:val="00AD23D2"/>
    <w:rsid w:val="00AE0390"/>
    <w:rsid w:val="00AE17DE"/>
    <w:rsid w:val="00AE3FA7"/>
    <w:rsid w:val="00AF475A"/>
    <w:rsid w:val="00AF5A3B"/>
    <w:rsid w:val="00AF6288"/>
    <w:rsid w:val="00B002F3"/>
    <w:rsid w:val="00B00345"/>
    <w:rsid w:val="00B03893"/>
    <w:rsid w:val="00B060D4"/>
    <w:rsid w:val="00B10F72"/>
    <w:rsid w:val="00B16AC4"/>
    <w:rsid w:val="00B2268E"/>
    <w:rsid w:val="00B227F8"/>
    <w:rsid w:val="00B274E4"/>
    <w:rsid w:val="00B27F6A"/>
    <w:rsid w:val="00B33665"/>
    <w:rsid w:val="00B35B55"/>
    <w:rsid w:val="00B36A51"/>
    <w:rsid w:val="00B432E8"/>
    <w:rsid w:val="00B51567"/>
    <w:rsid w:val="00B56F6A"/>
    <w:rsid w:val="00B609B3"/>
    <w:rsid w:val="00B8322D"/>
    <w:rsid w:val="00B85310"/>
    <w:rsid w:val="00B91984"/>
    <w:rsid w:val="00B91CF0"/>
    <w:rsid w:val="00B9502F"/>
    <w:rsid w:val="00B95C1A"/>
    <w:rsid w:val="00BA331B"/>
    <w:rsid w:val="00BB560D"/>
    <w:rsid w:val="00BB7184"/>
    <w:rsid w:val="00BC4F9E"/>
    <w:rsid w:val="00BC56E7"/>
    <w:rsid w:val="00BC5EF0"/>
    <w:rsid w:val="00BD435C"/>
    <w:rsid w:val="00BD6F55"/>
    <w:rsid w:val="00BF0962"/>
    <w:rsid w:val="00BF0ADF"/>
    <w:rsid w:val="00C10B96"/>
    <w:rsid w:val="00C15C93"/>
    <w:rsid w:val="00C1607F"/>
    <w:rsid w:val="00C16E19"/>
    <w:rsid w:val="00C33CB9"/>
    <w:rsid w:val="00C458A6"/>
    <w:rsid w:val="00C50CAF"/>
    <w:rsid w:val="00C51BEE"/>
    <w:rsid w:val="00C537EE"/>
    <w:rsid w:val="00C61645"/>
    <w:rsid w:val="00C65864"/>
    <w:rsid w:val="00C735F1"/>
    <w:rsid w:val="00C75F78"/>
    <w:rsid w:val="00C83A32"/>
    <w:rsid w:val="00C90C7B"/>
    <w:rsid w:val="00C93576"/>
    <w:rsid w:val="00C94DB8"/>
    <w:rsid w:val="00C95423"/>
    <w:rsid w:val="00CB17D5"/>
    <w:rsid w:val="00CC5F86"/>
    <w:rsid w:val="00CD2684"/>
    <w:rsid w:val="00CD4005"/>
    <w:rsid w:val="00CE0AE1"/>
    <w:rsid w:val="00CE29DC"/>
    <w:rsid w:val="00D02A9C"/>
    <w:rsid w:val="00D038F6"/>
    <w:rsid w:val="00D11D01"/>
    <w:rsid w:val="00D21E04"/>
    <w:rsid w:val="00D243AA"/>
    <w:rsid w:val="00D24D23"/>
    <w:rsid w:val="00D25EA1"/>
    <w:rsid w:val="00D26B9A"/>
    <w:rsid w:val="00D310BA"/>
    <w:rsid w:val="00D318C7"/>
    <w:rsid w:val="00D37C4F"/>
    <w:rsid w:val="00D414F8"/>
    <w:rsid w:val="00D41C86"/>
    <w:rsid w:val="00D47A85"/>
    <w:rsid w:val="00D51590"/>
    <w:rsid w:val="00D535DA"/>
    <w:rsid w:val="00D5780A"/>
    <w:rsid w:val="00D607E7"/>
    <w:rsid w:val="00D66BD3"/>
    <w:rsid w:val="00D67F3E"/>
    <w:rsid w:val="00D76670"/>
    <w:rsid w:val="00D807F0"/>
    <w:rsid w:val="00D8675A"/>
    <w:rsid w:val="00D9301A"/>
    <w:rsid w:val="00D939F1"/>
    <w:rsid w:val="00D96280"/>
    <w:rsid w:val="00D96DEC"/>
    <w:rsid w:val="00DA2F02"/>
    <w:rsid w:val="00DB0045"/>
    <w:rsid w:val="00DC56D1"/>
    <w:rsid w:val="00DD0E5E"/>
    <w:rsid w:val="00DD69E8"/>
    <w:rsid w:val="00DE099D"/>
    <w:rsid w:val="00DF2731"/>
    <w:rsid w:val="00DF3F97"/>
    <w:rsid w:val="00DF3FC3"/>
    <w:rsid w:val="00E009A9"/>
    <w:rsid w:val="00E02639"/>
    <w:rsid w:val="00E04317"/>
    <w:rsid w:val="00E11D12"/>
    <w:rsid w:val="00E15122"/>
    <w:rsid w:val="00E206A3"/>
    <w:rsid w:val="00E32354"/>
    <w:rsid w:val="00E3247E"/>
    <w:rsid w:val="00E423A7"/>
    <w:rsid w:val="00E4739F"/>
    <w:rsid w:val="00E54D96"/>
    <w:rsid w:val="00E565F4"/>
    <w:rsid w:val="00E64189"/>
    <w:rsid w:val="00E71FC1"/>
    <w:rsid w:val="00E72BC5"/>
    <w:rsid w:val="00E75377"/>
    <w:rsid w:val="00E86BA8"/>
    <w:rsid w:val="00E93518"/>
    <w:rsid w:val="00E96387"/>
    <w:rsid w:val="00E97BE7"/>
    <w:rsid w:val="00EA0B5C"/>
    <w:rsid w:val="00EA2454"/>
    <w:rsid w:val="00EA2B3A"/>
    <w:rsid w:val="00EA43E9"/>
    <w:rsid w:val="00EA490B"/>
    <w:rsid w:val="00EB5A52"/>
    <w:rsid w:val="00EB6428"/>
    <w:rsid w:val="00EC0C19"/>
    <w:rsid w:val="00EC2793"/>
    <w:rsid w:val="00ED2EDD"/>
    <w:rsid w:val="00ED64F9"/>
    <w:rsid w:val="00F0057B"/>
    <w:rsid w:val="00F01474"/>
    <w:rsid w:val="00F0334F"/>
    <w:rsid w:val="00F06708"/>
    <w:rsid w:val="00F073E6"/>
    <w:rsid w:val="00F13005"/>
    <w:rsid w:val="00F16F83"/>
    <w:rsid w:val="00F2063D"/>
    <w:rsid w:val="00F2303F"/>
    <w:rsid w:val="00F318C2"/>
    <w:rsid w:val="00F36307"/>
    <w:rsid w:val="00F46B56"/>
    <w:rsid w:val="00F74405"/>
    <w:rsid w:val="00F77C55"/>
    <w:rsid w:val="00F81730"/>
    <w:rsid w:val="00F9396C"/>
    <w:rsid w:val="00F97481"/>
    <w:rsid w:val="00FA26B6"/>
    <w:rsid w:val="00FA5571"/>
    <w:rsid w:val="00FB45D0"/>
    <w:rsid w:val="00FC3375"/>
    <w:rsid w:val="00FC5799"/>
    <w:rsid w:val="00FC62C9"/>
    <w:rsid w:val="00FC77FF"/>
    <w:rsid w:val="00FE0F70"/>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customXml/itemProps4.xml><?xml version="1.0" encoding="utf-8"?>
<ds:datastoreItem xmlns:ds="http://schemas.openxmlformats.org/officeDocument/2006/customXml" ds:itemID="{EDD42174-0817-4643-82DA-B564B0CD08AE}"/>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4778</Characters>
  <Application>Microsoft Office Word</Application>
  <DocSecurity>0</DocSecurity>
  <Lines>238</Lines>
  <Paragraphs>95</Paragraphs>
  <ScaleCrop>false</ScaleCrop>
  <Company>Norfolk County Council</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Emma Waller - Human Resources</cp:lastModifiedBy>
  <cp:revision>2</cp:revision>
  <cp:lastPrinted>2019-01-15T10:28:00Z</cp:lastPrinted>
  <dcterms:created xsi:type="dcterms:W3CDTF">2026-08-11T12:47:00Z</dcterms:created>
  <dcterms:modified xsi:type="dcterms:W3CDTF">2026-08-11T12:47:00Z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