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4B7B9C06" w:rsidR="002270DA" w:rsidRDefault="002270DA" w:rsidP="00600F5E">
      <w:pPr>
        <w:rPr>
          <w:rFonts w:ascii="Arial" w:hAnsi="Arial" w:cs="Arial"/>
        </w:rPr>
      </w:pPr>
    </w:p>
    <w:p w14:paraId="601D613A" w14:textId="6227E01C" w:rsidR="00626220" w:rsidRDefault="00626220" w:rsidP="00600F5E">
      <w:pPr>
        <w:rPr>
          <w:rFonts w:ascii="Arial" w:hAnsi="Arial" w:cs="Arial"/>
        </w:rPr>
      </w:pPr>
    </w:p>
    <w:p w14:paraId="2ECD7D8C" w14:textId="77777777" w:rsidR="00626220" w:rsidRPr="00600F5E" w:rsidRDefault="00626220" w:rsidP="00600F5E">
      <w:pPr>
        <w:rPr>
          <w:rFonts w:ascii="Arial" w:hAnsi="Arial" w:cs="Arial"/>
        </w:rPr>
      </w:pPr>
    </w:p>
    <w:p w14:paraId="151A6854" w14:textId="77777777" w:rsidR="00626220" w:rsidRPr="00626220" w:rsidRDefault="7D151893" w:rsidP="00626220">
      <w:pPr>
        <w:rPr>
          <w:rFonts w:ascii="Arial" w:hAnsi="Arial" w:cs="Arial"/>
          <w:b/>
          <w:bCs/>
          <w:sz w:val="32"/>
          <w:szCs w:val="32"/>
          <w:lang w:val="en-GB"/>
        </w:rPr>
      </w:pPr>
      <w:r w:rsidRPr="7D151893">
        <w:rPr>
          <w:rFonts w:ascii="Arial" w:hAnsi="Arial" w:cs="Arial"/>
          <w:b/>
          <w:bCs/>
          <w:sz w:val="32"/>
          <w:szCs w:val="32"/>
          <w:lang w:val="en-GB"/>
        </w:rPr>
        <w:t>Commissioning Officer</w:t>
      </w:r>
    </w:p>
    <w:tbl>
      <w:tblPr>
        <w:tblStyle w:val="TableGrid"/>
        <w:tblW w:w="5000" w:type="pct"/>
        <w:tblLook w:val="01E0" w:firstRow="1" w:lastRow="1" w:firstColumn="1" w:lastColumn="1" w:noHBand="0" w:noVBand="0"/>
      </w:tblPr>
      <w:tblGrid>
        <w:gridCol w:w="2365"/>
        <w:gridCol w:w="7263"/>
      </w:tblGrid>
      <w:tr w:rsidR="00626220" w:rsidRPr="00626220" w14:paraId="41CCA38D" w14:textId="77777777" w:rsidTr="00633FF8">
        <w:tc>
          <w:tcPr>
            <w:tcW w:w="1228" w:type="pct"/>
          </w:tcPr>
          <w:p w14:paraId="5D826605" w14:textId="77777777" w:rsidR="00626220" w:rsidRPr="00626220" w:rsidRDefault="00626220" w:rsidP="00626220">
            <w:pPr>
              <w:pBdr>
                <w:top w:val="nil"/>
                <w:left w:val="nil"/>
                <w:bottom w:val="nil"/>
                <w:right w:val="nil"/>
                <w:between w:val="nil"/>
                <w:bar w:val="nil"/>
              </w:pBdr>
              <w:rPr>
                <w:rFonts w:ascii="Arial" w:hAnsi="Arial" w:cs="Arial"/>
                <w:b/>
                <w:lang w:val="en-GB"/>
              </w:rPr>
            </w:pPr>
            <w:r w:rsidRPr="00626220">
              <w:rPr>
                <w:rFonts w:ascii="Arial" w:hAnsi="Arial" w:cs="Arial"/>
                <w:b/>
                <w:lang w:val="en-GB"/>
              </w:rPr>
              <w:t>Department</w:t>
            </w:r>
            <w:r w:rsidRPr="00626220" w:rsidDel="0026105A">
              <w:rPr>
                <w:rFonts w:ascii="Arial" w:hAnsi="Arial" w:cs="Arial"/>
                <w:b/>
                <w:lang w:val="en-GB"/>
              </w:rPr>
              <w:t xml:space="preserve"> </w:t>
            </w:r>
          </w:p>
        </w:tc>
        <w:tc>
          <w:tcPr>
            <w:tcW w:w="3772" w:type="pct"/>
          </w:tcPr>
          <w:p w14:paraId="6E90BDC2"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Children’s Services</w:t>
            </w:r>
          </w:p>
        </w:tc>
      </w:tr>
      <w:tr w:rsidR="00626220" w:rsidRPr="00626220" w14:paraId="32805E99" w14:textId="77777777" w:rsidTr="00633FF8">
        <w:tc>
          <w:tcPr>
            <w:tcW w:w="1228" w:type="pct"/>
          </w:tcPr>
          <w:p w14:paraId="62AB3D99" w14:textId="77777777" w:rsidR="00626220" w:rsidRPr="00626220" w:rsidRDefault="00626220" w:rsidP="00626220">
            <w:pPr>
              <w:pBdr>
                <w:top w:val="nil"/>
                <w:left w:val="nil"/>
                <w:bottom w:val="nil"/>
                <w:right w:val="nil"/>
                <w:between w:val="nil"/>
                <w:bar w:val="nil"/>
              </w:pBdr>
              <w:rPr>
                <w:rFonts w:ascii="Arial" w:hAnsi="Arial" w:cs="Arial"/>
                <w:b/>
                <w:lang w:val="en-GB"/>
              </w:rPr>
            </w:pPr>
            <w:r w:rsidRPr="00626220">
              <w:rPr>
                <w:rFonts w:ascii="Arial" w:hAnsi="Arial" w:cs="Arial"/>
                <w:b/>
                <w:lang w:val="en-GB"/>
              </w:rPr>
              <w:t>Service</w:t>
            </w:r>
            <w:r w:rsidRPr="00626220" w:rsidDel="00B274E4">
              <w:rPr>
                <w:rFonts w:ascii="Arial" w:hAnsi="Arial" w:cs="Arial"/>
                <w:b/>
                <w:lang w:val="en-GB"/>
              </w:rPr>
              <w:t xml:space="preserve"> </w:t>
            </w:r>
          </w:p>
        </w:tc>
        <w:tc>
          <w:tcPr>
            <w:tcW w:w="3772" w:type="pct"/>
          </w:tcPr>
          <w:p w14:paraId="5E670D91"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Integrated Commissioning</w:t>
            </w:r>
          </w:p>
        </w:tc>
      </w:tr>
      <w:tr w:rsidR="00626220" w:rsidRPr="00626220" w14:paraId="13014D6A" w14:textId="77777777" w:rsidTr="00633FF8">
        <w:trPr>
          <w:trHeight w:val="71"/>
        </w:trPr>
        <w:tc>
          <w:tcPr>
            <w:tcW w:w="1228" w:type="pct"/>
          </w:tcPr>
          <w:p w14:paraId="01B9F525" w14:textId="77777777" w:rsidR="00626220" w:rsidRPr="00626220" w:rsidRDefault="00626220" w:rsidP="00626220">
            <w:pPr>
              <w:pBdr>
                <w:top w:val="nil"/>
                <w:left w:val="nil"/>
                <w:bottom w:val="nil"/>
                <w:right w:val="nil"/>
                <w:between w:val="nil"/>
                <w:bar w:val="nil"/>
              </w:pBdr>
              <w:rPr>
                <w:rFonts w:ascii="Arial" w:hAnsi="Arial" w:cs="Arial"/>
                <w:b/>
                <w:lang w:val="en-GB"/>
              </w:rPr>
            </w:pPr>
            <w:r w:rsidRPr="00626220">
              <w:rPr>
                <w:rFonts w:ascii="Arial" w:hAnsi="Arial" w:cs="Arial"/>
                <w:b/>
                <w:lang w:val="en-GB"/>
              </w:rPr>
              <w:t>Grade</w:t>
            </w:r>
          </w:p>
        </w:tc>
        <w:tc>
          <w:tcPr>
            <w:tcW w:w="3772" w:type="pct"/>
          </w:tcPr>
          <w:p w14:paraId="55FE2C96"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G</w:t>
            </w:r>
          </w:p>
        </w:tc>
      </w:tr>
      <w:tr w:rsidR="00626220" w:rsidRPr="00626220" w14:paraId="2BD5F9CA" w14:textId="77777777" w:rsidTr="00633FF8">
        <w:tc>
          <w:tcPr>
            <w:tcW w:w="1228" w:type="pct"/>
          </w:tcPr>
          <w:p w14:paraId="34039A99" w14:textId="77777777" w:rsidR="00626220" w:rsidRPr="00626220" w:rsidRDefault="00626220" w:rsidP="00626220">
            <w:pPr>
              <w:pBdr>
                <w:top w:val="nil"/>
                <w:left w:val="nil"/>
                <w:bottom w:val="nil"/>
                <w:right w:val="nil"/>
                <w:between w:val="nil"/>
                <w:bar w:val="nil"/>
              </w:pBdr>
              <w:rPr>
                <w:rFonts w:ascii="Arial" w:hAnsi="Arial" w:cs="Arial"/>
                <w:b/>
                <w:lang w:val="en-GB"/>
              </w:rPr>
            </w:pPr>
            <w:r w:rsidRPr="00626220">
              <w:rPr>
                <w:rFonts w:ascii="Arial" w:hAnsi="Arial" w:cs="Arial"/>
                <w:b/>
                <w:lang w:val="en-GB"/>
              </w:rPr>
              <w:t>Reports to</w:t>
            </w:r>
          </w:p>
        </w:tc>
        <w:tc>
          <w:tcPr>
            <w:tcW w:w="3772" w:type="pct"/>
          </w:tcPr>
          <w:p w14:paraId="094EB72D" w14:textId="00CCF60F"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Commissioning and Service Development Manager</w:t>
            </w:r>
            <w:r w:rsidR="00C81780">
              <w:rPr>
                <w:rFonts w:ascii="Arial" w:hAnsi="Arial" w:cs="Arial"/>
                <w:lang w:val="en-GB"/>
              </w:rPr>
              <w:t xml:space="preserve"> (Prevention and Early Help)</w:t>
            </w:r>
          </w:p>
        </w:tc>
      </w:tr>
    </w:tbl>
    <w:p w14:paraId="64A99369" w14:textId="77777777" w:rsidR="00626220" w:rsidRPr="00626220" w:rsidRDefault="00626220" w:rsidP="00626220">
      <w:pPr>
        <w:rPr>
          <w:rFonts w:ascii="Arial" w:hAnsi="Arial" w:cs="Arial"/>
          <w:b/>
          <w:lang w:val="en-GB"/>
        </w:rPr>
      </w:pPr>
    </w:p>
    <w:tbl>
      <w:tblPr>
        <w:tblStyle w:val="TableGrid"/>
        <w:tblW w:w="4999" w:type="pct"/>
        <w:tblLook w:val="01E0" w:firstRow="1" w:lastRow="1" w:firstColumn="1" w:lastColumn="1" w:noHBand="0" w:noVBand="0"/>
      </w:tblPr>
      <w:tblGrid>
        <w:gridCol w:w="9626"/>
      </w:tblGrid>
      <w:tr w:rsidR="00626220" w:rsidRPr="00626220" w14:paraId="1C0A6DF4" w14:textId="77777777" w:rsidTr="0EDB9220">
        <w:tc>
          <w:tcPr>
            <w:tcW w:w="5000" w:type="pct"/>
          </w:tcPr>
          <w:p w14:paraId="58890826" w14:textId="44D35616" w:rsidR="00626220" w:rsidRPr="00626220" w:rsidRDefault="0EDB9220" w:rsidP="0EDB9220">
            <w:pPr>
              <w:pBdr>
                <w:top w:val="nil"/>
                <w:left w:val="nil"/>
                <w:bottom w:val="nil"/>
                <w:right w:val="nil"/>
                <w:between w:val="nil"/>
                <w:bar w:val="nil"/>
              </w:pBdr>
              <w:rPr>
                <w:rFonts w:ascii="Arial" w:hAnsi="Arial" w:cs="Arial"/>
                <w:b/>
                <w:bCs/>
                <w:lang w:val="en-GB"/>
              </w:rPr>
            </w:pPr>
            <w:r w:rsidRPr="0EDB9220">
              <w:rPr>
                <w:rFonts w:ascii="Arial" w:hAnsi="Arial" w:cs="Arial"/>
                <w:b/>
                <w:bCs/>
                <w:lang w:val="en-GB"/>
              </w:rPr>
              <w:t>Role and Context</w:t>
            </w:r>
          </w:p>
        </w:tc>
      </w:tr>
      <w:tr w:rsidR="00626220" w:rsidRPr="00626220" w14:paraId="0B2AC25C" w14:textId="77777777" w:rsidTr="0EDB9220">
        <w:trPr>
          <w:trHeight w:val="1134"/>
        </w:trPr>
        <w:tc>
          <w:tcPr>
            <w:tcW w:w="5000" w:type="pct"/>
          </w:tcPr>
          <w:p w14:paraId="5728DC71"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This role will be to assist Children’s Services’ Integrated Commissioning team with</w:t>
            </w:r>
          </w:p>
          <w:p w14:paraId="559DBABC"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specific streams of commissioning activity involving specialist support services.</w:t>
            </w:r>
          </w:p>
          <w:p w14:paraId="1F11966A" w14:textId="77777777" w:rsidR="00626220" w:rsidRPr="00626220" w:rsidRDefault="00626220" w:rsidP="00626220">
            <w:pPr>
              <w:pBdr>
                <w:top w:val="nil"/>
                <w:left w:val="nil"/>
                <w:bottom w:val="nil"/>
                <w:right w:val="nil"/>
                <w:between w:val="nil"/>
                <w:bar w:val="nil"/>
              </w:pBdr>
              <w:rPr>
                <w:rFonts w:ascii="Arial" w:hAnsi="Arial" w:cs="Arial"/>
                <w:lang w:val="en-GB"/>
              </w:rPr>
            </w:pPr>
          </w:p>
          <w:p w14:paraId="00C42B5E"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As a Commissioning Officer in the Integrated Commissioning team, you will support the</w:t>
            </w:r>
          </w:p>
          <w:p w14:paraId="00C053E0"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delivery of commissioned services through monitoring and evaluating their effectiveness.</w:t>
            </w:r>
          </w:p>
          <w:p w14:paraId="6D5E579E" w14:textId="77777777" w:rsidR="00626220" w:rsidRPr="00626220" w:rsidRDefault="00626220" w:rsidP="00626220">
            <w:pPr>
              <w:pBdr>
                <w:top w:val="nil"/>
                <w:left w:val="nil"/>
                <w:bottom w:val="nil"/>
                <w:right w:val="nil"/>
                <w:between w:val="nil"/>
                <w:bar w:val="nil"/>
              </w:pBdr>
              <w:rPr>
                <w:rFonts w:ascii="Arial" w:hAnsi="Arial" w:cs="Arial"/>
                <w:lang w:val="en-GB"/>
              </w:rPr>
            </w:pPr>
          </w:p>
          <w:p w14:paraId="57544A48"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You will engage in regular stakeholder events and consultation with providers.</w:t>
            </w:r>
          </w:p>
          <w:p w14:paraId="57B2A3D1" w14:textId="77777777" w:rsidR="00626220" w:rsidRPr="00626220" w:rsidRDefault="00626220" w:rsidP="00626220">
            <w:pPr>
              <w:pBdr>
                <w:top w:val="nil"/>
                <w:left w:val="nil"/>
                <w:bottom w:val="nil"/>
                <w:right w:val="nil"/>
                <w:between w:val="nil"/>
                <w:bar w:val="nil"/>
              </w:pBdr>
              <w:rPr>
                <w:rFonts w:ascii="Arial" w:hAnsi="Arial" w:cs="Arial"/>
                <w:lang w:val="en-GB"/>
              </w:rPr>
            </w:pPr>
          </w:p>
          <w:p w14:paraId="7B4365D5"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This role will support project activity through managing small pilot projects, maintaining</w:t>
            </w:r>
          </w:p>
          <w:p w14:paraId="63A6A592" w14:textId="77E9CEA8"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project plans, collecting and analysing data for both commissioning and partnership work.</w:t>
            </w:r>
          </w:p>
        </w:tc>
      </w:tr>
      <w:tr w:rsidR="00626220" w:rsidRPr="00626220" w14:paraId="779DB4BB" w14:textId="77777777" w:rsidTr="0EDB9220">
        <w:trPr>
          <w:trHeight w:val="301"/>
        </w:trPr>
        <w:tc>
          <w:tcPr>
            <w:tcW w:w="5000" w:type="pct"/>
          </w:tcPr>
          <w:p w14:paraId="026F019E" w14:textId="52A8242E" w:rsidR="00626220" w:rsidRPr="00626220" w:rsidRDefault="0EDB9220" w:rsidP="0EDB9220">
            <w:pPr>
              <w:pBdr>
                <w:top w:val="nil"/>
                <w:left w:val="nil"/>
                <w:bottom w:val="nil"/>
                <w:right w:val="nil"/>
                <w:between w:val="nil"/>
                <w:bar w:val="nil"/>
              </w:pBdr>
              <w:rPr>
                <w:rFonts w:ascii="Arial" w:hAnsi="Arial" w:cs="Arial"/>
                <w:b/>
                <w:bCs/>
                <w:lang w:val="en-GB"/>
              </w:rPr>
            </w:pPr>
            <w:r w:rsidRPr="0EDB9220">
              <w:rPr>
                <w:rFonts w:ascii="Arial" w:hAnsi="Arial" w:cs="Arial"/>
                <w:b/>
                <w:bCs/>
                <w:lang w:val="en-GB"/>
              </w:rPr>
              <w:t>Other Job Information</w:t>
            </w:r>
          </w:p>
        </w:tc>
      </w:tr>
      <w:tr w:rsidR="00626220" w:rsidRPr="00626220" w14:paraId="45704323" w14:textId="77777777" w:rsidTr="0EDB9220">
        <w:trPr>
          <w:trHeight w:val="300"/>
        </w:trPr>
        <w:tc>
          <w:tcPr>
            <w:tcW w:w="5000" w:type="pct"/>
          </w:tcPr>
          <w:p w14:paraId="782B5BD3"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The service is designed to ensure consistency across the county but is managed centrally within the Integrated Commissioning team. From time to time when the service in another area is under pressure there may be a need to assist across geographic boundaries.</w:t>
            </w:r>
          </w:p>
          <w:p w14:paraId="326EA22B" w14:textId="77777777" w:rsidR="00626220" w:rsidRPr="00626220" w:rsidRDefault="00626220" w:rsidP="00626220">
            <w:pPr>
              <w:pBdr>
                <w:top w:val="nil"/>
                <w:left w:val="nil"/>
                <w:bottom w:val="nil"/>
                <w:right w:val="nil"/>
                <w:between w:val="nil"/>
                <w:bar w:val="nil"/>
              </w:pBdr>
              <w:rPr>
                <w:rFonts w:ascii="Arial" w:hAnsi="Arial" w:cs="Arial"/>
                <w:lang w:val="en-GB"/>
              </w:rPr>
            </w:pPr>
          </w:p>
          <w:p w14:paraId="5950107B" w14:textId="77777777" w:rsidR="00626220" w:rsidRPr="00626220" w:rsidRDefault="00626220" w:rsidP="00626220">
            <w:pPr>
              <w:pBdr>
                <w:top w:val="nil"/>
                <w:left w:val="nil"/>
                <w:bottom w:val="nil"/>
                <w:right w:val="nil"/>
                <w:between w:val="nil"/>
                <w:bar w:val="nil"/>
              </w:pBdr>
              <w:rPr>
                <w:rFonts w:ascii="Arial" w:hAnsi="Arial" w:cs="Arial"/>
                <w:lang w:val="en-GB"/>
              </w:rPr>
            </w:pPr>
            <w:r w:rsidRPr="00626220">
              <w:rPr>
                <w:rFonts w:ascii="Arial" w:hAnsi="Arial" w:cs="Arial"/>
                <w:lang w:val="en-GB"/>
              </w:rPr>
              <w:t>You are required to travel as part of your duties. You will be responsible for your own</w:t>
            </w:r>
          </w:p>
          <w:p w14:paraId="6F9515BF" w14:textId="3828042A" w:rsidR="00626220" w:rsidRPr="00626220" w:rsidRDefault="0EDB9220" w:rsidP="0EDB9220">
            <w:pPr>
              <w:pBdr>
                <w:top w:val="nil"/>
                <w:left w:val="nil"/>
                <w:bottom w:val="nil"/>
                <w:right w:val="nil"/>
                <w:between w:val="nil"/>
                <w:bar w:val="nil"/>
              </w:pBdr>
              <w:rPr>
                <w:rFonts w:ascii="Arial" w:hAnsi="Arial" w:cs="Arial"/>
                <w:lang w:val="en-GB"/>
              </w:rPr>
            </w:pPr>
            <w:r w:rsidRPr="0EDB9220">
              <w:rPr>
                <w:rFonts w:ascii="Arial" w:hAnsi="Arial" w:cs="Arial"/>
                <w:lang w:val="en-GB"/>
              </w:rPr>
              <w:t>travel arrangements and these must be carried out in the most effective and efficient way to perform your job.</w:t>
            </w:r>
          </w:p>
        </w:tc>
      </w:tr>
    </w:tbl>
    <w:p w14:paraId="7ECC6E34" w14:textId="77777777" w:rsidR="00626220" w:rsidRPr="00626220" w:rsidRDefault="00626220" w:rsidP="00626220">
      <w:pPr>
        <w:rPr>
          <w:rFonts w:ascii="Arial" w:hAnsi="Arial" w:cs="Arial"/>
          <w:b/>
          <w:lang w:val="en-GB"/>
        </w:rPr>
      </w:pPr>
    </w:p>
    <w:tbl>
      <w:tblPr>
        <w:tblW w:w="0" w:type="auto"/>
        <w:tblLayout w:type="fixed"/>
        <w:tblLook w:val="01E0" w:firstRow="1" w:lastRow="1" w:firstColumn="1" w:lastColumn="1" w:noHBand="0" w:noVBand="0"/>
      </w:tblPr>
      <w:tblGrid>
        <w:gridCol w:w="9630"/>
      </w:tblGrid>
      <w:tr w:rsidR="7D151893" w14:paraId="17F915B0" w14:textId="77777777" w:rsidTr="0EDB9220">
        <w:trPr>
          <w:trHeight w:val="3345"/>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48D73A7A" w14:textId="01AFEC65" w:rsidR="7D151893" w:rsidRDefault="7D151893" w:rsidP="7D151893">
            <w:pPr>
              <w:rPr>
                <w:rFonts w:ascii="Arial" w:eastAsia="Arial" w:hAnsi="Arial" w:cs="Arial"/>
                <w:b/>
                <w:bCs/>
              </w:rPr>
            </w:pPr>
            <w:r w:rsidRPr="7D151893">
              <w:rPr>
                <w:rFonts w:ascii="Arial" w:eastAsia="Arial" w:hAnsi="Arial" w:cs="Arial"/>
                <w:b/>
                <w:bCs/>
              </w:rPr>
              <w:t>Principal Accountabilities in order of importance</w:t>
            </w:r>
          </w:p>
          <w:p w14:paraId="33397C3B" w14:textId="77777777" w:rsidR="00C81780" w:rsidRDefault="00C81780" w:rsidP="00C81780">
            <w:pPr>
              <w:rPr>
                <w:rFonts w:ascii="Arial" w:eastAsia="Arial" w:hAnsi="Arial" w:cs="Arial"/>
                <w:b/>
                <w:bCs/>
              </w:rPr>
            </w:pPr>
          </w:p>
          <w:p w14:paraId="773BA7FD" w14:textId="5EB725FE" w:rsidR="00C81780" w:rsidRDefault="00C81780" w:rsidP="00C81780">
            <w:pPr>
              <w:rPr>
                <w:rFonts w:ascii="Arial" w:eastAsia="Arial" w:hAnsi="Arial" w:cs="Arial"/>
              </w:rPr>
            </w:pPr>
            <w:r w:rsidRPr="0EDB9220">
              <w:rPr>
                <w:rFonts w:ascii="Arial" w:eastAsia="Arial" w:hAnsi="Arial" w:cs="Arial"/>
              </w:rPr>
              <w:t>Undertake detailed preparatory work to support the drafting of tender documents, service agreements and contracts between Integrated Commissioning and External service providers with the support of shared services specialists eg Legal Services and Procurement.</w:t>
            </w:r>
          </w:p>
          <w:p w14:paraId="481DDE21" w14:textId="77777777" w:rsidR="00C81780" w:rsidRDefault="00C81780" w:rsidP="00C81780"/>
          <w:p w14:paraId="5FD066FE" w14:textId="77777777" w:rsidR="00C81780" w:rsidRDefault="00C81780" w:rsidP="00C81780">
            <w:r w:rsidRPr="0EDB9220">
              <w:rPr>
                <w:rFonts w:ascii="Arial" w:eastAsia="Arial" w:hAnsi="Arial" w:cs="Arial"/>
              </w:rPr>
              <w:t>To regularly monitor the effectiveness and quality of commissioned services through direct observation of practice, collecting and analysing data to produce regular performance reports for all stakeholders.</w:t>
            </w:r>
          </w:p>
          <w:p w14:paraId="00064D52" w14:textId="77777777" w:rsidR="00C81780" w:rsidRDefault="00C81780" w:rsidP="00C81780">
            <w:pPr>
              <w:rPr>
                <w:rFonts w:ascii="Arial" w:eastAsia="Arial" w:hAnsi="Arial" w:cs="Arial"/>
                <w:b/>
                <w:bCs/>
              </w:rPr>
            </w:pPr>
          </w:p>
          <w:p w14:paraId="76E784B8" w14:textId="6CE3F3A1" w:rsidR="00C81780" w:rsidRDefault="00C81780" w:rsidP="00C81780">
            <w:pPr>
              <w:rPr>
                <w:rFonts w:ascii="Arial" w:eastAsia="Arial" w:hAnsi="Arial" w:cs="Arial"/>
              </w:rPr>
            </w:pPr>
            <w:r w:rsidRPr="0EDB9220">
              <w:rPr>
                <w:rFonts w:ascii="Arial" w:eastAsia="Arial" w:hAnsi="Arial" w:cs="Arial"/>
              </w:rPr>
              <w:t xml:space="preserve">Work with providers to ensure quality standards are maintained whilst gathering accurate market intelligence. </w:t>
            </w:r>
          </w:p>
          <w:p w14:paraId="04C44C7D" w14:textId="77777777" w:rsidR="00C81780" w:rsidRDefault="00C81780" w:rsidP="00C81780"/>
          <w:p w14:paraId="34BEF083" w14:textId="77777777" w:rsidR="00C81780" w:rsidRDefault="00C81780" w:rsidP="00C81780">
            <w:pPr>
              <w:rPr>
                <w:rFonts w:ascii="Arial" w:eastAsia="Arial" w:hAnsi="Arial" w:cs="Arial"/>
              </w:rPr>
            </w:pPr>
            <w:r w:rsidRPr="0EDB9220">
              <w:rPr>
                <w:rFonts w:ascii="Arial" w:eastAsia="Arial" w:hAnsi="Arial" w:cs="Arial"/>
              </w:rPr>
              <w:t>Use the above information to establish and roll out best practice.</w:t>
            </w:r>
          </w:p>
          <w:p w14:paraId="5239E6C0" w14:textId="77777777" w:rsidR="00C81780" w:rsidRDefault="00C81780" w:rsidP="00C81780"/>
          <w:p w14:paraId="1CB76D49" w14:textId="3DC3BCF9" w:rsidR="0EDB9220" w:rsidRDefault="0EDB9220" w:rsidP="0EDB9220">
            <w:pPr>
              <w:rPr>
                <w:rFonts w:ascii="Arial" w:eastAsia="Arial" w:hAnsi="Arial" w:cs="Arial"/>
              </w:rPr>
            </w:pPr>
            <w:r w:rsidRPr="0EDB9220">
              <w:rPr>
                <w:rFonts w:ascii="Arial" w:eastAsia="Arial" w:hAnsi="Arial" w:cs="Arial"/>
              </w:rPr>
              <w:t>Contribute to the development of a locality commissioning performance management framework and practice.</w:t>
            </w:r>
          </w:p>
          <w:p w14:paraId="6F205290" w14:textId="77777777" w:rsidR="00C81780" w:rsidRDefault="00C81780" w:rsidP="0EDB9220"/>
          <w:p w14:paraId="30DA0B36" w14:textId="460C62B6" w:rsidR="00C81780" w:rsidRDefault="00C81780" w:rsidP="00C81780">
            <w:r w:rsidRPr="0EDB9220">
              <w:rPr>
                <w:rFonts w:ascii="Arial" w:eastAsia="Arial" w:hAnsi="Arial" w:cs="Arial"/>
              </w:rPr>
              <w:t>Monitor trends in comments, compliments and complaints received from all sources concerning commissioned services undertaking investigations, resolving issues or escalating persistent problems as required.</w:t>
            </w:r>
          </w:p>
          <w:p w14:paraId="12D7BC5B" w14:textId="37ECD795" w:rsidR="0EDB9220" w:rsidRDefault="0EDB9220" w:rsidP="0EDB9220"/>
          <w:p w14:paraId="7D25E17B" w14:textId="77777777" w:rsidR="00C81780" w:rsidRDefault="00C81780" w:rsidP="00C81780">
            <w:pPr>
              <w:rPr>
                <w:rFonts w:ascii="Arial" w:eastAsia="Arial" w:hAnsi="Arial" w:cs="Arial"/>
              </w:rPr>
            </w:pPr>
            <w:r w:rsidRPr="0EDB9220">
              <w:rPr>
                <w:rFonts w:ascii="Arial" w:eastAsia="Arial" w:hAnsi="Arial" w:cs="Arial"/>
              </w:rPr>
              <w:t>To give advice to commissioned service providers on enquiries on interpretation of service specifications, data requirements, invoice queries or need to vary service to deliver outcomes.</w:t>
            </w:r>
          </w:p>
          <w:p w14:paraId="6AEEE0B9" w14:textId="77777777" w:rsidR="00C81780" w:rsidRDefault="00C81780" w:rsidP="00C81780">
            <w:pPr>
              <w:rPr>
                <w:rFonts w:ascii="Arial" w:eastAsia="Arial" w:hAnsi="Arial" w:cs="Arial"/>
              </w:rPr>
            </w:pPr>
          </w:p>
          <w:p w14:paraId="2EE9958E" w14:textId="77777777" w:rsidR="00C81780" w:rsidRDefault="00C81780" w:rsidP="00C81780">
            <w:pPr>
              <w:rPr>
                <w:rFonts w:ascii="Arial" w:eastAsia="Arial" w:hAnsi="Arial" w:cs="Arial"/>
              </w:rPr>
            </w:pPr>
            <w:r w:rsidRPr="0EDB9220">
              <w:rPr>
                <w:rFonts w:ascii="Arial" w:eastAsia="Arial" w:hAnsi="Arial" w:cs="Arial"/>
              </w:rPr>
              <w:t>Identify potential efficiencies and savings.</w:t>
            </w:r>
          </w:p>
          <w:p w14:paraId="425176B5" w14:textId="77777777" w:rsidR="00C81780" w:rsidRDefault="00C81780" w:rsidP="00C81780"/>
          <w:p w14:paraId="3858087D" w14:textId="77777777" w:rsidR="00C81780" w:rsidRDefault="00C81780" w:rsidP="00C81780">
            <w:r w:rsidRPr="0EDB9220">
              <w:rPr>
                <w:rFonts w:ascii="Arial" w:eastAsia="Arial" w:hAnsi="Arial" w:cs="Arial"/>
              </w:rPr>
              <w:t>Provide management information and briefing reports.</w:t>
            </w:r>
          </w:p>
          <w:p w14:paraId="60036D60" w14:textId="77777777" w:rsidR="00C81780" w:rsidRDefault="00C81780" w:rsidP="00C81780"/>
          <w:p w14:paraId="0C5EF8F0" w14:textId="77777777" w:rsidR="00C81780" w:rsidRDefault="00C81780" w:rsidP="00C81780">
            <w:pPr>
              <w:rPr>
                <w:rFonts w:ascii="Arial" w:eastAsia="Arial" w:hAnsi="Arial" w:cs="Arial"/>
              </w:rPr>
            </w:pPr>
            <w:r w:rsidRPr="0EDB9220">
              <w:rPr>
                <w:rFonts w:ascii="Arial" w:eastAsia="Arial" w:hAnsi="Arial" w:cs="Arial"/>
              </w:rPr>
              <w:t>Attend local/regional meetings as appropriate.</w:t>
            </w:r>
          </w:p>
          <w:p w14:paraId="2C0879BA" w14:textId="77777777" w:rsidR="00C81780" w:rsidRDefault="00C81780" w:rsidP="00C81780">
            <w:pPr>
              <w:rPr>
                <w:rFonts w:ascii="Arial" w:eastAsia="Arial" w:hAnsi="Arial" w:cs="Arial"/>
              </w:rPr>
            </w:pPr>
          </w:p>
          <w:p w14:paraId="31E47986" w14:textId="77777777" w:rsidR="00C81780" w:rsidRDefault="00C81780" w:rsidP="00C81780">
            <w:pPr>
              <w:rPr>
                <w:rFonts w:ascii="Arial" w:eastAsia="Arial" w:hAnsi="Arial" w:cs="Arial"/>
              </w:rPr>
            </w:pPr>
            <w:r w:rsidRPr="0EDB9220">
              <w:rPr>
                <w:rFonts w:ascii="Arial" w:eastAsia="Arial" w:hAnsi="Arial" w:cs="Arial"/>
              </w:rPr>
              <w:t>Support project activity through managing small pilot projects, maintaining project plans, collecting and analysing data for both commissioning and partnership work.</w:t>
            </w:r>
          </w:p>
          <w:p w14:paraId="051AD5AF" w14:textId="77777777" w:rsidR="00C81780" w:rsidRDefault="00C81780" w:rsidP="00C81780"/>
          <w:p w14:paraId="50C6C5C9" w14:textId="506C6333" w:rsidR="00C81780" w:rsidRDefault="00C81780" w:rsidP="00C81780">
            <w:pPr>
              <w:rPr>
                <w:rFonts w:ascii="Arial" w:eastAsia="Arial" w:hAnsi="Arial" w:cs="Arial"/>
              </w:rPr>
            </w:pPr>
            <w:r w:rsidRPr="0EDB9220">
              <w:rPr>
                <w:rFonts w:ascii="Arial" w:eastAsia="Arial" w:hAnsi="Arial" w:cs="Arial"/>
              </w:rPr>
              <w:t>Provide administrative services for the manager and team organising and minuting meetings, organising training and other events</w:t>
            </w:r>
          </w:p>
          <w:p w14:paraId="7C375471" w14:textId="77777777" w:rsidR="00C81780" w:rsidRDefault="00C81780" w:rsidP="00C81780"/>
          <w:p w14:paraId="1C7BDAEA" w14:textId="4C884D26" w:rsidR="0EDB9220" w:rsidRDefault="0EDB9220" w:rsidP="0EDB9220">
            <w:r w:rsidRPr="0EDB9220">
              <w:rPr>
                <w:rFonts w:ascii="Arial" w:eastAsia="Arial" w:hAnsi="Arial" w:cs="Arial"/>
              </w:rPr>
              <w:t>Ensure commissioned providers services contribute to keeping children safe, including having a sound safeguarding and workforce culture.</w:t>
            </w:r>
          </w:p>
          <w:p w14:paraId="6DF2F089" w14:textId="6D7FE563" w:rsidR="0EDB9220" w:rsidRDefault="0EDB9220" w:rsidP="0EDB9220">
            <w:r w:rsidRPr="0EDB9220">
              <w:rPr>
                <w:rFonts w:ascii="Arial" w:eastAsia="Arial" w:hAnsi="Arial" w:cs="Arial"/>
              </w:rPr>
              <w:t xml:space="preserve"> </w:t>
            </w:r>
          </w:p>
          <w:p w14:paraId="0DFDA354" w14:textId="6389CDAC" w:rsidR="0EDB9220" w:rsidRDefault="0EDB9220" w:rsidP="0EDB9220">
            <w:r w:rsidRPr="0EDB9220">
              <w:rPr>
                <w:rFonts w:ascii="Arial" w:eastAsia="Arial" w:hAnsi="Arial" w:cs="Arial"/>
              </w:rPr>
              <w:t>Ensure commissioned providers’ services contribute to reducing inequalities in line with legislation and best practice guidance.</w:t>
            </w:r>
          </w:p>
          <w:p w14:paraId="046CECDC" w14:textId="438DB568" w:rsidR="0EDB9220" w:rsidRDefault="0EDB9220" w:rsidP="0EDB9220">
            <w:pPr>
              <w:rPr>
                <w:rFonts w:ascii="Arial" w:eastAsia="Arial" w:hAnsi="Arial" w:cs="Arial"/>
                <w:b/>
                <w:bCs/>
              </w:rPr>
            </w:pPr>
          </w:p>
          <w:p w14:paraId="3280A8F9" w14:textId="060C39B1" w:rsidR="0EDB9220" w:rsidRDefault="0EDB9220" w:rsidP="0EDB9220">
            <w:r w:rsidRPr="0EDB9220">
              <w:rPr>
                <w:rFonts w:ascii="Arial" w:eastAsia="Arial" w:hAnsi="Arial" w:cs="Arial"/>
              </w:rPr>
              <w:t>Work in partnership with other commissioning and operational departments.</w:t>
            </w:r>
          </w:p>
          <w:p w14:paraId="3D051F05" w14:textId="342FC5F5" w:rsidR="7D151893" w:rsidRPr="00C81780" w:rsidRDefault="0EDB9220" w:rsidP="5E311ACE">
            <w:r w:rsidRPr="0EDB9220">
              <w:rPr>
                <w:rFonts w:ascii="Arial" w:eastAsia="Arial" w:hAnsi="Arial" w:cs="Arial"/>
              </w:rPr>
              <w:t xml:space="preserve"> </w:t>
            </w:r>
          </w:p>
        </w:tc>
      </w:tr>
    </w:tbl>
    <w:p w14:paraId="078FD7D0" w14:textId="56FDE40A" w:rsidR="00626220" w:rsidRPr="00626220" w:rsidRDefault="00626220" w:rsidP="7D151893">
      <w:pPr>
        <w:rPr>
          <w:rFonts w:ascii="Arial" w:hAnsi="Arial" w:cs="Arial"/>
          <w:b/>
          <w:bCs/>
          <w:lang w:val="en-GB"/>
        </w:rPr>
      </w:pPr>
    </w:p>
    <w:p w14:paraId="34570966" w14:textId="4FD4B07B" w:rsidR="00626220" w:rsidRDefault="5E311ACE" w:rsidP="5E311ACE">
      <w:pPr>
        <w:rPr>
          <w:rFonts w:ascii="Arial" w:hAnsi="Arial" w:cs="Arial"/>
          <w:b/>
          <w:bCs/>
          <w:sz w:val="28"/>
          <w:szCs w:val="28"/>
          <w:lang w:val="en-GB"/>
        </w:rPr>
      </w:pPr>
      <w:r w:rsidRPr="5E311ACE">
        <w:rPr>
          <w:rFonts w:ascii="Arial" w:hAnsi="Arial" w:cs="Arial"/>
          <w:b/>
          <w:bCs/>
          <w:sz w:val="28"/>
          <w:szCs w:val="28"/>
          <w:lang w:val="en-GB"/>
        </w:rPr>
        <w:t>Person specification</w:t>
      </w:r>
    </w:p>
    <w:p w14:paraId="7EE8B499" w14:textId="77777777" w:rsidR="00285CFF" w:rsidRDefault="00285CFF" w:rsidP="5E311ACE">
      <w:pPr>
        <w:rPr>
          <w:rFonts w:ascii="Arial" w:hAnsi="Arial" w:cs="Arial"/>
          <w:b/>
          <w:bCs/>
          <w:sz w:val="28"/>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285CFF" w:rsidRPr="00285CFF" w14:paraId="10044E91" w14:textId="77777777" w:rsidTr="008E0382">
        <w:tc>
          <w:tcPr>
            <w:tcW w:w="5000" w:type="pct"/>
            <w:gridSpan w:val="2"/>
          </w:tcPr>
          <w:p w14:paraId="6F32EEE9" w14:textId="77777777" w:rsidR="00285CFF" w:rsidRPr="00285CFF" w:rsidRDefault="00285CFF" w:rsidP="008E0382">
            <w:pPr>
              <w:jc w:val="center"/>
              <w:rPr>
                <w:rFonts w:ascii="Arial" w:hAnsi="Arial" w:cs="Arial"/>
                <w:b/>
                <w:color w:val="FFFFFF"/>
              </w:rPr>
            </w:pPr>
            <w:r w:rsidRPr="00285CFF">
              <w:rPr>
                <w:rFonts w:ascii="Arial" w:hAnsi="Arial" w:cs="Arial"/>
              </w:rPr>
              <w:fldChar w:fldCharType="begin"/>
            </w:r>
            <w:r w:rsidRPr="00285CFF">
              <w:rPr>
                <w:rFonts w:ascii="Arial" w:hAnsi="Arial" w:cs="Arial"/>
              </w:rPr>
              <w:instrText xml:space="preserve"> COMMENTS  "Job Title"  \* MERGEFORMAT </w:instrText>
            </w:r>
            <w:r w:rsidRPr="00285CFF">
              <w:rPr>
                <w:rFonts w:ascii="Arial" w:hAnsi="Arial" w:cs="Arial"/>
              </w:rPr>
              <w:fldChar w:fldCharType="separate"/>
            </w:r>
            <w:r w:rsidRPr="00285CFF">
              <w:rPr>
                <w:rFonts w:ascii="Arial" w:hAnsi="Arial" w:cs="Arial"/>
              </w:rPr>
              <w:fldChar w:fldCharType="end"/>
            </w:r>
            <w:r w:rsidRPr="00285CFF">
              <w:rPr>
                <w:rFonts w:ascii="Arial" w:hAnsi="Arial" w:cs="Arial"/>
                <w:b/>
              </w:rPr>
              <w:t>Qualifications</w:t>
            </w:r>
          </w:p>
        </w:tc>
      </w:tr>
      <w:tr w:rsidR="00285CFF" w:rsidRPr="00285CFF" w14:paraId="5A51A041" w14:textId="77777777" w:rsidTr="008E0382">
        <w:tc>
          <w:tcPr>
            <w:tcW w:w="2500" w:type="pct"/>
          </w:tcPr>
          <w:p w14:paraId="1046D623" w14:textId="77777777" w:rsidR="00285CFF" w:rsidRPr="00285CFF" w:rsidRDefault="00285CFF" w:rsidP="008E0382">
            <w:pPr>
              <w:jc w:val="center"/>
              <w:rPr>
                <w:rFonts w:ascii="Arial" w:hAnsi="Arial" w:cs="Arial"/>
                <w:b/>
                <w:color w:val="FFFFFF"/>
              </w:rPr>
            </w:pPr>
            <w:r w:rsidRPr="00285CFF">
              <w:rPr>
                <w:rFonts w:ascii="Arial" w:hAnsi="Arial" w:cs="Arial"/>
                <w:b/>
              </w:rPr>
              <w:t>Essential</w:t>
            </w:r>
          </w:p>
        </w:tc>
        <w:tc>
          <w:tcPr>
            <w:tcW w:w="2500" w:type="pct"/>
          </w:tcPr>
          <w:p w14:paraId="0891BECE" w14:textId="77777777" w:rsidR="00285CFF" w:rsidRPr="00285CFF" w:rsidRDefault="00285CFF" w:rsidP="008E0382">
            <w:pPr>
              <w:jc w:val="center"/>
              <w:rPr>
                <w:rFonts w:ascii="Arial" w:hAnsi="Arial" w:cs="Arial"/>
                <w:b/>
                <w:color w:val="FFFFFF"/>
              </w:rPr>
            </w:pPr>
            <w:r w:rsidRPr="00285CFF">
              <w:rPr>
                <w:rFonts w:ascii="Arial" w:hAnsi="Arial" w:cs="Arial"/>
                <w:b/>
              </w:rPr>
              <w:t>Desirable</w:t>
            </w:r>
          </w:p>
        </w:tc>
      </w:tr>
      <w:tr w:rsidR="00285CFF" w:rsidRPr="00285CFF" w14:paraId="7865A179" w14:textId="77777777" w:rsidTr="008E0382">
        <w:trPr>
          <w:trHeight w:val="1691"/>
        </w:trPr>
        <w:tc>
          <w:tcPr>
            <w:tcW w:w="2500" w:type="pct"/>
          </w:tcPr>
          <w:p w14:paraId="087DB908" w14:textId="77777777" w:rsidR="00285CFF" w:rsidRPr="00285CFF" w:rsidRDefault="00285CFF" w:rsidP="008E0382">
            <w:pPr>
              <w:rPr>
                <w:rFonts w:ascii="Arial" w:hAnsi="Arial" w:cs="Arial"/>
              </w:rPr>
            </w:pPr>
            <w:r w:rsidRPr="00285CFF">
              <w:rPr>
                <w:rFonts w:ascii="Arial" w:hAnsi="Arial" w:cs="Arial"/>
              </w:rPr>
              <w:t>NVQ Level 3 or equivalent experience</w:t>
            </w:r>
          </w:p>
          <w:p w14:paraId="5A300C18" w14:textId="77777777" w:rsidR="00285CFF" w:rsidRPr="00285CFF" w:rsidRDefault="00285CFF" w:rsidP="008E0382">
            <w:pPr>
              <w:rPr>
                <w:rFonts w:ascii="Arial" w:hAnsi="Arial" w:cs="Arial"/>
              </w:rPr>
            </w:pPr>
          </w:p>
          <w:p w14:paraId="004CEAA9" w14:textId="77777777" w:rsidR="00285CFF" w:rsidRPr="00285CFF" w:rsidRDefault="00285CFF" w:rsidP="008E0382">
            <w:pPr>
              <w:rPr>
                <w:rFonts w:ascii="Arial" w:hAnsi="Arial" w:cs="Arial"/>
              </w:rPr>
            </w:pPr>
            <w:r w:rsidRPr="00285CFF">
              <w:rPr>
                <w:rFonts w:ascii="Arial" w:hAnsi="Arial" w:cs="Arial"/>
              </w:rPr>
              <w:t>Minimum grade C GCSE maths or equivalent.</w:t>
            </w:r>
          </w:p>
          <w:p w14:paraId="21D30520" w14:textId="77777777" w:rsidR="00285CFF" w:rsidRPr="00285CFF" w:rsidRDefault="00285CFF" w:rsidP="008E0382">
            <w:pPr>
              <w:rPr>
                <w:rFonts w:ascii="Arial" w:hAnsi="Arial" w:cs="Arial"/>
              </w:rPr>
            </w:pPr>
          </w:p>
          <w:p w14:paraId="37786B27" w14:textId="77777777" w:rsidR="00285CFF" w:rsidRPr="00285CFF" w:rsidRDefault="00285CFF" w:rsidP="008E0382">
            <w:pPr>
              <w:rPr>
                <w:rFonts w:ascii="Arial" w:hAnsi="Arial" w:cs="Arial"/>
              </w:rPr>
            </w:pPr>
            <w:r w:rsidRPr="00285CFF">
              <w:rPr>
                <w:rFonts w:ascii="Arial" w:hAnsi="Arial" w:cs="Arial"/>
              </w:rPr>
              <w:t>Excellent IT skills including Intermediate Excel</w:t>
            </w:r>
          </w:p>
        </w:tc>
        <w:tc>
          <w:tcPr>
            <w:tcW w:w="2500" w:type="pct"/>
          </w:tcPr>
          <w:p w14:paraId="21B386D2" w14:textId="77777777" w:rsidR="00285CFF" w:rsidRPr="00285CFF" w:rsidRDefault="00285CFF" w:rsidP="008E0382">
            <w:pPr>
              <w:rPr>
                <w:rFonts w:ascii="Arial" w:hAnsi="Arial" w:cs="Arial"/>
              </w:rPr>
            </w:pPr>
            <w:r w:rsidRPr="00285CFF">
              <w:rPr>
                <w:rFonts w:ascii="Arial" w:hAnsi="Arial" w:cs="Arial"/>
              </w:rPr>
              <w:t>Qualification in business administration or administrative management</w:t>
            </w:r>
          </w:p>
          <w:p w14:paraId="7F47DCFC" w14:textId="77777777" w:rsidR="00285CFF" w:rsidRPr="00285CFF" w:rsidRDefault="00285CFF" w:rsidP="008E0382">
            <w:pPr>
              <w:rPr>
                <w:rFonts w:ascii="Arial" w:hAnsi="Arial" w:cs="Arial"/>
              </w:rPr>
            </w:pPr>
          </w:p>
          <w:p w14:paraId="02F5A051" w14:textId="77777777" w:rsidR="00285CFF" w:rsidRPr="00285CFF" w:rsidRDefault="00285CFF" w:rsidP="008E0382">
            <w:pPr>
              <w:rPr>
                <w:rFonts w:ascii="Arial" w:hAnsi="Arial" w:cs="Arial"/>
              </w:rPr>
            </w:pPr>
            <w:r w:rsidRPr="00285CFF">
              <w:rPr>
                <w:rFonts w:ascii="Arial" w:hAnsi="Arial" w:cs="Arial"/>
              </w:rPr>
              <w:t>Advanced Excel</w:t>
            </w:r>
          </w:p>
          <w:p w14:paraId="24140524" w14:textId="77777777" w:rsidR="00285CFF" w:rsidRPr="00285CFF" w:rsidRDefault="00285CFF" w:rsidP="008E0382">
            <w:pPr>
              <w:rPr>
                <w:rFonts w:ascii="Arial" w:hAnsi="Arial" w:cs="Arial"/>
              </w:rPr>
            </w:pPr>
          </w:p>
          <w:p w14:paraId="2F15F506" w14:textId="77777777" w:rsidR="00285CFF" w:rsidRPr="00285CFF" w:rsidRDefault="00285CFF" w:rsidP="008E0382">
            <w:pPr>
              <w:rPr>
                <w:rFonts w:ascii="Arial" w:hAnsi="Arial" w:cs="Arial"/>
              </w:rPr>
            </w:pPr>
            <w:r w:rsidRPr="00285CFF">
              <w:rPr>
                <w:rFonts w:ascii="Arial" w:hAnsi="Arial" w:cs="Arial"/>
              </w:rPr>
              <w:t xml:space="preserve">Project management </w:t>
            </w:r>
          </w:p>
        </w:tc>
      </w:tr>
      <w:tr w:rsidR="00285CFF" w:rsidRPr="00285CFF" w14:paraId="3F28A6E8" w14:textId="77777777" w:rsidTr="008E0382">
        <w:tc>
          <w:tcPr>
            <w:tcW w:w="5000" w:type="pct"/>
            <w:gridSpan w:val="2"/>
          </w:tcPr>
          <w:p w14:paraId="6DF084EF" w14:textId="77777777" w:rsidR="00285CFF" w:rsidRPr="00285CFF" w:rsidRDefault="00285CFF" w:rsidP="008E0382">
            <w:pPr>
              <w:jc w:val="center"/>
              <w:rPr>
                <w:rFonts w:ascii="Arial" w:hAnsi="Arial" w:cs="Arial"/>
                <w:b/>
                <w:color w:val="FFFFFF"/>
              </w:rPr>
            </w:pPr>
            <w:r w:rsidRPr="00285CFF">
              <w:rPr>
                <w:rFonts w:ascii="Arial" w:hAnsi="Arial" w:cs="Arial"/>
                <w:b/>
              </w:rPr>
              <w:t>Experience</w:t>
            </w:r>
          </w:p>
        </w:tc>
      </w:tr>
      <w:tr w:rsidR="00285CFF" w:rsidRPr="00285CFF" w14:paraId="651C051D" w14:textId="77777777" w:rsidTr="008E0382">
        <w:tc>
          <w:tcPr>
            <w:tcW w:w="2500" w:type="pct"/>
          </w:tcPr>
          <w:p w14:paraId="1597E348" w14:textId="77777777" w:rsidR="00285CFF" w:rsidRPr="00285CFF" w:rsidRDefault="00285CFF" w:rsidP="008E0382">
            <w:pPr>
              <w:jc w:val="center"/>
              <w:rPr>
                <w:rFonts w:ascii="Arial" w:hAnsi="Arial" w:cs="Arial"/>
                <w:b/>
                <w:color w:val="FFFFFF"/>
              </w:rPr>
            </w:pPr>
            <w:r w:rsidRPr="00285CFF">
              <w:rPr>
                <w:rFonts w:ascii="Arial" w:hAnsi="Arial" w:cs="Arial"/>
                <w:b/>
              </w:rPr>
              <w:t>Essential</w:t>
            </w:r>
          </w:p>
        </w:tc>
        <w:tc>
          <w:tcPr>
            <w:tcW w:w="2500" w:type="pct"/>
          </w:tcPr>
          <w:p w14:paraId="7EF70231" w14:textId="77777777" w:rsidR="00285CFF" w:rsidRPr="00285CFF" w:rsidRDefault="00285CFF" w:rsidP="008E0382">
            <w:pPr>
              <w:jc w:val="center"/>
              <w:rPr>
                <w:rFonts w:ascii="Arial" w:hAnsi="Arial" w:cs="Arial"/>
                <w:b/>
                <w:color w:val="FFFFFF"/>
              </w:rPr>
            </w:pPr>
            <w:r w:rsidRPr="00285CFF">
              <w:rPr>
                <w:rFonts w:ascii="Arial" w:hAnsi="Arial" w:cs="Arial"/>
                <w:b/>
              </w:rPr>
              <w:t>Desirable</w:t>
            </w:r>
          </w:p>
        </w:tc>
      </w:tr>
      <w:tr w:rsidR="00285CFF" w:rsidRPr="00285CFF" w14:paraId="12ADBC91" w14:textId="77777777" w:rsidTr="008E0382">
        <w:trPr>
          <w:trHeight w:val="2502"/>
        </w:trPr>
        <w:tc>
          <w:tcPr>
            <w:tcW w:w="2500" w:type="pct"/>
          </w:tcPr>
          <w:p w14:paraId="7EFD185A" w14:textId="77777777" w:rsidR="00285CFF" w:rsidRPr="00285CFF" w:rsidRDefault="00285CFF" w:rsidP="008E0382">
            <w:pPr>
              <w:rPr>
                <w:rFonts w:ascii="Arial" w:hAnsi="Arial" w:cs="Arial"/>
              </w:rPr>
            </w:pPr>
            <w:r w:rsidRPr="00285CFF">
              <w:rPr>
                <w:rFonts w:ascii="Arial" w:hAnsi="Arial" w:cs="Arial"/>
              </w:rPr>
              <w:lastRenderedPageBreak/>
              <w:t>Previous experience of delivering services to children</w:t>
            </w:r>
          </w:p>
          <w:p w14:paraId="4E9C2756" w14:textId="77777777" w:rsidR="00285CFF" w:rsidRPr="00285CFF" w:rsidRDefault="00285CFF" w:rsidP="008E0382">
            <w:pPr>
              <w:rPr>
                <w:rFonts w:ascii="Arial" w:hAnsi="Arial" w:cs="Arial"/>
              </w:rPr>
            </w:pPr>
          </w:p>
          <w:p w14:paraId="579DE4C9" w14:textId="77777777" w:rsidR="00285CFF" w:rsidRPr="00285CFF" w:rsidRDefault="00285CFF" w:rsidP="008E0382">
            <w:pPr>
              <w:rPr>
                <w:rFonts w:ascii="Arial" w:hAnsi="Arial" w:cs="Arial"/>
              </w:rPr>
            </w:pPr>
            <w:r w:rsidRPr="00285CFF">
              <w:rPr>
                <w:rFonts w:ascii="Arial" w:hAnsi="Arial" w:cs="Arial"/>
              </w:rPr>
              <w:t xml:space="preserve">Previous experience of supporting commissioning and contract monitoring activity </w:t>
            </w:r>
          </w:p>
          <w:p w14:paraId="5F5EC4FD" w14:textId="77777777" w:rsidR="00285CFF" w:rsidRPr="00285CFF" w:rsidRDefault="00285CFF" w:rsidP="008E0382">
            <w:pPr>
              <w:rPr>
                <w:rFonts w:ascii="Arial" w:hAnsi="Arial" w:cs="Arial"/>
              </w:rPr>
            </w:pPr>
          </w:p>
          <w:p w14:paraId="51B8132C" w14:textId="77777777" w:rsidR="00285CFF" w:rsidRPr="00285CFF" w:rsidRDefault="00285CFF" w:rsidP="008E0382">
            <w:pPr>
              <w:rPr>
                <w:rFonts w:ascii="Arial" w:hAnsi="Arial" w:cs="Arial"/>
              </w:rPr>
            </w:pPr>
            <w:r w:rsidRPr="00285CFF">
              <w:rPr>
                <w:rFonts w:ascii="Arial" w:hAnsi="Arial" w:cs="Arial"/>
              </w:rPr>
              <w:t>Experience of delivering and or supporting project work and outcomes effectively.</w:t>
            </w:r>
          </w:p>
          <w:p w14:paraId="1DC46317" w14:textId="77777777" w:rsidR="00285CFF" w:rsidRPr="00285CFF" w:rsidRDefault="00285CFF" w:rsidP="008E0382">
            <w:pPr>
              <w:rPr>
                <w:rFonts w:ascii="Arial" w:hAnsi="Arial" w:cs="Arial"/>
              </w:rPr>
            </w:pPr>
          </w:p>
        </w:tc>
        <w:tc>
          <w:tcPr>
            <w:tcW w:w="2500" w:type="pct"/>
          </w:tcPr>
          <w:p w14:paraId="121A369C" w14:textId="77777777" w:rsidR="00285CFF" w:rsidRPr="00285CFF" w:rsidRDefault="00285CFF" w:rsidP="008E0382">
            <w:pPr>
              <w:rPr>
                <w:rFonts w:ascii="Arial" w:hAnsi="Arial" w:cs="Arial"/>
              </w:rPr>
            </w:pPr>
            <w:r w:rsidRPr="00285CFF">
              <w:rPr>
                <w:rFonts w:ascii="Arial" w:hAnsi="Arial" w:cs="Arial"/>
              </w:rPr>
              <w:t xml:space="preserve">Project management </w:t>
            </w:r>
          </w:p>
        </w:tc>
      </w:tr>
      <w:tr w:rsidR="00285CFF" w:rsidRPr="00285CFF" w14:paraId="4550F983" w14:textId="77777777" w:rsidTr="008E0382">
        <w:tc>
          <w:tcPr>
            <w:tcW w:w="5000" w:type="pct"/>
            <w:gridSpan w:val="2"/>
          </w:tcPr>
          <w:p w14:paraId="2E27BB80" w14:textId="77777777" w:rsidR="00285CFF" w:rsidRPr="00285CFF" w:rsidRDefault="00285CFF" w:rsidP="008E0382">
            <w:pPr>
              <w:jc w:val="center"/>
              <w:rPr>
                <w:rFonts w:ascii="Arial" w:hAnsi="Arial" w:cs="Arial"/>
                <w:b/>
                <w:color w:val="FFFFFF"/>
              </w:rPr>
            </w:pPr>
            <w:r w:rsidRPr="00285CFF">
              <w:rPr>
                <w:rFonts w:ascii="Arial" w:hAnsi="Arial" w:cs="Arial"/>
                <w:b/>
              </w:rPr>
              <w:t>Skills/Knowledge</w:t>
            </w:r>
          </w:p>
        </w:tc>
      </w:tr>
      <w:tr w:rsidR="00285CFF" w:rsidRPr="00285CFF" w14:paraId="42581E2E" w14:textId="77777777" w:rsidTr="008E0382">
        <w:tc>
          <w:tcPr>
            <w:tcW w:w="2500" w:type="pct"/>
          </w:tcPr>
          <w:p w14:paraId="4E80F287" w14:textId="77777777" w:rsidR="00285CFF" w:rsidRPr="00285CFF" w:rsidRDefault="00285CFF" w:rsidP="008E0382">
            <w:pPr>
              <w:jc w:val="center"/>
              <w:rPr>
                <w:rFonts w:ascii="Arial" w:hAnsi="Arial" w:cs="Arial"/>
                <w:b/>
                <w:color w:val="FFFFFF"/>
              </w:rPr>
            </w:pPr>
            <w:r w:rsidRPr="00285CFF">
              <w:rPr>
                <w:rFonts w:ascii="Arial" w:hAnsi="Arial" w:cs="Arial"/>
                <w:b/>
              </w:rPr>
              <w:t>Essential</w:t>
            </w:r>
          </w:p>
        </w:tc>
        <w:tc>
          <w:tcPr>
            <w:tcW w:w="2500" w:type="pct"/>
          </w:tcPr>
          <w:p w14:paraId="43E4FA03" w14:textId="77777777" w:rsidR="00285CFF" w:rsidRPr="00285CFF" w:rsidRDefault="00285CFF" w:rsidP="008E0382">
            <w:pPr>
              <w:jc w:val="center"/>
              <w:rPr>
                <w:rFonts w:ascii="Arial" w:hAnsi="Arial" w:cs="Arial"/>
                <w:b/>
                <w:color w:val="FFFFFF"/>
              </w:rPr>
            </w:pPr>
            <w:r w:rsidRPr="00285CFF">
              <w:rPr>
                <w:rFonts w:ascii="Arial" w:hAnsi="Arial" w:cs="Arial"/>
                <w:b/>
              </w:rPr>
              <w:t>Desirable</w:t>
            </w:r>
          </w:p>
        </w:tc>
      </w:tr>
      <w:tr w:rsidR="00285CFF" w:rsidRPr="00285CFF" w14:paraId="143C9E58" w14:textId="77777777" w:rsidTr="008E0382">
        <w:trPr>
          <w:trHeight w:val="1691"/>
        </w:trPr>
        <w:tc>
          <w:tcPr>
            <w:tcW w:w="2500" w:type="pct"/>
          </w:tcPr>
          <w:p w14:paraId="498AA36D" w14:textId="77777777" w:rsidR="00285CFF" w:rsidRPr="00285CFF" w:rsidRDefault="00285CFF" w:rsidP="008E0382">
            <w:pPr>
              <w:rPr>
                <w:rFonts w:ascii="Arial" w:hAnsi="Arial" w:cs="Arial"/>
                <w:bCs/>
              </w:rPr>
            </w:pPr>
            <w:r w:rsidRPr="00285CFF">
              <w:rPr>
                <w:rFonts w:ascii="Arial" w:hAnsi="Arial" w:cs="Arial"/>
                <w:bCs/>
              </w:rPr>
              <w:t>Able to assess delivery against specifications.</w:t>
            </w:r>
          </w:p>
          <w:p w14:paraId="66AC68D5" w14:textId="77777777" w:rsidR="00285CFF" w:rsidRPr="00285CFF" w:rsidRDefault="00285CFF" w:rsidP="008E0382">
            <w:pPr>
              <w:rPr>
                <w:rFonts w:ascii="Arial" w:hAnsi="Arial" w:cs="Arial"/>
                <w:bCs/>
              </w:rPr>
            </w:pPr>
          </w:p>
          <w:p w14:paraId="7F3EA438" w14:textId="77777777" w:rsidR="00285CFF" w:rsidRPr="00285CFF" w:rsidRDefault="00285CFF" w:rsidP="008E0382">
            <w:pPr>
              <w:rPr>
                <w:rFonts w:ascii="Arial" w:hAnsi="Arial" w:cs="Arial"/>
                <w:bCs/>
              </w:rPr>
            </w:pPr>
            <w:r w:rsidRPr="00285CFF">
              <w:rPr>
                <w:rFonts w:ascii="Arial" w:hAnsi="Arial" w:cs="Arial"/>
              </w:rPr>
              <w:t>Ability to work on own initiative, work under pressure and</w:t>
            </w:r>
            <w:r w:rsidRPr="00285CFF">
              <w:rPr>
                <w:rFonts w:ascii="Arial" w:hAnsi="Arial" w:cs="Arial"/>
                <w:bCs/>
              </w:rPr>
              <w:t xml:space="preserve"> prioritise to deliver against deadlines.</w:t>
            </w:r>
          </w:p>
          <w:p w14:paraId="212EE751" w14:textId="77777777" w:rsidR="00285CFF" w:rsidRPr="00285CFF" w:rsidRDefault="00285CFF" w:rsidP="008E0382">
            <w:pPr>
              <w:rPr>
                <w:rFonts w:ascii="Arial" w:hAnsi="Arial" w:cs="Arial"/>
              </w:rPr>
            </w:pPr>
          </w:p>
          <w:p w14:paraId="1F6CC25A" w14:textId="77777777" w:rsidR="00285CFF" w:rsidRPr="00285CFF" w:rsidRDefault="00285CFF" w:rsidP="008E0382">
            <w:pPr>
              <w:rPr>
                <w:rFonts w:ascii="Arial" w:hAnsi="Arial" w:cs="Arial"/>
              </w:rPr>
            </w:pPr>
            <w:r w:rsidRPr="00285CFF">
              <w:rPr>
                <w:rFonts w:ascii="Arial" w:hAnsi="Arial" w:cs="Arial"/>
              </w:rPr>
              <w:t>Ability to provide flexible solutions and approaches to issues.</w:t>
            </w:r>
          </w:p>
          <w:p w14:paraId="2A68CBD1" w14:textId="77777777" w:rsidR="00285CFF" w:rsidRPr="00285CFF" w:rsidRDefault="00285CFF" w:rsidP="008E0382">
            <w:pPr>
              <w:rPr>
                <w:rFonts w:ascii="Arial" w:hAnsi="Arial" w:cs="Arial"/>
              </w:rPr>
            </w:pPr>
          </w:p>
          <w:p w14:paraId="115FD198" w14:textId="77777777" w:rsidR="00285CFF" w:rsidRPr="00285CFF" w:rsidRDefault="00285CFF" w:rsidP="008E0382">
            <w:pPr>
              <w:rPr>
                <w:rFonts w:ascii="Arial" w:hAnsi="Arial" w:cs="Arial"/>
              </w:rPr>
            </w:pPr>
            <w:r w:rsidRPr="00285CFF">
              <w:rPr>
                <w:rFonts w:ascii="Arial" w:hAnsi="Arial" w:cs="Arial"/>
              </w:rPr>
              <w:t>Ability to communicate effectively at all levels verbally and in writing with service providers, professionals and members of the public including when under pressure.</w:t>
            </w:r>
          </w:p>
          <w:p w14:paraId="23F85E55" w14:textId="77777777" w:rsidR="00285CFF" w:rsidRPr="00285CFF" w:rsidRDefault="00285CFF" w:rsidP="008E0382">
            <w:pPr>
              <w:rPr>
                <w:rFonts w:ascii="Arial" w:hAnsi="Arial" w:cs="Arial"/>
              </w:rPr>
            </w:pPr>
          </w:p>
          <w:p w14:paraId="0A479981" w14:textId="77777777" w:rsidR="00285CFF" w:rsidRPr="00285CFF" w:rsidRDefault="00285CFF" w:rsidP="008E0382">
            <w:pPr>
              <w:rPr>
                <w:rFonts w:ascii="Arial" w:hAnsi="Arial" w:cs="Arial"/>
              </w:rPr>
            </w:pPr>
            <w:r w:rsidRPr="00285CFF">
              <w:rPr>
                <w:rFonts w:ascii="Arial" w:hAnsi="Arial" w:cs="Arial"/>
              </w:rPr>
              <w:t>Able to explain, persuade and motivate service providers and stakeholders to deliver required outcomes.</w:t>
            </w:r>
          </w:p>
          <w:p w14:paraId="77D8AD4C" w14:textId="77777777" w:rsidR="00285CFF" w:rsidRPr="00285CFF" w:rsidRDefault="00285CFF" w:rsidP="008E0382">
            <w:pPr>
              <w:rPr>
                <w:rFonts w:ascii="Arial" w:hAnsi="Arial" w:cs="Arial"/>
              </w:rPr>
            </w:pPr>
          </w:p>
          <w:p w14:paraId="4E7D28BB" w14:textId="77777777" w:rsidR="00285CFF" w:rsidRPr="00285CFF" w:rsidRDefault="00285CFF" w:rsidP="008E0382">
            <w:pPr>
              <w:rPr>
                <w:rFonts w:ascii="Arial" w:hAnsi="Arial" w:cs="Arial"/>
              </w:rPr>
            </w:pPr>
            <w:r w:rsidRPr="00285CFF">
              <w:rPr>
                <w:rFonts w:ascii="Arial" w:hAnsi="Arial" w:cs="Arial"/>
              </w:rPr>
              <w:t>Methodical approach to planning and organisation with clear customer focus.</w:t>
            </w:r>
          </w:p>
          <w:p w14:paraId="32906BF8" w14:textId="77777777" w:rsidR="00285CFF" w:rsidRPr="00285CFF" w:rsidRDefault="00285CFF" w:rsidP="008E0382">
            <w:pPr>
              <w:rPr>
                <w:rFonts w:ascii="Arial" w:hAnsi="Arial" w:cs="Arial"/>
              </w:rPr>
            </w:pPr>
          </w:p>
          <w:p w14:paraId="698AE15B" w14:textId="77777777" w:rsidR="00285CFF" w:rsidRPr="00285CFF" w:rsidRDefault="00285CFF" w:rsidP="008E0382">
            <w:pPr>
              <w:rPr>
                <w:rFonts w:ascii="Arial" w:hAnsi="Arial" w:cs="Arial"/>
              </w:rPr>
            </w:pPr>
            <w:r w:rsidRPr="00285CFF">
              <w:rPr>
                <w:rFonts w:ascii="Arial" w:hAnsi="Arial" w:cs="Arial"/>
              </w:rPr>
              <w:t>Ability to deal tactfully and professionally with complaints from potential challenging individuals or interest groups.</w:t>
            </w:r>
          </w:p>
          <w:p w14:paraId="0FF45F37" w14:textId="77777777" w:rsidR="00285CFF" w:rsidRPr="00285CFF" w:rsidRDefault="00285CFF" w:rsidP="008E0382">
            <w:pPr>
              <w:rPr>
                <w:rFonts w:ascii="Arial" w:hAnsi="Arial" w:cs="Arial"/>
                <w:iCs/>
              </w:rPr>
            </w:pPr>
          </w:p>
          <w:p w14:paraId="2CF57DD3" w14:textId="77777777" w:rsidR="00285CFF" w:rsidRPr="00285CFF" w:rsidRDefault="00285CFF" w:rsidP="008E0382">
            <w:pPr>
              <w:rPr>
                <w:rFonts w:ascii="Arial" w:hAnsi="Arial" w:cs="Arial"/>
                <w:i/>
              </w:rPr>
            </w:pPr>
            <w:r w:rsidRPr="00285CFF">
              <w:rPr>
                <w:rFonts w:ascii="Arial" w:hAnsi="Arial" w:cs="Arial"/>
              </w:rPr>
              <w:t xml:space="preserve">Proven analytical and research skills </w:t>
            </w:r>
          </w:p>
          <w:p w14:paraId="60E8CE02" w14:textId="77777777" w:rsidR="00285CFF" w:rsidRPr="00285CFF" w:rsidRDefault="00285CFF" w:rsidP="008E0382">
            <w:pPr>
              <w:rPr>
                <w:rFonts w:ascii="Arial" w:hAnsi="Arial" w:cs="Arial"/>
                <w:i/>
              </w:rPr>
            </w:pPr>
            <w:r w:rsidRPr="00285CFF">
              <w:rPr>
                <w:rFonts w:ascii="Arial" w:hAnsi="Arial" w:cs="Arial"/>
              </w:rPr>
              <w:t>Able to devise efficient administrative systems which ensure the smooth running of both simple and complex administrative needs.</w:t>
            </w:r>
          </w:p>
          <w:p w14:paraId="5E341212" w14:textId="77777777" w:rsidR="00285CFF" w:rsidRPr="00285CFF" w:rsidRDefault="00285CFF" w:rsidP="008E0382">
            <w:pPr>
              <w:ind w:right="-1837"/>
              <w:rPr>
                <w:rFonts w:ascii="Arial" w:hAnsi="Arial" w:cs="Arial"/>
              </w:rPr>
            </w:pPr>
          </w:p>
        </w:tc>
        <w:tc>
          <w:tcPr>
            <w:tcW w:w="2500" w:type="pct"/>
          </w:tcPr>
          <w:p w14:paraId="0EA6133C" w14:textId="77777777" w:rsidR="00285CFF" w:rsidRPr="00285CFF" w:rsidRDefault="00285CFF" w:rsidP="008E0382">
            <w:pPr>
              <w:rPr>
                <w:rFonts w:ascii="Arial" w:hAnsi="Arial" w:cs="Arial"/>
              </w:rPr>
            </w:pPr>
          </w:p>
        </w:tc>
      </w:tr>
    </w:tbl>
    <w:p w14:paraId="1590B678" w14:textId="6BB4E87E" w:rsidR="00DF1214" w:rsidRDefault="00DF1214" w:rsidP="00313EAE">
      <w:pPr>
        <w:rPr>
          <w:rFonts w:ascii="Arial" w:hAnsi="Arial" w:cs="Arial"/>
        </w:rPr>
      </w:pPr>
    </w:p>
    <w:p w14:paraId="67A2D782" w14:textId="778CFAE6" w:rsidR="0EDB9220" w:rsidRDefault="0EDB9220" w:rsidP="0EDB9220">
      <w:pPr>
        <w:pBdr>
          <w:bar w:val="none" w:sz="0" w:color="auto"/>
        </w:pBdr>
        <w:rPr>
          <w:rFonts w:ascii="Arial" w:hAnsi="Arial" w:cs="Arial"/>
        </w:rPr>
      </w:pPr>
      <w:r w:rsidRPr="0EDB9220">
        <w:rPr>
          <w:rFonts w:ascii="Arial" w:eastAsia="Arial" w:hAnsi="Arial" w:cs="Arial"/>
          <w:b/>
          <w:bCs/>
          <w:sz w:val="28"/>
          <w:szCs w:val="28"/>
        </w:rPr>
        <w:t xml:space="preserve">The Council’s values </w:t>
      </w:r>
    </w:p>
    <w:p w14:paraId="4110825E" w14:textId="1BED35BD" w:rsidR="0EDB9220" w:rsidRDefault="0EDB9220" w:rsidP="0EDB9220">
      <w:pPr>
        <w:pStyle w:val="ListParagraph"/>
        <w:numPr>
          <w:ilvl w:val="0"/>
          <w:numId w:val="23"/>
        </w:numPr>
        <w:rPr>
          <w:rFonts w:ascii="Arial" w:eastAsia="Arial" w:hAnsi="Arial" w:cs="Arial"/>
        </w:rPr>
      </w:pPr>
      <w:r w:rsidRPr="0EDB9220">
        <w:rPr>
          <w:rFonts w:ascii="Arial" w:eastAsia="Arial" w:hAnsi="Arial" w:cs="Arial"/>
        </w:rPr>
        <w:t>Accountable – We are honest and accountable.</w:t>
      </w:r>
    </w:p>
    <w:p w14:paraId="3CB4D0AD" w14:textId="53981247" w:rsidR="0EDB9220" w:rsidRDefault="0EDB9220" w:rsidP="0EDB9220">
      <w:pPr>
        <w:pStyle w:val="ListParagraph"/>
        <w:numPr>
          <w:ilvl w:val="0"/>
          <w:numId w:val="23"/>
        </w:numPr>
        <w:rPr>
          <w:rFonts w:ascii="Arial" w:eastAsia="Arial" w:hAnsi="Arial" w:cs="Arial"/>
        </w:rPr>
      </w:pPr>
      <w:r w:rsidRPr="0EDB9220">
        <w:rPr>
          <w:rFonts w:ascii="Arial" w:eastAsia="Arial" w:hAnsi="Arial" w:cs="Arial"/>
        </w:rPr>
        <w:t>Inclusive – We champion inclusivity and equity.</w:t>
      </w:r>
    </w:p>
    <w:p w14:paraId="2FB4F1FB" w14:textId="7148BEC0" w:rsidR="0EDB9220" w:rsidRDefault="0EDB9220" w:rsidP="0EDB9220">
      <w:pPr>
        <w:pStyle w:val="ListParagraph"/>
        <w:numPr>
          <w:ilvl w:val="0"/>
          <w:numId w:val="23"/>
        </w:numPr>
        <w:rPr>
          <w:rFonts w:ascii="Arial" w:eastAsia="Arial" w:hAnsi="Arial" w:cs="Arial"/>
        </w:rPr>
      </w:pPr>
      <w:r w:rsidRPr="0EDB9220">
        <w:rPr>
          <w:rFonts w:ascii="Arial" w:eastAsia="Arial" w:hAnsi="Arial" w:cs="Arial"/>
        </w:rPr>
        <w:t>Ambitious - We want a better future for Norfolk.</w:t>
      </w:r>
    </w:p>
    <w:p w14:paraId="14A192BC" w14:textId="3BB9BE1C" w:rsidR="0EDB9220" w:rsidRDefault="0EDB9220" w:rsidP="0EDB9220">
      <w:pPr>
        <w:pStyle w:val="ListParagraph"/>
        <w:numPr>
          <w:ilvl w:val="0"/>
          <w:numId w:val="23"/>
        </w:numPr>
        <w:rPr>
          <w:rFonts w:ascii="Arial" w:eastAsia="Arial" w:hAnsi="Arial" w:cs="Arial"/>
        </w:rPr>
      </w:pPr>
      <w:r w:rsidRPr="0EDB9220">
        <w:rPr>
          <w:rFonts w:ascii="Arial" w:eastAsia="Arial" w:hAnsi="Arial" w:cs="Arial"/>
        </w:rPr>
        <w:t>Trusted – We build and maintain trust.</w:t>
      </w:r>
    </w:p>
    <w:p w14:paraId="25B2B295" w14:textId="3CF7174C" w:rsidR="0EDB9220" w:rsidRDefault="0EDB9220" w:rsidP="0EDB922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0EFF" w14:textId="77777777" w:rsidR="002E3697" w:rsidRDefault="002E3697">
      <w:r>
        <w:separator/>
      </w:r>
    </w:p>
  </w:endnote>
  <w:endnote w:type="continuationSeparator" w:id="0">
    <w:p w14:paraId="0D7A8CB2" w14:textId="77777777" w:rsidR="002E3697" w:rsidRDefault="002E3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79FC" w14:textId="77777777" w:rsidR="002E3697" w:rsidRDefault="002E3697">
      <w:r>
        <w:separator/>
      </w:r>
    </w:p>
  </w:footnote>
  <w:footnote w:type="continuationSeparator" w:id="0">
    <w:p w14:paraId="0099BB24" w14:textId="77777777" w:rsidR="002E3697" w:rsidRDefault="002E3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4FF5"/>
    <w:multiLevelType w:val="hybridMultilevel"/>
    <w:tmpl w:val="1848D636"/>
    <w:lvl w:ilvl="0" w:tplc="716A8DDE">
      <w:start w:val="8"/>
      <w:numFmt w:val="decimal"/>
      <w:lvlText w:val="%1."/>
      <w:lvlJc w:val="left"/>
      <w:pPr>
        <w:ind w:left="720" w:hanging="360"/>
      </w:pPr>
    </w:lvl>
    <w:lvl w:ilvl="1" w:tplc="0910F6DC">
      <w:start w:val="1"/>
      <w:numFmt w:val="lowerLetter"/>
      <w:lvlText w:val="%2."/>
      <w:lvlJc w:val="left"/>
      <w:pPr>
        <w:ind w:left="1440" w:hanging="360"/>
      </w:pPr>
    </w:lvl>
    <w:lvl w:ilvl="2" w:tplc="1BE22104">
      <w:start w:val="1"/>
      <w:numFmt w:val="lowerRoman"/>
      <w:lvlText w:val="%3."/>
      <w:lvlJc w:val="right"/>
      <w:pPr>
        <w:ind w:left="2160" w:hanging="180"/>
      </w:pPr>
    </w:lvl>
    <w:lvl w:ilvl="3" w:tplc="2270ADA0">
      <w:start w:val="1"/>
      <w:numFmt w:val="decimal"/>
      <w:lvlText w:val="%4."/>
      <w:lvlJc w:val="left"/>
      <w:pPr>
        <w:ind w:left="2880" w:hanging="360"/>
      </w:pPr>
    </w:lvl>
    <w:lvl w:ilvl="4" w:tplc="5318253A">
      <w:start w:val="1"/>
      <w:numFmt w:val="lowerLetter"/>
      <w:lvlText w:val="%5."/>
      <w:lvlJc w:val="left"/>
      <w:pPr>
        <w:ind w:left="3600" w:hanging="360"/>
      </w:pPr>
    </w:lvl>
    <w:lvl w:ilvl="5" w:tplc="AF4A44C0">
      <w:start w:val="1"/>
      <w:numFmt w:val="lowerRoman"/>
      <w:lvlText w:val="%6."/>
      <w:lvlJc w:val="right"/>
      <w:pPr>
        <w:ind w:left="4320" w:hanging="180"/>
      </w:pPr>
    </w:lvl>
    <w:lvl w:ilvl="6" w:tplc="CE52DF30">
      <w:start w:val="1"/>
      <w:numFmt w:val="decimal"/>
      <w:lvlText w:val="%7."/>
      <w:lvlJc w:val="left"/>
      <w:pPr>
        <w:ind w:left="5040" w:hanging="360"/>
      </w:pPr>
    </w:lvl>
    <w:lvl w:ilvl="7" w:tplc="DEF2AE20">
      <w:start w:val="1"/>
      <w:numFmt w:val="lowerLetter"/>
      <w:lvlText w:val="%8."/>
      <w:lvlJc w:val="left"/>
      <w:pPr>
        <w:ind w:left="5760" w:hanging="360"/>
      </w:pPr>
    </w:lvl>
    <w:lvl w:ilvl="8" w:tplc="94A85A5C">
      <w:start w:val="1"/>
      <w:numFmt w:val="lowerRoman"/>
      <w:lvlText w:val="%9."/>
      <w:lvlJc w:val="right"/>
      <w:pPr>
        <w:ind w:left="6480" w:hanging="180"/>
      </w:p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B1E4F"/>
    <w:multiLevelType w:val="hybridMultilevel"/>
    <w:tmpl w:val="65644324"/>
    <w:lvl w:ilvl="0" w:tplc="0A945424">
      <w:start w:val="15"/>
      <w:numFmt w:val="decimal"/>
      <w:lvlText w:val="%1."/>
      <w:lvlJc w:val="left"/>
      <w:pPr>
        <w:ind w:left="720" w:hanging="360"/>
      </w:pPr>
    </w:lvl>
    <w:lvl w:ilvl="1" w:tplc="5DFADBCC">
      <w:start w:val="1"/>
      <w:numFmt w:val="lowerLetter"/>
      <w:lvlText w:val="%2."/>
      <w:lvlJc w:val="left"/>
      <w:pPr>
        <w:ind w:left="1440" w:hanging="360"/>
      </w:pPr>
    </w:lvl>
    <w:lvl w:ilvl="2" w:tplc="DF0C61C4">
      <w:start w:val="1"/>
      <w:numFmt w:val="lowerRoman"/>
      <w:lvlText w:val="%3."/>
      <w:lvlJc w:val="right"/>
      <w:pPr>
        <w:ind w:left="2160" w:hanging="180"/>
      </w:pPr>
    </w:lvl>
    <w:lvl w:ilvl="3" w:tplc="F1749A70">
      <w:start w:val="1"/>
      <w:numFmt w:val="decimal"/>
      <w:lvlText w:val="%4."/>
      <w:lvlJc w:val="left"/>
      <w:pPr>
        <w:ind w:left="2880" w:hanging="360"/>
      </w:pPr>
    </w:lvl>
    <w:lvl w:ilvl="4" w:tplc="4B8CD2F4">
      <w:start w:val="1"/>
      <w:numFmt w:val="lowerLetter"/>
      <w:lvlText w:val="%5."/>
      <w:lvlJc w:val="left"/>
      <w:pPr>
        <w:ind w:left="3600" w:hanging="360"/>
      </w:pPr>
    </w:lvl>
    <w:lvl w:ilvl="5" w:tplc="5D54DCD4">
      <w:start w:val="1"/>
      <w:numFmt w:val="lowerRoman"/>
      <w:lvlText w:val="%6."/>
      <w:lvlJc w:val="right"/>
      <w:pPr>
        <w:ind w:left="4320" w:hanging="180"/>
      </w:pPr>
    </w:lvl>
    <w:lvl w:ilvl="6" w:tplc="4D0E8186">
      <w:start w:val="1"/>
      <w:numFmt w:val="decimal"/>
      <w:lvlText w:val="%7."/>
      <w:lvlJc w:val="left"/>
      <w:pPr>
        <w:ind w:left="5040" w:hanging="360"/>
      </w:pPr>
    </w:lvl>
    <w:lvl w:ilvl="7" w:tplc="50EE4586">
      <w:start w:val="1"/>
      <w:numFmt w:val="lowerLetter"/>
      <w:lvlText w:val="%8."/>
      <w:lvlJc w:val="left"/>
      <w:pPr>
        <w:ind w:left="5760" w:hanging="360"/>
      </w:pPr>
    </w:lvl>
    <w:lvl w:ilvl="8" w:tplc="A934ACBA">
      <w:start w:val="1"/>
      <w:numFmt w:val="lowerRoman"/>
      <w:lvlText w:val="%9."/>
      <w:lvlJc w:val="right"/>
      <w:pPr>
        <w:ind w:left="6480" w:hanging="180"/>
      </w:pPr>
    </w:lvl>
  </w:abstractNum>
  <w:abstractNum w:abstractNumId="3" w15:restartNumberingAfterBreak="0">
    <w:nsid w:val="113FC0D6"/>
    <w:multiLevelType w:val="hybridMultilevel"/>
    <w:tmpl w:val="8D80C9D8"/>
    <w:lvl w:ilvl="0" w:tplc="EA066A58">
      <w:start w:val="5"/>
      <w:numFmt w:val="decimal"/>
      <w:lvlText w:val="%1."/>
      <w:lvlJc w:val="left"/>
      <w:pPr>
        <w:ind w:left="720" w:hanging="360"/>
      </w:pPr>
    </w:lvl>
    <w:lvl w:ilvl="1" w:tplc="1FD8EFF6">
      <w:start w:val="1"/>
      <w:numFmt w:val="lowerLetter"/>
      <w:lvlText w:val="%2."/>
      <w:lvlJc w:val="left"/>
      <w:pPr>
        <w:ind w:left="1440" w:hanging="360"/>
      </w:pPr>
    </w:lvl>
    <w:lvl w:ilvl="2" w:tplc="7ACC6E1E">
      <w:start w:val="1"/>
      <w:numFmt w:val="lowerRoman"/>
      <w:lvlText w:val="%3."/>
      <w:lvlJc w:val="right"/>
      <w:pPr>
        <w:ind w:left="2160" w:hanging="180"/>
      </w:pPr>
    </w:lvl>
    <w:lvl w:ilvl="3" w:tplc="CFB4DD08">
      <w:start w:val="1"/>
      <w:numFmt w:val="decimal"/>
      <w:lvlText w:val="%4."/>
      <w:lvlJc w:val="left"/>
      <w:pPr>
        <w:ind w:left="2880" w:hanging="360"/>
      </w:pPr>
    </w:lvl>
    <w:lvl w:ilvl="4" w:tplc="38A80F50">
      <w:start w:val="1"/>
      <w:numFmt w:val="lowerLetter"/>
      <w:lvlText w:val="%5."/>
      <w:lvlJc w:val="left"/>
      <w:pPr>
        <w:ind w:left="3600" w:hanging="360"/>
      </w:pPr>
    </w:lvl>
    <w:lvl w:ilvl="5" w:tplc="D17E7AE8">
      <w:start w:val="1"/>
      <w:numFmt w:val="lowerRoman"/>
      <w:lvlText w:val="%6."/>
      <w:lvlJc w:val="right"/>
      <w:pPr>
        <w:ind w:left="4320" w:hanging="180"/>
      </w:pPr>
    </w:lvl>
    <w:lvl w:ilvl="6" w:tplc="830CFCDE">
      <w:start w:val="1"/>
      <w:numFmt w:val="decimal"/>
      <w:lvlText w:val="%7."/>
      <w:lvlJc w:val="left"/>
      <w:pPr>
        <w:ind w:left="5040" w:hanging="360"/>
      </w:pPr>
    </w:lvl>
    <w:lvl w:ilvl="7" w:tplc="76F0338A">
      <w:start w:val="1"/>
      <w:numFmt w:val="lowerLetter"/>
      <w:lvlText w:val="%8."/>
      <w:lvlJc w:val="left"/>
      <w:pPr>
        <w:ind w:left="5760" w:hanging="360"/>
      </w:pPr>
    </w:lvl>
    <w:lvl w:ilvl="8" w:tplc="BB08A3F2">
      <w:start w:val="1"/>
      <w:numFmt w:val="lowerRoman"/>
      <w:lvlText w:val="%9."/>
      <w:lvlJc w:val="right"/>
      <w:pPr>
        <w:ind w:left="6480" w:hanging="180"/>
      </w:pPr>
    </w:lvl>
  </w:abstractNum>
  <w:abstractNum w:abstractNumId="4"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9D458"/>
    <w:multiLevelType w:val="hybridMultilevel"/>
    <w:tmpl w:val="CD4A49D8"/>
    <w:lvl w:ilvl="0" w:tplc="69823396">
      <w:start w:val="9"/>
      <w:numFmt w:val="decimal"/>
      <w:lvlText w:val="%1."/>
      <w:lvlJc w:val="left"/>
      <w:pPr>
        <w:ind w:left="720" w:hanging="360"/>
      </w:pPr>
    </w:lvl>
    <w:lvl w:ilvl="1" w:tplc="5E66F474">
      <w:start w:val="1"/>
      <w:numFmt w:val="lowerLetter"/>
      <w:lvlText w:val="%2."/>
      <w:lvlJc w:val="left"/>
      <w:pPr>
        <w:ind w:left="1440" w:hanging="360"/>
      </w:pPr>
    </w:lvl>
    <w:lvl w:ilvl="2" w:tplc="D0B2F2F0">
      <w:start w:val="1"/>
      <w:numFmt w:val="lowerRoman"/>
      <w:lvlText w:val="%3."/>
      <w:lvlJc w:val="right"/>
      <w:pPr>
        <w:ind w:left="2160" w:hanging="180"/>
      </w:pPr>
    </w:lvl>
    <w:lvl w:ilvl="3" w:tplc="7688B232">
      <w:start w:val="1"/>
      <w:numFmt w:val="decimal"/>
      <w:lvlText w:val="%4."/>
      <w:lvlJc w:val="left"/>
      <w:pPr>
        <w:ind w:left="2880" w:hanging="360"/>
      </w:pPr>
    </w:lvl>
    <w:lvl w:ilvl="4" w:tplc="BF409BB6">
      <w:start w:val="1"/>
      <w:numFmt w:val="lowerLetter"/>
      <w:lvlText w:val="%5."/>
      <w:lvlJc w:val="left"/>
      <w:pPr>
        <w:ind w:left="3600" w:hanging="360"/>
      </w:pPr>
    </w:lvl>
    <w:lvl w:ilvl="5" w:tplc="09E29888">
      <w:start w:val="1"/>
      <w:numFmt w:val="lowerRoman"/>
      <w:lvlText w:val="%6."/>
      <w:lvlJc w:val="right"/>
      <w:pPr>
        <w:ind w:left="4320" w:hanging="180"/>
      </w:pPr>
    </w:lvl>
    <w:lvl w:ilvl="6" w:tplc="1116BFF0">
      <w:start w:val="1"/>
      <w:numFmt w:val="decimal"/>
      <w:lvlText w:val="%7."/>
      <w:lvlJc w:val="left"/>
      <w:pPr>
        <w:ind w:left="5040" w:hanging="360"/>
      </w:pPr>
    </w:lvl>
    <w:lvl w:ilvl="7" w:tplc="D1D0CCB2">
      <w:start w:val="1"/>
      <w:numFmt w:val="lowerLetter"/>
      <w:lvlText w:val="%8."/>
      <w:lvlJc w:val="left"/>
      <w:pPr>
        <w:ind w:left="5760" w:hanging="360"/>
      </w:pPr>
    </w:lvl>
    <w:lvl w:ilvl="8" w:tplc="5D1EDCA6">
      <w:start w:val="1"/>
      <w:numFmt w:val="lowerRoman"/>
      <w:lvlText w:val="%9."/>
      <w:lvlJc w:val="right"/>
      <w:pPr>
        <w:ind w:left="6480" w:hanging="180"/>
      </w:pPr>
    </w:lvl>
  </w:abstractNum>
  <w:abstractNum w:abstractNumId="6" w15:restartNumberingAfterBreak="0">
    <w:nsid w:val="1C6FE999"/>
    <w:multiLevelType w:val="hybridMultilevel"/>
    <w:tmpl w:val="5072B94A"/>
    <w:lvl w:ilvl="0" w:tplc="F2BE257A">
      <w:start w:val="14"/>
      <w:numFmt w:val="decimal"/>
      <w:lvlText w:val="%1."/>
      <w:lvlJc w:val="left"/>
      <w:pPr>
        <w:ind w:left="720" w:hanging="360"/>
      </w:pPr>
    </w:lvl>
    <w:lvl w:ilvl="1" w:tplc="FC167D26">
      <w:start w:val="1"/>
      <w:numFmt w:val="lowerLetter"/>
      <w:lvlText w:val="%2."/>
      <w:lvlJc w:val="left"/>
      <w:pPr>
        <w:ind w:left="1440" w:hanging="360"/>
      </w:pPr>
    </w:lvl>
    <w:lvl w:ilvl="2" w:tplc="8C72910A">
      <w:start w:val="1"/>
      <w:numFmt w:val="lowerRoman"/>
      <w:lvlText w:val="%3."/>
      <w:lvlJc w:val="right"/>
      <w:pPr>
        <w:ind w:left="2160" w:hanging="180"/>
      </w:pPr>
    </w:lvl>
    <w:lvl w:ilvl="3" w:tplc="D054E326">
      <w:start w:val="1"/>
      <w:numFmt w:val="decimal"/>
      <w:lvlText w:val="%4."/>
      <w:lvlJc w:val="left"/>
      <w:pPr>
        <w:ind w:left="2880" w:hanging="360"/>
      </w:pPr>
    </w:lvl>
    <w:lvl w:ilvl="4" w:tplc="B14EA61C">
      <w:start w:val="1"/>
      <w:numFmt w:val="lowerLetter"/>
      <w:lvlText w:val="%5."/>
      <w:lvlJc w:val="left"/>
      <w:pPr>
        <w:ind w:left="3600" w:hanging="360"/>
      </w:pPr>
    </w:lvl>
    <w:lvl w:ilvl="5" w:tplc="26587B9A">
      <w:start w:val="1"/>
      <w:numFmt w:val="lowerRoman"/>
      <w:lvlText w:val="%6."/>
      <w:lvlJc w:val="right"/>
      <w:pPr>
        <w:ind w:left="4320" w:hanging="180"/>
      </w:pPr>
    </w:lvl>
    <w:lvl w:ilvl="6" w:tplc="57166C6E">
      <w:start w:val="1"/>
      <w:numFmt w:val="decimal"/>
      <w:lvlText w:val="%7."/>
      <w:lvlJc w:val="left"/>
      <w:pPr>
        <w:ind w:left="5040" w:hanging="360"/>
      </w:pPr>
    </w:lvl>
    <w:lvl w:ilvl="7" w:tplc="5944194E">
      <w:start w:val="1"/>
      <w:numFmt w:val="lowerLetter"/>
      <w:lvlText w:val="%8."/>
      <w:lvlJc w:val="left"/>
      <w:pPr>
        <w:ind w:left="5760" w:hanging="360"/>
      </w:pPr>
    </w:lvl>
    <w:lvl w:ilvl="8" w:tplc="23DAAAD6">
      <w:start w:val="1"/>
      <w:numFmt w:val="lowerRoman"/>
      <w:lvlText w:val="%9."/>
      <w:lvlJc w:val="right"/>
      <w:pPr>
        <w:ind w:left="6480" w:hanging="180"/>
      </w:pPr>
    </w:lvl>
  </w:abstractNum>
  <w:abstractNum w:abstractNumId="7" w15:restartNumberingAfterBreak="0">
    <w:nsid w:val="1F19C9B0"/>
    <w:multiLevelType w:val="hybridMultilevel"/>
    <w:tmpl w:val="53B830CC"/>
    <w:lvl w:ilvl="0" w:tplc="69DCA06A">
      <w:start w:val="4"/>
      <w:numFmt w:val="decimal"/>
      <w:lvlText w:val="%1."/>
      <w:lvlJc w:val="left"/>
      <w:pPr>
        <w:ind w:left="720" w:hanging="360"/>
      </w:pPr>
    </w:lvl>
    <w:lvl w:ilvl="1" w:tplc="75B8AC06">
      <w:start w:val="1"/>
      <w:numFmt w:val="lowerLetter"/>
      <w:lvlText w:val="%2."/>
      <w:lvlJc w:val="left"/>
      <w:pPr>
        <w:ind w:left="1440" w:hanging="360"/>
      </w:pPr>
    </w:lvl>
    <w:lvl w:ilvl="2" w:tplc="E88838AE">
      <w:start w:val="1"/>
      <w:numFmt w:val="lowerRoman"/>
      <w:lvlText w:val="%3."/>
      <w:lvlJc w:val="right"/>
      <w:pPr>
        <w:ind w:left="2160" w:hanging="180"/>
      </w:pPr>
    </w:lvl>
    <w:lvl w:ilvl="3" w:tplc="B8F04448">
      <w:start w:val="1"/>
      <w:numFmt w:val="decimal"/>
      <w:lvlText w:val="%4."/>
      <w:lvlJc w:val="left"/>
      <w:pPr>
        <w:ind w:left="2880" w:hanging="360"/>
      </w:pPr>
    </w:lvl>
    <w:lvl w:ilvl="4" w:tplc="DD5EFDCA">
      <w:start w:val="1"/>
      <w:numFmt w:val="lowerLetter"/>
      <w:lvlText w:val="%5."/>
      <w:lvlJc w:val="left"/>
      <w:pPr>
        <w:ind w:left="3600" w:hanging="360"/>
      </w:pPr>
    </w:lvl>
    <w:lvl w:ilvl="5" w:tplc="DD360834">
      <w:start w:val="1"/>
      <w:numFmt w:val="lowerRoman"/>
      <w:lvlText w:val="%6."/>
      <w:lvlJc w:val="right"/>
      <w:pPr>
        <w:ind w:left="4320" w:hanging="180"/>
      </w:pPr>
    </w:lvl>
    <w:lvl w:ilvl="6" w:tplc="FC841934">
      <w:start w:val="1"/>
      <w:numFmt w:val="decimal"/>
      <w:lvlText w:val="%7."/>
      <w:lvlJc w:val="left"/>
      <w:pPr>
        <w:ind w:left="5040" w:hanging="360"/>
      </w:pPr>
    </w:lvl>
    <w:lvl w:ilvl="7" w:tplc="1FFEB780">
      <w:start w:val="1"/>
      <w:numFmt w:val="lowerLetter"/>
      <w:lvlText w:val="%8."/>
      <w:lvlJc w:val="left"/>
      <w:pPr>
        <w:ind w:left="5760" w:hanging="360"/>
      </w:pPr>
    </w:lvl>
    <w:lvl w:ilvl="8" w:tplc="1D1077AE">
      <w:start w:val="1"/>
      <w:numFmt w:val="lowerRoman"/>
      <w:lvlText w:val="%9."/>
      <w:lvlJc w:val="right"/>
      <w:pPr>
        <w:ind w:left="6480" w:hanging="180"/>
      </w:pPr>
    </w:lvl>
  </w:abstractNum>
  <w:abstractNum w:abstractNumId="8" w15:restartNumberingAfterBreak="0">
    <w:nsid w:val="2F44AC89"/>
    <w:multiLevelType w:val="hybridMultilevel"/>
    <w:tmpl w:val="FE887328"/>
    <w:lvl w:ilvl="0" w:tplc="694881CA">
      <w:start w:val="1"/>
      <w:numFmt w:val="decimal"/>
      <w:lvlText w:val="%1."/>
      <w:lvlJc w:val="left"/>
      <w:pPr>
        <w:ind w:left="720" w:hanging="360"/>
      </w:pPr>
    </w:lvl>
    <w:lvl w:ilvl="1" w:tplc="B38A5E60">
      <w:start w:val="1"/>
      <w:numFmt w:val="lowerLetter"/>
      <w:lvlText w:val="%2."/>
      <w:lvlJc w:val="left"/>
      <w:pPr>
        <w:ind w:left="1440" w:hanging="360"/>
      </w:pPr>
    </w:lvl>
    <w:lvl w:ilvl="2" w:tplc="227EC0E6">
      <w:start w:val="1"/>
      <w:numFmt w:val="lowerRoman"/>
      <w:lvlText w:val="%3."/>
      <w:lvlJc w:val="right"/>
      <w:pPr>
        <w:ind w:left="2160" w:hanging="180"/>
      </w:pPr>
    </w:lvl>
    <w:lvl w:ilvl="3" w:tplc="E8EA03E8">
      <w:start w:val="1"/>
      <w:numFmt w:val="decimal"/>
      <w:lvlText w:val="%4."/>
      <w:lvlJc w:val="left"/>
      <w:pPr>
        <w:ind w:left="2880" w:hanging="360"/>
      </w:pPr>
    </w:lvl>
    <w:lvl w:ilvl="4" w:tplc="214A7058">
      <w:start w:val="1"/>
      <w:numFmt w:val="lowerLetter"/>
      <w:lvlText w:val="%5."/>
      <w:lvlJc w:val="left"/>
      <w:pPr>
        <w:ind w:left="3600" w:hanging="360"/>
      </w:pPr>
    </w:lvl>
    <w:lvl w:ilvl="5" w:tplc="45E6EDD0">
      <w:start w:val="1"/>
      <w:numFmt w:val="lowerRoman"/>
      <w:lvlText w:val="%6."/>
      <w:lvlJc w:val="right"/>
      <w:pPr>
        <w:ind w:left="4320" w:hanging="180"/>
      </w:pPr>
    </w:lvl>
    <w:lvl w:ilvl="6" w:tplc="E4CE6504">
      <w:start w:val="1"/>
      <w:numFmt w:val="decimal"/>
      <w:lvlText w:val="%7."/>
      <w:lvlJc w:val="left"/>
      <w:pPr>
        <w:ind w:left="5040" w:hanging="360"/>
      </w:pPr>
    </w:lvl>
    <w:lvl w:ilvl="7" w:tplc="ACA6FB02">
      <w:start w:val="1"/>
      <w:numFmt w:val="lowerLetter"/>
      <w:lvlText w:val="%8."/>
      <w:lvlJc w:val="left"/>
      <w:pPr>
        <w:ind w:left="5760" w:hanging="360"/>
      </w:pPr>
    </w:lvl>
    <w:lvl w:ilvl="8" w:tplc="1120415A">
      <w:start w:val="1"/>
      <w:numFmt w:val="lowerRoman"/>
      <w:lvlText w:val="%9."/>
      <w:lvlJc w:val="right"/>
      <w:pPr>
        <w:ind w:left="6480" w:hanging="180"/>
      </w:pPr>
    </w:lvl>
  </w:abstractNum>
  <w:abstractNum w:abstractNumId="9" w15:restartNumberingAfterBreak="0">
    <w:nsid w:val="337724F1"/>
    <w:multiLevelType w:val="hybridMultilevel"/>
    <w:tmpl w:val="7D94239C"/>
    <w:lvl w:ilvl="0" w:tplc="83A4A7A4">
      <w:start w:val="3"/>
      <w:numFmt w:val="decimal"/>
      <w:lvlText w:val="%1."/>
      <w:lvlJc w:val="left"/>
      <w:pPr>
        <w:ind w:left="720" w:hanging="360"/>
      </w:pPr>
    </w:lvl>
    <w:lvl w:ilvl="1" w:tplc="CD304C6C">
      <w:start w:val="1"/>
      <w:numFmt w:val="lowerLetter"/>
      <w:lvlText w:val="%2."/>
      <w:lvlJc w:val="left"/>
      <w:pPr>
        <w:ind w:left="1440" w:hanging="360"/>
      </w:pPr>
    </w:lvl>
    <w:lvl w:ilvl="2" w:tplc="4ED21F46">
      <w:start w:val="1"/>
      <w:numFmt w:val="lowerRoman"/>
      <w:lvlText w:val="%3."/>
      <w:lvlJc w:val="right"/>
      <w:pPr>
        <w:ind w:left="2160" w:hanging="180"/>
      </w:pPr>
    </w:lvl>
    <w:lvl w:ilvl="3" w:tplc="404CF0FE">
      <w:start w:val="1"/>
      <w:numFmt w:val="decimal"/>
      <w:lvlText w:val="%4."/>
      <w:lvlJc w:val="left"/>
      <w:pPr>
        <w:ind w:left="2880" w:hanging="360"/>
      </w:pPr>
    </w:lvl>
    <w:lvl w:ilvl="4" w:tplc="DF30BA3E">
      <w:start w:val="1"/>
      <w:numFmt w:val="lowerLetter"/>
      <w:lvlText w:val="%5."/>
      <w:lvlJc w:val="left"/>
      <w:pPr>
        <w:ind w:left="3600" w:hanging="360"/>
      </w:pPr>
    </w:lvl>
    <w:lvl w:ilvl="5" w:tplc="4B86C1B2">
      <w:start w:val="1"/>
      <w:numFmt w:val="lowerRoman"/>
      <w:lvlText w:val="%6."/>
      <w:lvlJc w:val="right"/>
      <w:pPr>
        <w:ind w:left="4320" w:hanging="180"/>
      </w:pPr>
    </w:lvl>
    <w:lvl w:ilvl="6" w:tplc="6D8C2F34">
      <w:start w:val="1"/>
      <w:numFmt w:val="decimal"/>
      <w:lvlText w:val="%7."/>
      <w:lvlJc w:val="left"/>
      <w:pPr>
        <w:ind w:left="5040" w:hanging="360"/>
      </w:pPr>
    </w:lvl>
    <w:lvl w:ilvl="7" w:tplc="58F892B6">
      <w:start w:val="1"/>
      <w:numFmt w:val="lowerLetter"/>
      <w:lvlText w:val="%8."/>
      <w:lvlJc w:val="left"/>
      <w:pPr>
        <w:ind w:left="5760" w:hanging="360"/>
      </w:pPr>
    </w:lvl>
    <w:lvl w:ilvl="8" w:tplc="F80C650C">
      <w:start w:val="1"/>
      <w:numFmt w:val="lowerRoman"/>
      <w:lvlText w:val="%9."/>
      <w:lvlJc w:val="right"/>
      <w:pPr>
        <w:ind w:left="6480" w:hanging="180"/>
      </w:pPr>
    </w:lvl>
  </w:abstractNum>
  <w:abstractNum w:abstractNumId="10" w15:restartNumberingAfterBreak="0">
    <w:nsid w:val="3825B9B8"/>
    <w:multiLevelType w:val="hybridMultilevel"/>
    <w:tmpl w:val="5DB67198"/>
    <w:lvl w:ilvl="0" w:tplc="4FEC94FC">
      <w:start w:val="7"/>
      <w:numFmt w:val="decimal"/>
      <w:lvlText w:val="%1."/>
      <w:lvlJc w:val="left"/>
      <w:pPr>
        <w:ind w:left="720" w:hanging="360"/>
      </w:pPr>
    </w:lvl>
    <w:lvl w:ilvl="1" w:tplc="F44E0744">
      <w:start w:val="1"/>
      <w:numFmt w:val="lowerLetter"/>
      <w:lvlText w:val="%2."/>
      <w:lvlJc w:val="left"/>
      <w:pPr>
        <w:ind w:left="1440" w:hanging="360"/>
      </w:pPr>
    </w:lvl>
    <w:lvl w:ilvl="2" w:tplc="0456A99A">
      <w:start w:val="1"/>
      <w:numFmt w:val="lowerRoman"/>
      <w:lvlText w:val="%3."/>
      <w:lvlJc w:val="right"/>
      <w:pPr>
        <w:ind w:left="2160" w:hanging="180"/>
      </w:pPr>
    </w:lvl>
    <w:lvl w:ilvl="3" w:tplc="F5545278">
      <w:start w:val="1"/>
      <w:numFmt w:val="decimal"/>
      <w:lvlText w:val="%4."/>
      <w:lvlJc w:val="left"/>
      <w:pPr>
        <w:ind w:left="2880" w:hanging="360"/>
      </w:pPr>
    </w:lvl>
    <w:lvl w:ilvl="4" w:tplc="1B2CB84A">
      <w:start w:val="1"/>
      <w:numFmt w:val="lowerLetter"/>
      <w:lvlText w:val="%5."/>
      <w:lvlJc w:val="left"/>
      <w:pPr>
        <w:ind w:left="3600" w:hanging="360"/>
      </w:pPr>
    </w:lvl>
    <w:lvl w:ilvl="5" w:tplc="956CE982">
      <w:start w:val="1"/>
      <w:numFmt w:val="lowerRoman"/>
      <w:lvlText w:val="%6."/>
      <w:lvlJc w:val="right"/>
      <w:pPr>
        <w:ind w:left="4320" w:hanging="180"/>
      </w:pPr>
    </w:lvl>
    <w:lvl w:ilvl="6" w:tplc="AB460F52">
      <w:start w:val="1"/>
      <w:numFmt w:val="decimal"/>
      <w:lvlText w:val="%7."/>
      <w:lvlJc w:val="left"/>
      <w:pPr>
        <w:ind w:left="5040" w:hanging="360"/>
      </w:pPr>
    </w:lvl>
    <w:lvl w:ilvl="7" w:tplc="1924C5E0">
      <w:start w:val="1"/>
      <w:numFmt w:val="lowerLetter"/>
      <w:lvlText w:val="%8."/>
      <w:lvlJc w:val="left"/>
      <w:pPr>
        <w:ind w:left="5760" w:hanging="360"/>
      </w:pPr>
    </w:lvl>
    <w:lvl w:ilvl="8" w:tplc="940E812A">
      <w:start w:val="1"/>
      <w:numFmt w:val="lowerRoman"/>
      <w:lvlText w:val="%9."/>
      <w:lvlJc w:val="right"/>
      <w:pPr>
        <w:ind w:left="6480" w:hanging="180"/>
      </w:pPr>
    </w:lvl>
  </w:abstractNum>
  <w:abstractNum w:abstractNumId="11" w15:restartNumberingAfterBreak="0">
    <w:nsid w:val="3EC80C1A"/>
    <w:multiLevelType w:val="hybridMultilevel"/>
    <w:tmpl w:val="9F8664AC"/>
    <w:lvl w:ilvl="0" w:tplc="B874D09E">
      <w:start w:val="1"/>
      <w:numFmt w:val="bullet"/>
      <w:lvlText w:val="·"/>
      <w:lvlJc w:val="left"/>
      <w:pPr>
        <w:ind w:left="720" w:hanging="360"/>
      </w:pPr>
      <w:rPr>
        <w:rFonts w:ascii="Symbol" w:hAnsi="Symbol" w:hint="default"/>
      </w:rPr>
    </w:lvl>
    <w:lvl w:ilvl="1" w:tplc="E3A84A42">
      <w:start w:val="1"/>
      <w:numFmt w:val="bullet"/>
      <w:lvlText w:val="o"/>
      <w:lvlJc w:val="left"/>
      <w:pPr>
        <w:ind w:left="1440" w:hanging="360"/>
      </w:pPr>
      <w:rPr>
        <w:rFonts w:ascii="Courier New" w:hAnsi="Courier New" w:hint="default"/>
      </w:rPr>
    </w:lvl>
    <w:lvl w:ilvl="2" w:tplc="28525ED0">
      <w:start w:val="1"/>
      <w:numFmt w:val="bullet"/>
      <w:lvlText w:val=""/>
      <w:lvlJc w:val="left"/>
      <w:pPr>
        <w:ind w:left="2160" w:hanging="360"/>
      </w:pPr>
      <w:rPr>
        <w:rFonts w:ascii="Wingdings" w:hAnsi="Wingdings" w:hint="default"/>
      </w:rPr>
    </w:lvl>
    <w:lvl w:ilvl="3" w:tplc="C890B3EC">
      <w:start w:val="1"/>
      <w:numFmt w:val="bullet"/>
      <w:lvlText w:val=""/>
      <w:lvlJc w:val="left"/>
      <w:pPr>
        <w:ind w:left="2880" w:hanging="360"/>
      </w:pPr>
      <w:rPr>
        <w:rFonts w:ascii="Symbol" w:hAnsi="Symbol" w:hint="default"/>
      </w:rPr>
    </w:lvl>
    <w:lvl w:ilvl="4" w:tplc="11729348">
      <w:start w:val="1"/>
      <w:numFmt w:val="bullet"/>
      <w:lvlText w:val="o"/>
      <w:lvlJc w:val="left"/>
      <w:pPr>
        <w:ind w:left="3600" w:hanging="360"/>
      </w:pPr>
      <w:rPr>
        <w:rFonts w:ascii="Courier New" w:hAnsi="Courier New" w:hint="default"/>
      </w:rPr>
    </w:lvl>
    <w:lvl w:ilvl="5" w:tplc="B01E0BB6">
      <w:start w:val="1"/>
      <w:numFmt w:val="bullet"/>
      <w:lvlText w:val=""/>
      <w:lvlJc w:val="left"/>
      <w:pPr>
        <w:ind w:left="4320" w:hanging="360"/>
      </w:pPr>
      <w:rPr>
        <w:rFonts w:ascii="Wingdings" w:hAnsi="Wingdings" w:hint="default"/>
      </w:rPr>
    </w:lvl>
    <w:lvl w:ilvl="6" w:tplc="9B6E7C04">
      <w:start w:val="1"/>
      <w:numFmt w:val="bullet"/>
      <w:lvlText w:val=""/>
      <w:lvlJc w:val="left"/>
      <w:pPr>
        <w:ind w:left="5040" w:hanging="360"/>
      </w:pPr>
      <w:rPr>
        <w:rFonts w:ascii="Symbol" w:hAnsi="Symbol" w:hint="default"/>
      </w:rPr>
    </w:lvl>
    <w:lvl w:ilvl="7" w:tplc="2D821822">
      <w:start w:val="1"/>
      <w:numFmt w:val="bullet"/>
      <w:lvlText w:val="o"/>
      <w:lvlJc w:val="left"/>
      <w:pPr>
        <w:ind w:left="5760" w:hanging="360"/>
      </w:pPr>
      <w:rPr>
        <w:rFonts w:ascii="Courier New" w:hAnsi="Courier New" w:hint="default"/>
      </w:rPr>
    </w:lvl>
    <w:lvl w:ilvl="8" w:tplc="48881916">
      <w:start w:val="1"/>
      <w:numFmt w:val="bullet"/>
      <w:lvlText w:val=""/>
      <w:lvlJc w:val="left"/>
      <w:pPr>
        <w:ind w:left="6480" w:hanging="360"/>
      </w:pPr>
      <w:rPr>
        <w:rFonts w:ascii="Wingdings" w:hAnsi="Wingdings" w:hint="default"/>
      </w:rPr>
    </w:lvl>
  </w:abstractNum>
  <w:abstractNum w:abstractNumId="12" w15:restartNumberingAfterBreak="0">
    <w:nsid w:val="3FBA4039"/>
    <w:multiLevelType w:val="hybridMultilevel"/>
    <w:tmpl w:val="813EB25C"/>
    <w:lvl w:ilvl="0" w:tplc="ED2EBCC8">
      <w:start w:val="11"/>
      <w:numFmt w:val="decimal"/>
      <w:lvlText w:val="%1."/>
      <w:lvlJc w:val="left"/>
      <w:pPr>
        <w:ind w:left="720" w:hanging="360"/>
      </w:pPr>
    </w:lvl>
    <w:lvl w:ilvl="1" w:tplc="E716EBCA">
      <w:start w:val="1"/>
      <w:numFmt w:val="lowerLetter"/>
      <w:lvlText w:val="%2."/>
      <w:lvlJc w:val="left"/>
      <w:pPr>
        <w:ind w:left="1440" w:hanging="360"/>
      </w:pPr>
    </w:lvl>
    <w:lvl w:ilvl="2" w:tplc="56206564">
      <w:start w:val="1"/>
      <w:numFmt w:val="lowerRoman"/>
      <w:lvlText w:val="%3."/>
      <w:lvlJc w:val="right"/>
      <w:pPr>
        <w:ind w:left="2160" w:hanging="180"/>
      </w:pPr>
    </w:lvl>
    <w:lvl w:ilvl="3" w:tplc="3CB8E7DA">
      <w:start w:val="1"/>
      <w:numFmt w:val="decimal"/>
      <w:lvlText w:val="%4."/>
      <w:lvlJc w:val="left"/>
      <w:pPr>
        <w:ind w:left="2880" w:hanging="360"/>
      </w:pPr>
    </w:lvl>
    <w:lvl w:ilvl="4" w:tplc="3D3EFAEA">
      <w:start w:val="1"/>
      <w:numFmt w:val="lowerLetter"/>
      <w:lvlText w:val="%5."/>
      <w:lvlJc w:val="left"/>
      <w:pPr>
        <w:ind w:left="3600" w:hanging="360"/>
      </w:pPr>
    </w:lvl>
    <w:lvl w:ilvl="5" w:tplc="AE4E7E46">
      <w:start w:val="1"/>
      <w:numFmt w:val="lowerRoman"/>
      <w:lvlText w:val="%6."/>
      <w:lvlJc w:val="right"/>
      <w:pPr>
        <w:ind w:left="4320" w:hanging="180"/>
      </w:pPr>
    </w:lvl>
    <w:lvl w:ilvl="6" w:tplc="AF9C8A32">
      <w:start w:val="1"/>
      <w:numFmt w:val="decimal"/>
      <w:lvlText w:val="%7."/>
      <w:lvlJc w:val="left"/>
      <w:pPr>
        <w:ind w:left="5040" w:hanging="360"/>
      </w:pPr>
    </w:lvl>
    <w:lvl w:ilvl="7" w:tplc="3490D556">
      <w:start w:val="1"/>
      <w:numFmt w:val="lowerLetter"/>
      <w:lvlText w:val="%8."/>
      <w:lvlJc w:val="left"/>
      <w:pPr>
        <w:ind w:left="5760" w:hanging="360"/>
      </w:pPr>
    </w:lvl>
    <w:lvl w:ilvl="8" w:tplc="BB74E652">
      <w:start w:val="1"/>
      <w:numFmt w:val="lowerRoman"/>
      <w:lvlText w:val="%9."/>
      <w:lvlJc w:val="right"/>
      <w:pPr>
        <w:ind w:left="6480" w:hanging="180"/>
      </w:pPr>
    </w:lvl>
  </w:abstractNum>
  <w:abstractNum w:abstractNumId="13" w15:restartNumberingAfterBreak="0">
    <w:nsid w:val="4BE7C7C5"/>
    <w:multiLevelType w:val="hybridMultilevel"/>
    <w:tmpl w:val="4E06BC5C"/>
    <w:lvl w:ilvl="0" w:tplc="AA669E70">
      <w:start w:val="2"/>
      <w:numFmt w:val="decimal"/>
      <w:lvlText w:val="%1."/>
      <w:lvlJc w:val="left"/>
      <w:pPr>
        <w:ind w:left="720" w:hanging="360"/>
      </w:pPr>
    </w:lvl>
    <w:lvl w:ilvl="1" w:tplc="A06A9974">
      <w:start w:val="1"/>
      <w:numFmt w:val="lowerLetter"/>
      <w:lvlText w:val="%2."/>
      <w:lvlJc w:val="left"/>
      <w:pPr>
        <w:ind w:left="1440" w:hanging="360"/>
      </w:pPr>
    </w:lvl>
    <w:lvl w:ilvl="2" w:tplc="848A3EBC">
      <w:start w:val="1"/>
      <w:numFmt w:val="lowerRoman"/>
      <w:lvlText w:val="%3."/>
      <w:lvlJc w:val="right"/>
      <w:pPr>
        <w:ind w:left="2160" w:hanging="180"/>
      </w:pPr>
    </w:lvl>
    <w:lvl w:ilvl="3" w:tplc="FE48DAD8">
      <w:start w:val="1"/>
      <w:numFmt w:val="decimal"/>
      <w:lvlText w:val="%4."/>
      <w:lvlJc w:val="left"/>
      <w:pPr>
        <w:ind w:left="2880" w:hanging="360"/>
      </w:pPr>
    </w:lvl>
    <w:lvl w:ilvl="4" w:tplc="4D6451D6">
      <w:start w:val="1"/>
      <w:numFmt w:val="lowerLetter"/>
      <w:lvlText w:val="%5."/>
      <w:lvlJc w:val="left"/>
      <w:pPr>
        <w:ind w:left="3600" w:hanging="360"/>
      </w:pPr>
    </w:lvl>
    <w:lvl w:ilvl="5" w:tplc="EE387668">
      <w:start w:val="1"/>
      <w:numFmt w:val="lowerRoman"/>
      <w:lvlText w:val="%6."/>
      <w:lvlJc w:val="right"/>
      <w:pPr>
        <w:ind w:left="4320" w:hanging="180"/>
      </w:pPr>
    </w:lvl>
    <w:lvl w:ilvl="6" w:tplc="0898F9DA">
      <w:start w:val="1"/>
      <w:numFmt w:val="decimal"/>
      <w:lvlText w:val="%7."/>
      <w:lvlJc w:val="left"/>
      <w:pPr>
        <w:ind w:left="5040" w:hanging="360"/>
      </w:pPr>
    </w:lvl>
    <w:lvl w:ilvl="7" w:tplc="AF422596">
      <w:start w:val="1"/>
      <w:numFmt w:val="lowerLetter"/>
      <w:lvlText w:val="%8."/>
      <w:lvlJc w:val="left"/>
      <w:pPr>
        <w:ind w:left="5760" w:hanging="360"/>
      </w:pPr>
    </w:lvl>
    <w:lvl w:ilvl="8" w:tplc="6DD04148">
      <w:start w:val="1"/>
      <w:numFmt w:val="lowerRoman"/>
      <w:lvlText w:val="%9."/>
      <w:lvlJc w:val="right"/>
      <w:pPr>
        <w:ind w:left="6480" w:hanging="180"/>
      </w:pPr>
    </w:lvl>
  </w:abstractNum>
  <w:abstractNum w:abstractNumId="1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999176"/>
    <w:multiLevelType w:val="hybridMultilevel"/>
    <w:tmpl w:val="627A44F0"/>
    <w:lvl w:ilvl="0" w:tplc="17C4FD0A">
      <w:start w:val="13"/>
      <w:numFmt w:val="decimal"/>
      <w:lvlText w:val="%1."/>
      <w:lvlJc w:val="left"/>
      <w:pPr>
        <w:ind w:left="720" w:hanging="360"/>
      </w:pPr>
    </w:lvl>
    <w:lvl w:ilvl="1" w:tplc="F20A1BBE">
      <w:start w:val="1"/>
      <w:numFmt w:val="lowerLetter"/>
      <w:lvlText w:val="%2."/>
      <w:lvlJc w:val="left"/>
      <w:pPr>
        <w:ind w:left="1440" w:hanging="360"/>
      </w:pPr>
    </w:lvl>
    <w:lvl w:ilvl="2" w:tplc="9D961440">
      <w:start w:val="1"/>
      <w:numFmt w:val="lowerRoman"/>
      <w:lvlText w:val="%3."/>
      <w:lvlJc w:val="right"/>
      <w:pPr>
        <w:ind w:left="2160" w:hanging="180"/>
      </w:pPr>
    </w:lvl>
    <w:lvl w:ilvl="3" w:tplc="36F8201A">
      <w:start w:val="1"/>
      <w:numFmt w:val="decimal"/>
      <w:lvlText w:val="%4."/>
      <w:lvlJc w:val="left"/>
      <w:pPr>
        <w:ind w:left="2880" w:hanging="360"/>
      </w:pPr>
    </w:lvl>
    <w:lvl w:ilvl="4" w:tplc="DCBC9518">
      <w:start w:val="1"/>
      <w:numFmt w:val="lowerLetter"/>
      <w:lvlText w:val="%5."/>
      <w:lvlJc w:val="left"/>
      <w:pPr>
        <w:ind w:left="3600" w:hanging="360"/>
      </w:pPr>
    </w:lvl>
    <w:lvl w:ilvl="5" w:tplc="3C1A338E">
      <w:start w:val="1"/>
      <w:numFmt w:val="lowerRoman"/>
      <w:lvlText w:val="%6."/>
      <w:lvlJc w:val="right"/>
      <w:pPr>
        <w:ind w:left="4320" w:hanging="180"/>
      </w:pPr>
    </w:lvl>
    <w:lvl w:ilvl="6" w:tplc="40E2AE5C">
      <w:start w:val="1"/>
      <w:numFmt w:val="decimal"/>
      <w:lvlText w:val="%7."/>
      <w:lvlJc w:val="left"/>
      <w:pPr>
        <w:ind w:left="5040" w:hanging="360"/>
      </w:pPr>
    </w:lvl>
    <w:lvl w:ilvl="7" w:tplc="855ED362">
      <w:start w:val="1"/>
      <w:numFmt w:val="lowerLetter"/>
      <w:lvlText w:val="%8."/>
      <w:lvlJc w:val="left"/>
      <w:pPr>
        <w:ind w:left="5760" w:hanging="360"/>
      </w:pPr>
    </w:lvl>
    <w:lvl w:ilvl="8" w:tplc="10E0D824">
      <w:start w:val="1"/>
      <w:numFmt w:val="lowerRoman"/>
      <w:lvlText w:val="%9."/>
      <w:lvlJc w:val="right"/>
      <w:pPr>
        <w:ind w:left="6480" w:hanging="180"/>
      </w:pPr>
    </w:lvl>
  </w:abstractNum>
  <w:abstractNum w:abstractNumId="19" w15:restartNumberingAfterBreak="0">
    <w:nsid w:val="692A75B9"/>
    <w:multiLevelType w:val="hybridMultilevel"/>
    <w:tmpl w:val="F2762580"/>
    <w:lvl w:ilvl="0" w:tplc="1E6EC624">
      <w:start w:val="12"/>
      <w:numFmt w:val="decimal"/>
      <w:lvlText w:val="%1."/>
      <w:lvlJc w:val="left"/>
      <w:pPr>
        <w:ind w:left="720" w:hanging="360"/>
      </w:pPr>
    </w:lvl>
    <w:lvl w:ilvl="1" w:tplc="DD66487E">
      <w:start w:val="1"/>
      <w:numFmt w:val="lowerLetter"/>
      <w:lvlText w:val="%2."/>
      <w:lvlJc w:val="left"/>
      <w:pPr>
        <w:ind w:left="1440" w:hanging="360"/>
      </w:pPr>
    </w:lvl>
    <w:lvl w:ilvl="2" w:tplc="65F49AC8">
      <w:start w:val="1"/>
      <w:numFmt w:val="lowerRoman"/>
      <w:lvlText w:val="%3."/>
      <w:lvlJc w:val="right"/>
      <w:pPr>
        <w:ind w:left="2160" w:hanging="180"/>
      </w:pPr>
    </w:lvl>
    <w:lvl w:ilvl="3" w:tplc="5FEC7508">
      <w:start w:val="1"/>
      <w:numFmt w:val="decimal"/>
      <w:lvlText w:val="%4."/>
      <w:lvlJc w:val="left"/>
      <w:pPr>
        <w:ind w:left="2880" w:hanging="360"/>
      </w:pPr>
    </w:lvl>
    <w:lvl w:ilvl="4" w:tplc="3C3ACB28">
      <w:start w:val="1"/>
      <w:numFmt w:val="lowerLetter"/>
      <w:lvlText w:val="%5."/>
      <w:lvlJc w:val="left"/>
      <w:pPr>
        <w:ind w:left="3600" w:hanging="360"/>
      </w:pPr>
    </w:lvl>
    <w:lvl w:ilvl="5" w:tplc="75F0D4B6">
      <w:start w:val="1"/>
      <w:numFmt w:val="lowerRoman"/>
      <w:lvlText w:val="%6."/>
      <w:lvlJc w:val="right"/>
      <w:pPr>
        <w:ind w:left="4320" w:hanging="180"/>
      </w:pPr>
    </w:lvl>
    <w:lvl w:ilvl="6" w:tplc="FCB0A7BC">
      <w:start w:val="1"/>
      <w:numFmt w:val="decimal"/>
      <w:lvlText w:val="%7."/>
      <w:lvlJc w:val="left"/>
      <w:pPr>
        <w:ind w:left="5040" w:hanging="360"/>
      </w:pPr>
    </w:lvl>
    <w:lvl w:ilvl="7" w:tplc="8424E448">
      <w:start w:val="1"/>
      <w:numFmt w:val="lowerLetter"/>
      <w:lvlText w:val="%8."/>
      <w:lvlJc w:val="left"/>
      <w:pPr>
        <w:ind w:left="5760" w:hanging="360"/>
      </w:pPr>
    </w:lvl>
    <w:lvl w:ilvl="8" w:tplc="37A649CA">
      <w:start w:val="1"/>
      <w:numFmt w:val="lowerRoman"/>
      <w:lvlText w:val="%9."/>
      <w:lvlJc w:val="right"/>
      <w:pPr>
        <w:ind w:left="6480" w:hanging="180"/>
      </w:pPr>
    </w:lvl>
  </w:abstractNum>
  <w:abstractNum w:abstractNumId="20" w15:restartNumberingAfterBreak="0">
    <w:nsid w:val="6FAD74F6"/>
    <w:multiLevelType w:val="hybridMultilevel"/>
    <w:tmpl w:val="F162CD72"/>
    <w:lvl w:ilvl="0" w:tplc="0CA216BA">
      <w:start w:val="10"/>
      <w:numFmt w:val="decimal"/>
      <w:lvlText w:val="%1."/>
      <w:lvlJc w:val="left"/>
      <w:pPr>
        <w:ind w:left="720" w:hanging="360"/>
      </w:pPr>
    </w:lvl>
    <w:lvl w:ilvl="1" w:tplc="2B7CB768">
      <w:start w:val="1"/>
      <w:numFmt w:val="lowerLetter"/>
      <w:lvlText w:val="%2."/>
      <w:lvlJc w:val="left"/>
      <w:pPr>
        <w:ind w:left="1440" w:hanging="360"/>
      </w:pPr>
    </w:lvl>
    <w:lvl w:ilvl="2" w:tplc="BD1A47C8">
      <w:start w:val="1"/>
      <w:numFmt w:val="lowerRoman"/>
      <w:lvlText w:val="%3."/>
      <w:lvlJc w:val="right"/>
      <w:pPr>
        <w:ind w:left="2160" w:hanging="180"/>
      </w:pPr>
    </w:lvl>
    <w:lvl w:ilvl="3" w:tplc="51F0F904">
      <w:start w:val="1"/>
      <w:numFmt w:val="decimal"/>
      <w:lvlText w:val="%4."/>
      <w:lvlJc w:val="left"/>
      <w:pPr>
        <w:ind w:left="2880" w:hanging="360"/>
      </w:pPr>
    </w:lvl>
    <w:lvl w:ilvl="4" w:tplc="9E84D8BA">
      <w:start w:val="1"/>
      <w:numFmt w:val="lowerLetter"/>
      <w:lvlText w:val="%5."/>
      <w:lvlJc w:val="left"/>
      <w:pPr>
        <w:ind w:left="3600" w:hanging="360"/>
      </w:pPr>
    </w:lvl>
    <w:lvl w:ilvl="5" w:tplc="D2E65ABA">
      <w:start w:val="1"/>
      <w:numFmt w:val="lowerRoman"/>
      <w:lvlText w:val="%6."/>
      <w:lvlJc w:val="right"/>
      <w:pPr>
        <w:ind w:left="4320" w:hanging="180"/>
      </w:pPr>
    </w:lvl>
    <w:lvl w:ilvl="6" w:tplc="24DC4F0E">
      <w:start w:val="1"/>
      <w:numFmt w:val="decimal"/>
      <w:lvlText w:val="%7."/>
      <w:lvlJc w:val="left"/>
      <w:pPr>
        <w:ind w:left="5040" w:hanging="360"/>
      </w:pPr>
    </w:lvl>
    <w:lvl w:ilvl="7" w:tplc="63CE6882">
      <w:start w:val="1"/>
      <w:numFmt w:val="lowerLetter"/>
      <w:lvlText w:val="%8."/>
      <w:lvlJc w:val="left"/>
      <w:pPr>
        <w:ind w:left="5760" w:hanging="360"/>
      </w:pPr>
    </w:lvl>
    <w:lvl w:ilvl="8" w:tplc="A6E4E9F2">
      <w:start w:val="1"/>
      <w:numFmt w:val="lowerRoman"/>
      <w:lvlText w:val="%9."/>
      <w:lvlJc w:val="right"/>
      <w:pPr>
        <w:ind w:left="6480" w:hanging="180"/>
      </w:pPr>
    </w:lvl>
  </w:abstractNum>
  <w:abstractNum w:abstractNumId="21" w15:restartNumberingAfterBreak="0">
    <w:nsid w:val="768D7A69"/>
    <w:multiLevelType w:val="hybridMultilevel"/>
    <w:tmpl w:val="7C565E5C"/>
    <w:lvl w:ilvl="0" w:tplc="6B122658">
      <w:start w:val="6"/>
      <w:numFmt w:val="decimal"/>
      <w:lvlText w:val="%1."/>
      <w:lvlJc w:val="left"/>
      <w:pPr>
        <w:ind w:left="720" w:hanging="360"/>
      </w:pPr>
    </w:lvl>
    <w:lvl w:ilvl="1" w:tplc="7138F202">
      <w:start w:val="1"/>
      <w:numFmt w:val="lowerLetter"/>
      <w:lvlText w:val="%2."/>
      <w:lvlJc w:val="left"/>
      <w:pPr>
        <w:ind w:left="1440" w:hanging="360"/>
      </w:pPr>
    </w:lvl>
    <w:lvl w:ilvl="2" w:tplc="DBB0829A">
      <w:start w:val="1"/>
      <w:numFmt w:val="lowerRoman"/>
      <w:lvlText w:val="%3."/>
      <w:lvlJc w:val="right"/>
      <w:pPr>
        <w:ind w:left="2160" w:hanging="180"/>
      </w:pPr>
    </w:lvl>
    <w:lvl w:ilvl="3" w:tplc="E4B6BD0C">
      <w:start w:val="1"/>
      <w:numFmt w:val="decimal"/>
      <w:lvlText w:val="%4."/>
      <w:lvlJc w:val="left"/>
      <w:pPr>
        <w:ind w:left="2880" w:hanging="360"/>
      </w:pPr>
    </w:lvl>
    <w:lvl w:ilvl="4" w:tplc="18C0E6E0">
      <w:start w:val="1"/>
      <w:numFmt w:val="lowerLetter"/>
      <w:lvlText w:val="%5."/>
      <w:lvlJc w:val="left"/>
      <w:pPr>
        <w:ind w:left="3600" w:hanging="360"/>
      </w:pPr>
    </w:lvl>
    <w:lvl w:ilvl="5" w:tplc="A37442F2">
      <w:start w:val="1"/>
      <w:numFmt w:val="lowerRoman"/>
      <w:lvlText w:val="%6."/>
      <w:lvlJc w:val="right"/>
      <w:pPr>
        <w:ind w:left="4320" w:hanging="180"/>
      </w:pPr>
    </w:lvl>
    <w:lvl w:ilvl="6" w:tplc="C87A975C">
      <w:start w:val="1"/>
      <w:numFmt w:val="decimal"/>
      <w:lvlText w:val="%7."/>
      <w:lvlJc w:val="left"/>
      <w:pPr>
        <w:ind w:left="5040" w:hanging="360"/>
      </w:pPr>
    </w:lvl>
    <w:lvl w:ilvl="7" w:tplc="1122C030">
      <w:start w:val="1"/>
      <w:numFmt w:val="lowerLetter"/>
      <w:lvlText w:val="%8."/>
      <w:lvlJc w:val="left"/>
      <w:pPr>
        <w:ind w:left="5760" w:hanging="360"/>
      </w:pPr>
    </w:lvl>
    <w:lvl w:ilvl="8" w:tplc="9968AD2C">
      <w:start w:val="1"/>
      <w:numFmt w:val="lowerRoman"/>
      <w:lvlText w:val="%9."/>
      <w:lvlJc w:val="right"/>
      <w:pPr>
        <w:ind w:left="6480" w:hanging="180"/>
      </w:pPr>
    </w:lvl>
  </w:abstractNum>
  <w:abstractNum w:abstractNumId="22"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3287434">
    <w:abstractNumId w:val="11"/>
  </w:num>
  <w:num w:numId="2" w16cid:durableId="1651979711">
    <w:abstractNumId w:val="2"/>
  </w:num>
  <w:num w:numId="3" w16cid:durableId="1515268072">
    <w:abstractNumId w:val="6"/>
  </w:num>
  <w:num w:numId="4" w16cid:durableId="1863013058">
    <w:abstractNumId w:val="18"/>
  </w:num>
  <w:num w:numId="5" w16cid:durableId="1012024891">
    <w:abstractNumId w:val="19"/>
  </w:num>
  <w:num w:numId="6" w16cid:durableId="716972638">
    <w:abstractNumId w:val="12"/>
  </w:num>
  <w:num w:numId="7" w16cid:durableId="112603026">
    <w:abstractNumId w:val="20"/>
  </w:num>
  <w:num w:numId="8" w16cid:durableId="817721464">
    <w:abstractNumId w:val="5"/>
  </w:num>
  <w:num w:numId="9" w16cid:durableId="1782795623">
    <w:abstractNumId w:val="0"/>
  </w:num>
  <w:num w:numId="10" w16cid:durableId="2095972848">
    <w:abstractNumId w:val="10"/>
  </w:num>
  <w:num w:numId="11" w16cid:durableId="1818839157">
    <w:abstractNumId w:val="21"/>
  </w:num>
  <w:num w:numId="12" w16cid:durableId="2069500206">
    <w:abstractNumId w:val="3"/>
  </w:num>
  <w:num w:numId="13" w16cid:durableId="656614068">
    <w:abstractNumId w:val="7"/>
  </w:num>
  <w:num w:numId="14" w16cid:durableId="1004825540">
    <w:abstractNumId w:val="9"/>
  </w:num>
  <w:num w:numId="15" w16cid:durableId="304822138">
    <w:abstractNumId w:val="13"/>
  </w:num>
  <w:num w:numId="16" w16cid:durableId="1294482179">
    <w:abstractNumId w:val="8"/>
  </w:num>
  <w:num w:numId="17" w16cid:durableId="2001998258">
    <w:abstractNumId w:val="15"/>
  </w:num>
  <w:num w:numId="18" w16cid:durableId="697245668">
    <w:abstractNumId w:val="22"/>
  </w:num>
  <w:num w:numId="19" w16cid:durableId="1649743511">
    <w:abstractNumId w:val="1"/>
  </w:num>
  <w:num w:numId="20" w16cid:durableId="1223563199">
    <w:abstractNumId w:val="16"/>
  </w:num>
  <w:num w:numId="21" w16cid:durableId="1447383502">
    <w:abstractNumId w:val="14"/>
  </w:num>
  <w:num w:numId="22" w16cid:durableId="173343117">
    <w:abstractNumId w:val="17"/>
  </w:num>
  <w:num w:numId="23" w16cid:durableId="37200397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15137"/>
    <w:rsid w:val="00150678"/>
    <w:rsid w:val="001B13BD"/>
    <w:rsid w:val="001E29F5"/>
    <w:rsid w:val="002270DA"/>
    <w:rsid w:val="00245067"/>
    <w:rsid w:val="00246985"/>
    <w:rsid w:val="00285CFF"/>
    <w:rsid w:val="00297092"/>
    <w:rsid w:val="002E3697"/>
    <w:rsid w:val="002F347A"/>
    <w:rsid w:val="00305395"/>
    <w:rsid w:val="00313EAE"/>
    <w:rsid w:val="00370953"/>
    <w:rsid w:val="00452323"/>
    <w:rsid w:val="004D2FD8"/>
    <w:rsid w:val="004D6171"/>
    <w:rsid w:val="004F304B"/>
    <w:rsid w:val="00517EF7"/>
    <w:rsid w:val="005E4B3B"/>
    <w:rsid w:val="00600F5E"/>
    <w:rsid w:val="00626220"/>
    <w:rsid w:val="00853DA5"/>
    <w:rsid w:val="00901B53"/>
    <w:rsid w:val="0094450A"/>
    <w:rsid w:val="009778C6"/>
    <w:rsid w:val="009D4193"/>
    <w:rsid w:val="00A9316D"/>
    <w:rsid w:val="00AA20BE"/>
    <w:rsid w:val="00AC3A9D"/>
    <w:rsid w:val="00B015C1"/>
    <w:rsid w:val="00B53B31"/>
    <w:rsid w:val="00B73C97"/>
    <w:rsid w:val="00C81780"/>
    <w:rsid w:val="00CA145E"/>
    <w:rsid w:val="00D70CA9"/>
    <w:rsid w:val="00DB326C"/>
    <w:rsid w:val="00DD172A"/>
    <w:rsid w:val="00DF1214"/>
    <w:rsid w:val="00FD6FEC"/>
    <w:rsid w:val="0EDB9220"/>
    <w:rsid w:val="5E311ACE"/>
    <w:rsid w:val="7D15189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rsid w:val="0062622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FA8EC7-C20C-4D4A-BBCF-517573DD34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C9874B-7E9C-4A6C-AC8C-4B467384460D}">
  <ds:schemaRefs>
    <ds:schemaRef ds:uri="http://schemas.microsoft.com/sharepoint/v3/contenttype/forms"/>
  </ds:schemaRefs>
</ds:datastoreItem>
</file>

<file path=customXml/itemProps3.xml><?xml version="1.0" encoding="utf-8"?>
<ds:datastoreItem xmlns:ds="http://schemas.openxmlformats.org/officeDocument/2006/customXml" ds:itemID="{A4457DE7-E06E-4D5E-9DE4-8E5BAFF86CFB}"/>
</file>

<file path=docProps/app.xml><?xml version="1.0" encoding="utf-8"?>
<Properties xmlns="http://schemas.openxmlformats.org/officeDocument/2006/extended-properties" xmlns:vt="http://schemas.openxmlformats.org/officeDocument/2006/docPropsVTypes">
  <Template>Normal</Template>
  <TotalTime>5</TotalTime>
  <Pages>4</Pages>
  <Words>915</Words>
  <Characters>5766</Characters>
  <Application>Microsoft Office Word</Application>
  <DocSecurity>0</DocSecurity>
  <Lines>205</Lines>
  <Paragraphs>102</Paragraphs>
  <ScaleCrop>false</ScaleCrop>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6</cp:revision>
  <dcterms:created xsi:type="dcterms:W3CDTF">2026-08-05T10:41:00Z</dcterms:created>
  <dcterms:modified xsi:type="dcterms:W3CDTF">2026-08-05T10:45:00Z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ies>
</file>