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4D527D05"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2D5D6B1E"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1A836195" w14:textId="06D2CCA9" w:rsidR="0043324C" w:rsidRPr="0043324C" w:rsidRDefault="0043324C" w:rsidP="0043324C">
      <w:pPr>
        <w:rPr>
          <w:b/>
          <w:bCs/>
        </w:rPr>
      </w:pPr>
      <w:r w:rsidRPr="0043324C">
        <w:rPr>
          <w:b/>
          <w:bCs/>
        </w:rPr>
        <w:t>Commissioning and Service Development Manager</w:t>
      </w:r>
      <w:r w:rsidRPr="0043324C">
        <w:rPr>
          <w:b/>
          <w:bCs/>
        </w:rPr>
        <w:fldChar w:fldCharType="begin">
          <w:ffData>
            <w:name w:val="Text1"/>
            <w:enabled/>
            <w:calcOnExit w:val="0"/>
            <w:textInput/>
          </w:ffData>
        </w:fldChar>
      </w:r>
      <w:bookmarkStart w:id="0" w:name="Text1"/>
      <w:r w:rsidRPr="0043324C">
        <w:rPr>
          <w:b/>
          <w:bCs/>
        </w:rPr>
        <w:instrText xml:space="preserve"> FORMTEXT </w:instrText>
      </w:r>
      <w:r w:rsidRPr="0043324C">
        <w:rPr>
          <w:b/>
          <w:bCs/>
        </w:rPr>
      </w:r>
      <w:r w:rsidRPr="0043324C">
        <w:rPr>
          <w:b/>
          <w:bCs/>
        </w:rPr>
        <w:fldChar w:fldCharType="separate"/>
      </w:r>
      <w:r w:rsidRPr="0043324C">
        <w:rPr>
          <w:b/>
          <w:bCs/>
        </w:rPr>
        <w:fldChar w:fldCharType="end"/>
      </w:r>
      <w:bookmarkEnd w:id="0"/>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79C609BC" w:rsidR="0064492C" w:rsidRPr="00D939F1" w:rsidRDefault="0043324C"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29C1AFD" w:rsidR="00F46B56" w:rsidRPr="00D939F1" w:rsidRDefault="0043324C" w:rsidP="0064492C">
            <w:pPr>
              <w:rPr>
                <w:rFonts w:cs="Arial"/>
              </w:rPr>
            </w:pPr>
            <w:r>
              <w:rPr>
                <w:rFonts w:cs="Arial"/>
              </w:rPr>
              <w:t>Integrated Commissioning – Specialist &amp; Complex</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01DCA109" w:rsidR="0026105A" w:rsidRPr="00D939F1" w:rsidRDefault="00AF2BEE" w:rsidP="0026105A">
            <w:pPr>
              <w:rPr>
                <w:rFonts w:cs="Arial"/>
              </w:rPr>
            </w:pPr>
            <w:r>
              <w:rPr>
                <w:rFonts w:cs="Arial"/>
              </w:rPr>
              <w:t>Scale L</w:t>
            </w:r>
          </w:p>
        </w:tc>
      </w:tr>
      <w:tr w:rsidR="00193597" w:rsidRPr="00D939F1" w14:paraId="6AC38155" w14:textId="77777777" w:rsidTr="00077C31">
        <w:tc>
          <w:tcPr>
            <w:tcW w:w="1228" w:type="pct"/>
          </w:tcPr>
          <w:p w14:paraId="4DF539BF" w14:textId="6659B93B" w:rsidR="00193597" w:rsidRPr="00D939F1" w:rsidRDefault="00193597" w:rsidP="00193597">
            <w:pPr>
              <w:rPr>
                <w:rFonts w:cs="Arial"/>
                <w:b/>
              </w:rPr>
            </w:pPr>
            <w:r w:rsidRPr="00D939F1">
              <w:rPr>
                <w:rFonts w:cs="Arial"/>
                <w:b/>
              </w:rPr>
              <w:t>Reports to</w:t>
            </w:r>
          </w:p>
        </w:tc>
        <w:tc>
          <w:tcPr>
            <w:tcW w:w="3772" w:type="pct"/>
          </w:tcPr>
          <w:p w14:paraId="53B53BC9" w14:textId="7E223383" w:rsidR="00193597" w:rsidRPr="00D939F1" w:rsidRDefault="00193597" w:rsidP="00193597">
            <w:pPr>
              <w:rPr>
                <w:rFonts w:cs="Arial"/>
              </w:rPr>
            </w:pPr>
            <w:r w:rsidRPr="00AC28C9">
              <w:t>Strategic Commissioner – Specialist Support</w:t>
            </w:r>
          </w:p>
        </w:tc>
      </w:tr>
      <w:tr w:rsidR="00193597" w:rsidRPr="00D939F1" w14:paraId="60D0A7D6" w14:textId="77777777" w:rsidTr="00077C31">
        <w:tc>
          <w:tcPr>
            <w:tcW w:w="1228" w:type="pct"/>
          </w:tcPr>
          <w:p w14:paraId="6945889F" w14:textId="1B24018D" w:rsidR="00193597" w:rsidRPr="00D939F1" w:rsidRDefault="00193597" w:rsidP="00193597">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11F24D3" w:rsidR="00193597" w:rsidRPr="00D939F1" w:rsidRDefault="00193597" w:rsidP="00193597">
            <w:pPr>
              <w:rPr>
                <w:rFonts w:cs="Arial"/>
              </w:rPr>
            </w:pPr>
            <w:r w:rsidRPr="00AC28C9">
              <w:t xml:space="preserve">N/A – no line management responsibilities </w:t>
            </w:r>
          </w:p>
        </w:tc>
      </w:tr>
      <w:tr w:rsidR="00193597" w:rsidRPr="00D939F1" w14:paraId="1A26213F" w14:textId="77777777" w:rsidTr="00077C31">
        <w:tc>
          <w:tcPr>
            <w:tcW w:w="1228" w:type="pct"/>
          </w:tcPr>
          <w:p w14:paraId="3FC3A6C4" w14:textId="4F5C2E07" w:rsidR="00193597" w:rsidRPr="00D939F1" w:rsidRDefault="00193597" w:rsidP="00193597">
            <w:pPr>
              <w:rPr>
                <w:rFonts w:cs="Arial"/>
                <w:b/>
              </w:rPr>
            </w:pPr>
            <w:r w:rsidRPr="00D939F1">
              <w:rPr>
                <w:rFonts w:cs="Arial"/>
                <w:b/>
              </w:rPr>
              <w:t>Job reference</w:t>
            </w:r>
          </w:p>
        </w:tc>
        <w:tc>
          <w:tcPr>
            <w:tcW w:w="3772" w:type="pct"/>
          </w:tcPr>
          <w:p w14:paraId="4FE187DE" w14:textId="77777777" w:rsidR="00193597" w:rsidRPr="00D939F1" w:rsidRDefault="00193597" w:rsidP="00193597">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5D6DE33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1D1FE9D1" w14:textId="77777777" w:rsidR="00F235C9" w:rsidRPr="00AC28C9" w:rsidRDefault="00F235C9" w:rsidP="00F235C9">
            <w:r w:rsidRPr="00AC28C9">
              <w:t xml:space="preserve">To manage and lead a range of commissioning and service development projects on behalf of the Head of Children’s Integrated Commissioning and the Strategic Commissioner, so that commissioned provision is integrated with service development, provides value for money and is demonstrably contributing to improved outcomes and impact for children, young people and families. </w:t>
            </w:r>
          </w:p>
          <w:p w14:paraId="6C59A90D" w14:textId="77777777" w:rsidR="00F235C9" w:rsidRPr="00AC28C9" w:rsidRDefault="00F235C9" w:rsidP="00F235C9"/>
          <w:p w14:paraId="46B7456B" w14:textId="77777777" w:rsidR="00F235C9" w:rsidRPr="00AC28C9" w:rsidRDefault="00F235C9" w:rsidP="00F235C9">
            <w:r w:rsidRPr="00AC28C9">
              <w:t xml:space="preserve">The focus of this role will be to work with other stakeholders to produce regional frameworks to joint timelines. You will support senior managers across the department to make use of data and evidence to inform departmental priorities for service development, working collaboratively with commissioning and operational colleagues, service users and providers to address service development priorities. </w:t>
            </w:r>
          </w:p>
          <w:p w14:paraId="7FEEF0B6" w14:textId="77777777" w:rsidR="00F235C9" w:rsidRPr="00AC28C9" w:rsidRDefault="00F235C9" w:rsidP="00F235C9">
            <w:r w:rsidRPr="00AC28C9">
              <w:t xml:space="preserve">   </w:t>
            </w:r>
          </w:p>
          <w:p w14:paraId="0C87E6A7" w14:textId="77777777" w:rsidR="00640819" w:rsidRDefault="00F235C9" w:rsidP="00F235C9">
            <w:r w:rsidRPr="00AC28C9">
              <w:t>To manage commissioning activity to ensure it is compliant with the department’s objectives and priorities and is supported by effective performance management.</w:t>
            </w:r>
          </w:p>
          <w:p w14:paraId="5C56734F" w14:textId="0C9563F7" w:rsidR="00F235C9" w:rsidRPr="00D939F1" w:rsidRDefault="00F235C9" w:rsidP="00F235C9">
            <w:pPr>
              <w:rPr>
                <w:rFonts w:cs="Arial"/>
              </w:rPr>
            </w:pPr>
          </w:p>
        </w:tc>
      </w:tr>
      <w:tr w:rsidR="00640819" w:rsidRPr="00D939F1" w14:paraId="1ED99E22" w14:textId="77777777" w:rsidTr="00077C31">
        <w:trPr>
          <w:trHeight w:val="301"/>
        </w:trPr>
        <w:tc>
          <w:tcPr>
            <w:tcW w:w="5000" w:type="pct"/>
          </w:tcPr>
          <w:p w14:paraId="3E42AC52" w14:textId="5BB28C0C"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525DC453" w14:textId="77777777" w:rsidR="008873AC" w:rsidRPr="00AC28C9" w:rsidRDefault="008873AC" w:rsidP="008873AC">
            <w:r w:rsidRPr="00AC28C9">
              <w:t>The post holder will undertake commissioning activity within a department that includes specialist support and local services for children, young people and families.</w:t>
            </w:r>
          </w:p>
          <w:p w14:paraId="724194EB" w14:textId="77777777" w:rsidR="008873AC" w:rsidRPr="00AC28C9" w:rsidRDefault="008873AC" w:rsidP="008873AC"/>
          <w:p w14:paraId="58FAE35F" w14:textId="77777777" w:rsidR="008873AC" w:rsidRPr="00AC28C9" w:rsidRDefault="008873AC" w:rsidP="008873AC">
            <w:r w:rsidRPr="00AC28C9">
              <w:t xml:space="preserve">The post holder will focus on the commissioning and service development of a cross-regional framework. </w:t>
            </w:r>
          </w:p>
          <w:p w14:paraId="2BF191D9" w14:textId="77777777" w:rsidR="008873AC" w:rsidRPr="00AC28C9" w:rsidRDefault="008873AC" w:rsidP="008873AC"/>
          <w:p w14:paraId="6D74FF9B" w14:textId="77777777" w:rsidR="008873AC" w:rsidRPr="00AC28C9" w:rsidRDefault="008873AC" w:rsidP="008873AC">
            <w:r w:rsidRPr="00AC28C9">
              <w:t xml:space="preserve">The post holder will be expected to work in an integrated way with commissioning colleagues across education, health and social care, as well as build effective relationships with commissioned providers and seek service user engagement to shape service development.  </w:t>
            </w:r>
          </w:p>
          <w:p w14:paraId="3C7ECBFA" w14:textId="77777777" w:rsidR="008873AC" w:rsidRPr="00AC28C9" w:rsidRDefault="008873AC" w:rsidP="008873AC"/>
          <w:p w14:paraId="67641A99" w14:textId="77777777" w:rsidR="008873AC" w:rsidRPr="00AC28C9" w:rsidRDefault="008873AC" w:rsidP="008873AC">
            <w:r w:rsidRPr="00AC28C9">
              <w:t xml:space="preserve">The post holder will also be expected to work in an integrated way with the Children’s Services operational teams operating across six localities.  </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3A6402">
        <w:trPr>
          <w:trHeight w:val="455"/>
        </w:trPr>
        <w:tc>
          <w:tcPr>
            <w:tcW w:w="5000" w:type="pct"/>
          </w:tcPr>
          <w:p w14:paraId="0A51EC99" w14:textId="6BB384BE"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5AE876D9" w14:textId="77777777" w:rsidR="000D79B1" w:rsidRPr="00AC28C9" w:rsidRDefault="000D79B1" w:rsidP="000D79B1">
            <w:pPr>
              <w:rPr>
                <w:bCs/>
              </w:rPr>
            </w:pPr>
            <w:r w:rsidRPr="00AC28C9">
              <w:rPr>
                <w:bCs/>
              </w:rPr>
              <w:t xml:space="preserve">To manage the identification, development and delivery of integrated commissioning activity that can demonstrate consistent success in meeting the needs of children, young people and families. </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4F56CA99" w14:textId="77777777" w:rsidR="00E37C7A" w:rsidRPr="00AC28C9" w:rsidRDefault="00E37C7A" w:rsidP="00E37C7A">
            <w:r w:rsidRPr="00AC28C9">
              <w:lastRenderedPageBreak/>
              <w:t>To work with commissioners, providers and service users to manage performance through the proportionate capturing, evaluating and reporting of data, quality assurance and working with providers to resolve any issues arising.</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36F12376" w14:textId="77777777" w:rsidR="0089206C" w:rsidRPr="00AC28C9" w:rsidRDefault="0089206C" w:rsidP="0089206C">
            <w:r w:rsidRPr="00AC28C9">
              <w:rPr>
                <w:bCs/>
              </w:rPr>
              <w:t>To act as the specialist lead for the commissioning and service development of provision related to (one of):</w:t>
            </w:r>
            <w:r w:rsidRPr="00AC28C9">
              <w:t xml:space="preserve"> </w:t>
            </w:r>
          </w:p>
          <w:p w14:paraId="5BEA2F85" w14:textId="77777777" w:rsidR="0089206C" w:rsidRPr="00AC28C9" w:rsidRDefault="0089206C" w:rsidP="0089206C">
            <w:pPr>
              <w:numPr>
                <w:ilvl w:val="0"/>
                <w:numId w:val="7"/>
              </w:numPr>
              <w:rPr>
                <w:bCs/>
              </w:rPr>
            </w:pPr>
            <w:r w:rsidRPr="00AC28C9">
              <w:t>Y</w:t>
            </w:r>
            <w:r w:rsidRPr="00AC28C9">
              <w:rPr>
                <w:bCs/>
              </w:rPr>
              <w:t>ounger children</w:t>
            </w:r>
          </w:p>
          <w:p w14:paraId="422DF05C" w14:textId="77777777" w:rsidR="0089206C" w:rsidRPr="00AC28C9" w:rsidRDefault="0089206C" w:rsidP="0089206C">
            <w:pPr>
              <w:numPr>
                <w:ilvl w:val="0"/>
                <w:numId w:val="7"/>
              </w:numPr>
              <w:rPr>
                <w:bCs/>
              </w:rPr>
            </w:pPr>
            <w:r w:rsidRPr="00AC28C9">
              <w:rPr>
                <w:bCs/>
              </w:rPr>
              <w:t>Adolescents</w:t>
            </w:r>
          </w:p>
          <w:p w14:paraId="776ADA9A" w14:textId="77777777" w:rsidR="0089206C" w:rsidRPr="00AC28C9" w:rsidRDefault="0089206C" w:rsidP="0089206C">
            <w:pPr>
              <w:numPr>
                <w:ilvl w:val="0"/>
                <w:numId w:val="7"/>
              </w:numPr>
              <w:rPr>
                <w:bCs/>
              </w:rPr>
            </w:pPr>
            <w:r w:rsidRPr="00AC28C9">
              <w:rPr>
                <w:bCs/>
              </w:rPr>
              <w:t>Alternatives to Care</w:t>
            </w:r>
          </w:p>
          <w:p w14:paraId="59513656" w14:textId="77777777" w:rsidR="0089206C" w:rsidRPr="00AC28C9" w:rsidRDefault="0089206C" w:rsidP="0089206C">
            <w:pPr>
              <w:numPr>
                <w:ilvl w:val="0"/>
                <w:numId w:val="7"/>
              </w:numPr>
              <w:rPr>
                <w:bCs/>
              </w:rPr>
            </w:pPr>
            <w:r w:rsidRPr="00AC28C9">
              <w:rPr>
                <w:bCs/>
              </w:rPr>
              <w:t>Sufficiency (LAC and Care leaver placements)</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2ECED48D" w14:textId="77777777" w:rsidR="003534AA" w:rsidRPr="00AC28C9" w:rsidRDefault="003534AA" w:rsidP="003534AA">
            <w:pPr>
              <w:rPr>
                <w:bCs/>
              </w:rPr>
            </w:pPr>
            <w:r w:rsidRPr="00AC28C9">
              <w:rPr>
                <w:bCs/>
              </w:rPr>
              <w:t xml:space="preserve">To undertake research and analyses, including needs analysis and resource mapping to understand projected needs and service gaps to inform and determine the development of commissioning projects and service development, working with Children’s Services commissioners and operational colleagues.    </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30946B02" w14:textId="77777777" w:rsidR="00F91B65" w:rsidRPr="00AC28C9" w:rsidRDefault="00F91B65" w:rsidP="00F91B65">
            <w:r w:rsidRPr="00AC28C9">
              <w:t xml:space="preserve">To contribute to relevant strategic partnerships and working with other commissioning bodies, to build successful integrated commissioning responses to the benefit of service users. </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68733320" w14:textId="77777777" w:rsidR="004C0B2F" w:rsidRPr="00AC28C9" w:rsidRDefault="004C0B2F" w:rsidP="004C0B2F">
            <w:pPr>
              <w:rPr>
                <w:bCs/>
              </w:rPr>
            </w:pPr>
            <w:r w:rsidRPr="00AC28C9">
              <w:rPr>
                <w:bCs/>
              </w:rPr>
              <w:t>To manage effective relationships with providers and external stakeholders including the voluntary and community sector, to influence service delivery and to develop capacity to respond effectively to identified needs and priorities.</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240D005C" w14:textId="77777777" w:rsidR="00AD2C59" w:rsidRPr="00AC28C9" w:rsidRDefault="00AD2C59" w:rsidP="00AD2C59">
            <w:r w:rsidRPr="00AC28C9">
              <w:t>To enable and support the involvement of children, young people and their families in the development and commissioning of resources and support to meet needs.</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3E6E7A17" w14:textId="77777777" w:rsidR="00873284" w:rsidRPr="00AC28C9" w:rsidRDefault="00873284" w:rsidP="00873284">
            <w:pPr>
              <w:rPr>
                <w:bCs/>
              </w:rPr>
            </w:pPr>
            <w:r w:rsidRPr="00AC28C9">
              <w:rPr>
                <w:bCs/>
              </w:rPr>
              <w:t>To maintain effective financial control and evaluate commissioned services to ensure they are delivered within budget, contributing to any relevant opportunities to secure external funding and resources.</w:t>
            </w:r>
          </w:p>
          <w:p w14:paraId="00EDADB5" w14:textId="77777777" w:rsidR="00F318C2" w:rsidRPr="00D939F1" w:rsidRDefault="00F318C2" w:rsidP="00976AC2">
            <w:pPr>
              <w:rPr>
                <w:rFonts w:cs="Arial"/>
                <w:b/>
              </w:rPr>
            </w:pPr>
          </w:p>
        </w:tc>
      </w:tr>
      <w:tr w:rsidR="00F01474" w:rsidRPr="00D939F1" w14:paraId="766A3571" w14:textId="77777777" w:rsidTr="00077C31">
        <w:tc>
          <w:tcPr>
            <w:tcW w:w="5000" w:type="pct"/>
          </w:tcPr>
          <w:p w14:paraId="35AB47DA" w14:textId="77777777" w:rsidR="00F36A86" w:rsidRPr="00AC28C9" w:rsidRDefault="00F36A86" w:rsidP="00F36A86">
            <w:pPr>
              <w:rPr>
                <w:bCs/>
              </w:rPr>
            </w:pPr>
            <w:r w:rsidRPr="00AC28C9">
              <w:rPr>
                <w:bCs/>
              </w:rPr>
              <w:t xml:space="preserve">To ensure commissioning projects are progressed through effective and proportionate project management, including clear governance and reporting mechanisms, stakeholder engagement and communication and effective management of risks. </w:t>
            </w:r>
          </w:p>
          <w:p w14:paraId="283AE4DA" w14:textId="5EEF4B09" w:rsidR="00F01474" w:rsidRPr="00D939F1" w:rsidRDefault="00F01474" w:rsidP="00976AC2">
            <w:pPr>
              <w:rPr>
                <w:rFonts w:cs="Arial"/>
                <w:color w:val="002060"/>
              </w:rPr>
            </w:pPr>
          </w:p>
        </w:tc>
      </w:tr>
      <w:tr w:rsidR="00873284" w:rsidRPr="00D939F1" w14:paraId="067118E9" w14:textId="77777777" w:rsidTr="00077C31">
        <w:tc>
          <w:tcPr>
            <w:tcW w:w="5000" w:type="pct"/>
          </w:tcPr>
          <w:p w14:paraId="0D219C17" w14:textId="77777777" w:rsidR="00873284" w:rsidRDefault="003A6402" w:rsidP="00976AC2">
            <w:pPr>
              <w:rPr>
                <w:bCs/>
              </w:rPr>
            </w:pPr>
            <w:r w:rsidRPr="00AC28C9">
              <w:rPr>
                <w:bCs/>
              </w:rPr>
              <w:t>To engage and work closely with procurement colleagues, health &amp; safety and other corporate functions to ensure commissioning projects are properly supported and enabled to successfully deliver provision.</w:t>
            </w:r>
          </w:p>
          <w:p w14:paraId="388FF9DB" w14:textId="67F55B65" w:rsidR="003A6402" w:rsidRPr="00D939F1" w:rsidRDefault="003A6402" w:rsidP="00976AC2">
            <w:pPr>
              <w:rPr>
                <w:rFonts w:cs="Arial"/>
                <w:color w:val="002060"/>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004B21CB">
        <w:trPr>
          <w:trHeight w:val="20"/>
        </w:trPr>
        <w:tc>
          <w:tcPr>
            <w:tcW w:w="6516" w:type="dxa"/>
          </w:tcPr>
          <w:p w14:paraId="6E8E9FB6" w14:textId="77777777" w:rsidR="0012021F" w:rsidRPr="00AC28C9" w:rsidRDefault="0012021F" w:rsidP="0012021F">
            <w:pPr>
              <w:rPr>
                <w:bCs/>
              </w:rPr>
            </w:pPr>
            <w:r w:rsidRPr="00AC28C9">
              <w:rPr>
                <w:bCs/>
              </w:rPr>
              <w:t>Knowledge of safeguarding and relevant legislation applicable to Children’s Services and the area of specialism.</w:t>
            </w:r>
            <w:r w:rsidRPr="00AC28C9">
              <w:rPr>
                <w:bCs/>
              </w:rPr>
              <w:tab/>
            </w:r>
          </w:p>
          <w:p w14:paraId="70920259" w14:textId="77777777" w:rsidR="0012021F" w:rsidRPr="00AC28C9" w:rsidRDefault="0012021F" w:rsidP="0012021F">
            <w:pPr>
              <w:rPr>
                <w:bCs/>
              </w:rPr>
            </w:pPr>
          </w:p>
          <w:p w14:paraId="2C710CA4" w14:textId="77777777" w:rsidR="0012021F" w:rsidRPr="00AC28C9" w:rsidRDefault="0012021F" w:rsidP="0012021F">
            <w:pPr>
              <w:rPr>
                <w:bCs/>
              </w:rPr>
            </w:pPr>
            <w:r w:rsidRPr="00AC28C9">
              <w:rPr>
                <w:bCs/>
              </w:rPr>
              <w:t xml:space="preserve">Skills in handling and analysing data to provide accurate and relevant performance reporting. </w:t>
            </w:r>
            <w:r w:rsidRPr="00AC28C9">
              <w:rPr>
                <w:bCs/>
              </w:rPr>
              <w:tab/>
            </w:r>
          </w:p>
          <w:p w14:paraId="07FEB03F" w14:textId="77777777" w:rsidR="0012021F" w:rsidRPr="00AC28C9" w:rsidRDefault="0012021F" w:rsidP="0012021F">
            <w:pPr>
              <w:rPr>
                <w:bCs/>
              </w:rPr>
            </w:pPr>
          </w:p>
          <w:p w14:paraId="50BC0AFF" w14:textId="77777777" w:rsidR="0012021F" w:rsidRPr="00AC28C9" w:rsidRDefault="0012021F" w:rsidP="0012021F">
            <w:pPr>
              <w:rPr>
                <w:bCs/>
              </w:rPr>
            </w:pPr>
            <w:r w:rsidRPr="00AC28C9">
              <w:rPr>
                <w:bCs/>
              </w:rPr>
              <w:t>Ability to scrutinise and challenge in</w:t>
            </w:r>
          </w:p>
          <w:p w14:paraId="58FEB59F" w14:textId="77777777" w:rsidR="0012021F" w:rsidRPr="00AC28C9" w:rsidRDefault="0012021F" w:rsidP="0012021F">
            <w:pPr>
              <w:rPr>
                <w:bCs/>
              </w:rPr>
            </w:pPr>
            <w:r w:rsidRPr="00AC28C9">
              <w:rPr>
                <w:bCs/>
              </w:rPr>
              <w:t>a constructive way</w:t>
            </w:r>
            <w:r w:rsidRPr="00AC28C9">
              <w:rPr>
                <w:bCs/>
              </w:rPr>
              <w:tab/>
            </w:r>
          </w:p>
          <w:p w14:paraId="3E8A7E90" w14:textId="77777777" w:rsidR="0012021F" w:rsidRPr="00AC28C9" w:rsidRDefault="0012021F" w:rsidP="0012021F">
            <w:pPr>
              <w:rPr>
                <w:bCs/>
              </w:rPr>
            </w:pPr>
          </w:p>
          <w:p w14:paraId="62262012" w14:textId="77777777" w:rsidR="0012021F" w:rsidRPr="00AC28C9" w:rsidRDefault="0012021F" w:rsidP="0012021F">
            <w:pPr>
              <w:rPr>
                <w:bCs/>
              </w:rPr>
            </w:pPr>
            <w:r w:rsidRPr="00AC28C9">
              <w:rPr>
                <w:bCs/>
              </w:rPr>
              <w:lastRenderedPageBreak/>
              <w:t>To be solution-focussed</w:t>
            </w:r>
            <w:r w:rsidRPr="00AC28C9">
              <w:rPr>
                <w:bCs/>
              </w:rPr>
              <w:tab/>
            </w:r>
            <w:r w:rsidRPr="00AC28C9">
              <w:rPr>
                <w:bCs/>
              </w:rPr>
              <w:tab/>
            </w:r>
          </w:p>
          <w:p w14:paraId="6BA9307F" w14:textId="77777777" w:rsidR="0012021F" w:rsidRPr="00AC28C9" w:rsidRDefault="0012021F" w:rsidP="0012021F">
            <w:pPr>
              <w:rPr>
                <w:bCs/>
              </w:rPr>
            </w:pPr>
          </w:p>
          <w:p w14:paraId="54B66FCC" w14:textId="77777777" w:rsidR="0012021F" w:rsidRPr="00AC28C9" w:rsidRDefault="0012021F" w:rsidP="0012021F">
            <w:pPr>
              <w:rPr>
                <w:bCs/>
              </w:rPr>
            </w:pPr>
            <w:r w:rsidRPr="00AC28C9">
              <w:rPr>
                <w:bCs/>
              </w:rPr>
              <w:t xml:space="preserve">Experience of evaluating, monitoring </w:t>
            </w:r>
          </w:p>
          <w:p w14:paraId="75EBC218" w14:textId="77777777" w:rsidR="0012021F" w:rsidRPr="00AC28C9" w:rsidRDefault="0012021F" w:rsidP="0012021F">
            <w:pPr>
              <w:rPr>
                <w:bCs/>
              </w:rPr>
            </w:pPr>
            <w:r w:rsidRPr="00AC28C9">
              <w:rPr>
                <w:bCs/>
              </w:rPr>
              <w:t xml:space="preserve">and developing the quality of commissioned services. </w:t>
            </w:r>
          </w:p>
          <w:p w14:paraId="7081FC84" w14:textId="77777777" w:rsidR="0012021F" w:rsidRPr="00AC28C9" w:rsidRDefault="0012021F" w:rsidP="0012021F">
            <w:pPr>
              <w:rPr>
                <w:bCs/>
              </w:rPr>
            </w:pPr>
          </w:p>
          <w:p w14:paraId="45C14013" w14:textId="77777777" w:rsidR="0012021F" w:rsidRPr="00AC28C9" w:rsidRDefault="0012021F" w:rsidP="0012021F">
            <w:pPr>
              <w:rPr>
                <w:bCs/>
              </w:rPr>
            </w:pPr>
            <w:r w:rsidRPr="00AC28C9">
              <w:rPr>
                <w:bCs/>
              </w:rPr>
              <w:t>Excellent communication skills, with ability to convey complex information both written and orally in a clear, concise and accessible manner to a range of audiences.</w:t>
            </w:r>
          </w:p>
          <w:p w14:paraId="21C3F6F1" w14:textId="77777777" w:rsidR="0012021F" w:rsidRPr="00AC28C9" w:rsidRDefault="0012021F" w:rsidP="0012021F">
            <w:pPr>
              <w:rPr>
                <w:bCs/>
              </w:rPr>
            </w:pPr>
          </w:p>
          <w:p w14:paraId="75E52D73" w14:textId="77777777" w:rsidR="0012021F" w:rsidRPr="00AC28C9" w:rsidRDefault="0012021F" w:rsidP="0012021F">
            <w:pPr>
              <w:rPr>
                <w:bCs/>
              </w:rPr>
            </w:pPr>
            <w:r w:rsidRPr="00AC28C9">
              <w:rPr>
                <w:bCs/>
              </w:rPr>
              <w:t xml:space="preserve">Ability to work effectively with service users, providers and stakeholders to co-produce services. </w:t>
            </w:r>
          </w:p>
          <w:p w14:paraId="740D93EE" w14:textId="77777777" w:rsidR="0012021F" w:rsidRPr="00AC28C9" w:rsidRDefault="0012021F" w:rsidP="0012021F">
            <w:pPr>
              <w:rPr>
                <w:bCs/>
              </w:rPr>
            </w:pPr>
          </w:p>
          <w:p w14:paraId="47F0F4BE" w14:textId="77777777" w:rsidR="0012021F" w:rsidRPr="00AC28C9" w:rsidRDefault="0012021F" w:rsidP="0012021F">
            <w:pPr>
              <w:rPr>
                <w:bCs/>
              </w:rPr>
            </w:pPr>
            <w:r w:rsidRPr="00AC28C9">
              <w:rPr>
                <w:bCs/>
              </w:rPr>
              <w:t>Understanding of and commitment to addressing equality and diversity issues affecting the operation and delivery of commissioned services.</w:t>
            </w:r>
          </w:p>
          <w:p w14:paraId="01E9EA6E" w14:textId="77777777" w:rsidR="0012021F" w:rsidRPr="00AC28C9" w:rsidRDefault="0012021F" w:rsidP="0012021F">
            <w:pPr>
              <w:rPr>
                <w:bCs/>
              </w:rPr>
            </w:pPr>
          </w:p>
          <w:p w14:paraId="05D3236E" w14:textId="77777777" w:rsidR="0012021F" w:rsidRDefault="0012021F" w:rsidP="0012021F">
            <w:pPr>
              <w:rPr>
                <w:bCs/>
              </w:rPr>
            </w:pPr>
            <w:r w:rsidRPr="00AC28C9">
              <w:rPr>
                <w:bCs/>
              </w:rPr>
              <w:t xml:space="preserve">Evidence of the ability to utilise management information and technology to assist in achieving </w:t>
            </w:r>
            <w:proofErr w:type="gramStart"/>
            <w:r w:rsidRPr="00AC28C9">
              <w:rPr>
                <w:bCs/>
              </w:rPr>
              <w:t>goals, and</w:t>
            </w:r>
            <w:proofErr w:type="gramEnd"/>
            <w:r w:rsidRPr="00AC28C9">
              <w:rPr>
                <w:bCs/>
              </w:rPr>
              <w:t xml:space="preserve"> deliver business-like commissioning. </w:t>
            </w:r>
          </w:p>
          <w:p w14:paraId="6C013951" w14:textId="77777777" w:rsidR="00033B0C" w:rsidRDefault="00033B0C" w:rsidP="0012021F">
            <w:pPr>
              <w:rPr>
                <w:bCs/>
              </w:rPr>
            </w:pPr>
          </w:p>
          <w:p w14:paraId="67B77EED" w14:textId="058D31A7" w:rsidR="00033B0C" w:rsidRPr="00AC28C9" w:rsidRDefault="00033B0C" w:rsidP="0012021F">
            <w:pPr>
              <w:rPr>
                <w:bCs/>
              </w:rPr>
            </w:pPr>
            <w:r w:rsidRPr="00AC28C9">
              <w:t>Knowledge of statutory SEND Code of Practice</w:t>
            </w:r>
          </w:p>
          <w:p w14:paraId="4B69E1A5" w14:textId="46C10241" w:rsidR="00B85310" w:rsidRPr="00D939F1" w:rsidRDefault="00B85310" w:rsidP="008129F4">
            <w:pPr>
              <w:rPr>
                <w:rFonts w:cs="Arial"/>
                <w:b/>
              </w:rPr>
            </w:pPr>
          </w:p>
        </w:tc>
        <w:tc>
          <w:tcPr>
            <w:tcW w:w="1607" w:type="dxa"/>
          </w:tcPr>
          <w:p w14:paraId="145C4940" w14:textId="77777777" w:rsidR="00B85310" w:rsidRDefault="0012021F" w:rsidP="004E7328">
            <w:pPr>
              <w:jc w:val="center"/>
              <w:rPr>
                <w:rFonts w:ascii="Wingdings" w:eastAsia="Wingdings" w:hAnsi="Wingdings" w:cs="Wingdings"/>
                <w:b/>
              </w:rPr>
            </w:pPr>
            <w:r>
              <w:rPr>
                <w:rFonts w:ascii="Wingdings" w:eastAsia="Wingdings" w:hAnsi="Wingdings" w:cs="Wingdings"/>
                <w:b/>
              </w:rPr>
              <w:lastRenderedPageBreak/>
              <w:t>ü</w:t>
            </w:r>
          </w:p>
          <w:p w14:paraId="55EE4BDF" w14:textId="77777777" w:rsidR="0012021F" w:rsidRDefault="0012021F" w:rsidP="004E7328">
            <w:pPr>
              <w:jc w:val="center"/>
              <w:rPr>
                <w:rFonts w:ascii="Wingdings" w:eastAsia="Wingdings" w:hAnsi="Wingdings" w:cs="Wingdings"/>
                <w:b/>
              </w:rPr>
            </w:pPr>
          </w:p>
          <w:p w14:paraId="356C1E45" w14:textId="77777777" w:rsidR="0012021F" w:rsidRDefault="0012021F" w:rsidP="004E7328">
            <w:pPr>
              <w:jc w:val="center"/>
              <w:rPr>
                <w:rFonts w:ascii="Wingdings" w:eastAsia="Wingdings" w:hAnsi="Wingdings" w:cs="Wingdings"/>
                <w:b/>
              </w:rPr>
            </w:pPr>
          </w:p>
          <w:p w14:paraId="0A0D70B9" w14:textId="77777777" w:rsidR="0012021F" w:rsidRDefault="0012021F" w:rsidP="004E7328">
            <w:pPr>
              <w:jc w:val="center"/>
              <w:rPr>
                <w:rFonts w:ascii="Wingdings" w:eastAsia="Wingdings" w:hAnsi="Wingdings" w:cs="Wingdings"/>
                <w:b/>
              </w:rPr>
            </w:pPr>
          </w:p>
          <w:p w14:paraId="48C56254" w14:textId="77777777" w:rsidR="0012021F" w:rsidRDefault="0012021F" w:rsidP="004E7328">
            <w:pPr>
              <w:jc w:val="center"/>
              <w:rPr>
                <w:rFonts w:ascii="Wingdings" w:eastAsia="Wingdings" w:hAnsi="Wingdings" w:cs="Wingdings"/>
                <w:b/>
              </w:rPr>
            </w:pPr>
            <w:r>
              <w:rPr>
                <w:rFonts w:ascii="Wingdings" w:eastAsia="Wingdings" w:hAnsi="Wingdings" w:cs="Wingdings"/>
                <w:b/>
              </w:rPr>
              <w:t>ü</w:t>
            </w:r>
          </w:p>
          <w:p w14:paraId="358288C4" w14:textId="77777777" w:rsidR="0012021F" w:rsidRDefault="0012021F" w:rsidP="004E7328">
            <w:pPr>
              <w:jc w:val="center"/>
              <w:rPr>
                <w:rFonts w:ascii="Wingdings" w:eastAsia="Wingdings" w:hAnsi="Wingdings" w:cs="Wingdings"/>
                <w:b/>
              </w:rPr>
            </w:pPr>
          </w:p>
          <w:p w14:paraId="14395D47" w14:textId="77777777" w:rsidR="0012021F" w:rsidRDefault="0012021F" w:rsidP="004E7328">
            <w:pPr>
              <w:jc w:val="center"/>
              <w:rPr>
                <w:rFonts w:ascii="Wingdings" w:eastAsia="Wingdings" w:hAnsi="Wingdings" w:cs="Wingdings"/>
                <w:b/>
              </w:rPr>
            </w:pPr>
          </w:p>
          <w:p w14:paraId="2E100BF7" w14:textId="77777777" w:rsidR="0012021F" w:rsidRDefault="0012021F" w:rsidP="004E7328">
            <w:pPr>
              <w:jc w:val="center"/>
              <w:rPr>
                <w:rFonts w:ascii="Wingdings" w:eastAsia="Wingdings" w:hAnsi="Wingdings" w:cs="Wingdings"/>
                <w:b/>
              </w:rPr>
            </w:pPr>
            <w:r>
              <w:rPr>
                <w:rFonts w:ascii="Wingdings" w:eastAsia="Wingdings" w:hAnsi="Wingdings" w:cs="Wingdings"/>
                <w:b/>
              </w:rPr>
              <w:t>ü</w:t>
            </w:r>
          </w:p>
          <w:p w14:paraId="18C8D59B" w14:textId="77777777" w:rsidR="0012021F" w:rsidRDefault="0012021F" w:rsidP="004E7328">
            <w:pPr>
              <w:jc w:val="center"/>
              <w:rPr>
                <w:rFonts w:ascii="Wingdings" w:eastAsia="Wingdings" w:hAnsi="Wingdings" w:cs="Wingdings"/>
                <w:b/>
              </w:rPr>
            </w:pPr>
          </w:p>
          <w:p w14:paraId="7259268F" w14:textId="77777777" w:rsidR="0012021F" w:rsidRDefault="0012021F" w:rsidP="004E7328">
            <w:pPr>
              <w:jc w:val="center"/>
              <w:rPr>
                <w:rFonts w:ascii="Wingdings" w:eastAsia="Wingdings" w:hAnsi="Wingdings" w:cs="Wingdings"/>
                <w:b/>
              </w:rPr>
            </w:pPr>
          </w:p>
          <w:p w14:paraId="0548FDAE" w14:textId="77777777" w:rsidR="0012021F" w:rsidRDefault="0012021F" w:rsidP="004E7328">
            <w:pPr>
              <w:jc w:val="center"/>
              <w:rPr>
                <w:rFonts w:ascii="Wingdings" w:eastAsia="Wingdings" w:hAnsi="Wingdings" w:cs="Wingdings"/>
                <w:b/>
              </w:rPr>
            </w:pPr>
          </w:p>
          <w:p w14:paraId="402BF19A" w14:textId="77777777" w:rsidR="0012021F" w:rsidRDefault="0012021F" w:rsidP="004E7328">
            <w:pPr>
              <w:jc w:val="center"/>
              <w:rPr>
                <w:rFonts w:ascii="Wingdings" w:eastAsia="Wingdings" w:hAnsi="Wingdings" w:cs="Wingdings"/>
                <w:b/>
              </w:rPr>
            </w:pPr>
            <w:r>
              <w:rPr>
                <w:rFonts w:ascii="Wingdings" w:eastAsia="Wingdings" w:hAnsi="Wingdings" w:cs="Wingdings"/>
                <w:b/>
              </w:rPr>
              <w:lastRenderedPageBreak/>
              <w:t>ü</w:t>
            </w:r>
          </w:p>
          <w:p w14:paraId="6D85D1B1" w14:textId="77777777" w:rsidR="0012021F" w:rsidRDefault="0012021F" w:rsidP="004E7328">
            <w:pPr>
              <w:jc w:val="center"/>
              <w:rPr>
                <w:rFonts w:ascii="Wingdings" w:eastAsia="Wingdings" w:hAnsi="Wingdings" w:cs="Wingdings"/>
                <w:b/>
              </w:rPr>
            </w:pPr>
          </w:p>
          <w:p w14:paraId="0A4D88A6" w14:textId="77777777" w:rsidR="0012021F" w:rsidRDefault="0012021F" w:rsidP="004E7328">
            <w:pPr>
              <w:jc w:val="center"/>
              <w:rPr>
                <w:rFonts w:ascii="Wingdings" w:eastAsia="Wingdings" w:hAnsi="Wingdings" w:cs="Wingdings"/>
                <w:b/>
              </w:rPr>
            </w:pPr>
            <w:r>
              <w:rPr>
                <w:rFonts w:ascii="Wingdings" w:eastAsia="Wingdings" w:hAnsi="Wingdings" w:cs="Wingdings"/>
                <w:b/>
              </w:rPr>
              <w:t>ü</w:t>
            </w:r>
          </w:p>
          <w:p w14:paraId="571642E6" w14:textId="77777777" w:rsidR="0012021F" w:rsidRDefault="0012021F" w:rsidP="004E7328">
            <w:pPr>
              <w:jc w:val="center"/>
              <w:rPr>
                <w:rFonts w:ascii="Wingdings" w:eastAsia="Wingdings" w:hAnsi="Wingdings" w:cs="Wingdings"/>
                <w:b/>
              </w:rPr>
            </w:pPr>
          </w:p>
          <w:p w14:paraId="0E2A3781" w14:textId="77777777" w:rsidR="0012021F" w:rsidRDefault="0012021F" w:rsidP="004E7328">
            <w:pPr>
              <w:jc w:val="center"/>
              <w:rPr>
                <w:rFonts w:ascii="Wingdings" w:eastAsia="Wingdings" w:hAnsi="Wingdings" w:cs="Wingdings"/>
                <w:b/>
              </w:rPr>
            </w:pPr>
          </w:p>
          <w:p w14:paraId="32CD9359" w14:textId="77777777" w:rsidR="0012021F" w:rsidRDefault="0012021F" w:rsidP="004E7328">
            <w:pPr>
              <w:jc w:val="center"/>
              <w:rPr>
                <w:rFonts w:ascii="Wingdings" w:eastAsia="Wingdings" w:hAnsi="Wingdings" w:cs="Wingdings"/>
                <w:b/>
              </w:rPr>
            </w:pPr>
            <w:r>
              <w:rPr>
                <w:rFonts w:ascii="Wingdings" w:eastAsia="Wingdings" w:hAnsi="Wingdings" w:cs="Wingdings"/>
                <w:b/>
              </w:rPr>
              <w:t>ü</w:t>
            </w:r>
          </w:p>
          <w:p w14:paraId="2BA6702B" w14:textId="77777777" w:rsidR="0012021F" w:rsidRDefault="0012021F" w:rsidP="004E7328">
            <w:pPr>
              <w:jc w:val="center"/>
              <w:rPr>
                <w:rFonts w:ascii="Wingdings" w:eastAsia="Wingdings" w:hAnsi="Wingdings" w:cs="Wingdings"/>
                <w:b/>
              </w:rPr>
            </w:pPr>
          </w:p>
          <w:p w14:paraId="0208AD6B" w14:textId="77777777" w:rsidR="0012021F" w:rsidRDefault="0012021F" w:rsidP="004E7328">
            <w:pPr>
              <w:jc w:val="center"/>
              <w:rPr>
                <w:rFonts w:ascii="Wingdings" w:eastAsia="Wingdings" w:hAnsi="Wingdings" w:cs="Wingdings"/>
                <w:b/>
              </w:rPr>
            </w:pPr>
          </w:p>
          <w:p w14:paraId="4AD8F611" w14:textId="77777777" w:rsidR="0012021F" w:rsidRDefault="0012021F" w:rsidP="004E7328">
            <w:pPr>
              <w:jc w:val="center"/>
              <w:rPr>
                <w:rFonts w:ascii="Wingdings" w:eastAsia="Wingdings" w:hAnsi="Wingdings" w:cs="Wingdings"/>
                <w:b/>
              </w:rPr>
            </w:pPr>
          </w:p>
          <w:p w14:paraId="4665B62A" w14:textId="77777777" w:rsidR="0012021F" w:rsidRDefault="0012021F" w:rsidP="004E7328">
            <w:pPr>
              <w:jc w:val="center"/>
              <w:rPr>
                <w:rFonts w:ascii="Wingdings" w:eastAsia="Wingdings" w:hAnsi="Wingdings" w:cs="Wingdings"/>
                <w:b/>
              </w:rPr>
            </w:pPr>
          </w:p>
          <w:p w14:paraId="722CABB0" w14:textId="77777777" w:rsidR="0012021F" w:rsidRDefault="0012021F" w:rsidP="004E7328">
            <w:pPr>
              <w:jc w:val="center"/>
              <w:rPr>
                <w:rFonts w:ascii="Wingdings" w:eastAsia="Wingdings" w:hAnsi="Wingdings" w:cs="Wingdings"/>
                <w:b/>
              </w:rPr>
            </w:pPr>
            <w:r>
              <w:rPr>
                <w:rFonts w:ascii="Wingdings" w:eastAsia="Wingdings" w:hAnsi="Wingdings" w:cs="Wingdings"/>
                <w:b/>
              </w:rPr>
              <w:t>ü</w:t>
            </w:r>
          </w:p>
          <w:p w14:paraId="03170F3E" w14:textId="77777777" w:rsidR="0012021F" w:rsidRDefault="0012021F" w:rsidP="004E7328">
            <w:pPr>
              <w:jc w:val="center"/>
              <w:rPr>
                <w:rFonts w:ascii="Wingdings" w:eastAsia="Wingdings" w:hAnsi="Wingdings" w:cs="Wingdings"/>
                <w:b/>
              </w:rPr>
            </w:pPr>
          </w:p>
          <w:p w14:paraId="5A5BF9A1" w14:textId="77777777" w:rsidR="0012021F" w:rsidRDefault="0012021F" w:rsidP="004E7328">
            <w:pPr>
              <w:jc w:val="center"/>
              <w:rPr>
                <w:rFonts w:ascii="Wingdings" w:eastAsia="Wingdings" w:hAnsi="Wingdings" w:cs="Wingdings"/>
                <w:b/>
              </w:rPr>
            </w:pPr>
          </w:p>
          <w:p w14:paraId="14C95B86" w14:textId="77777777" w:rsidR="0012021F" w:rsidRDefault="0012021F" w:rsidP="004E7328">
            <w:pPr>
              <w:jc w:val="center"/>
              <w:rPr>
                <w:rFonts w:ascii="Wingdings" w:eastAsia="Wingdings" w:hAnsi="Wingdings" w:cs="Wingdings"/>
                <w:b/>
              </w:rPr>
            </w:pPr>
            <w:r>
              <w:rPr>
                <w:rFonts w:ascii="Wingdings" w:eastAsia="Wingdings" w:hAnsi="Wingdings" w:cs="Wingdings"/>
                <w:b/>
              </w:rPr>
              <w:t>ü</w:t>
            </w:r>
          </w:p>
          <w:p w14:paraId="36E99D8D" w14:textId="77777777" w:rsidR="0012021F" w:rsidRDefault="0012021F" w:rsidP="004E7328">
            <w:pPr>
              <w:jc w:val="center"/>
              <w:rPr>
                <w:rFonts w:ascii="Wingdings" w:eastAsia="Wingdings" w:hAnsi="Wingdings" w:cs="Wingdings"/>
                <w:b/>
              </w:rPr>
            </w:pPr>
          </w:p>
          <w:p w14:paraId="3B6346F5" w14:textId="77777777" w:rsidR="0012021F" w:rsidRDefault="0012021F" w:rsidP="004E7328">
            <w:pPr>
              <w:jc w:val="center"/>
              <w:rPr>
                <w:rFonts w:ascii="Wingdings" w:eastAsia="Wingdings" w:hAnsi="Wingdings" w:cs="Wingdings"/>
                <w:b/>
              </w:rPr>
            </w:pPr>
          </w:p>
          <w:p w14:paraId="7E7EC702" w14:textId="77777777" w:rsidR="0012021F" w:rsidRDefault="0012021F" w:rsidP="004E7328">
            <w:pPr>
              <w:jc w:val="center"/>
              <w:rPr>
                <w:rFonts w:ascii="Wingdings" w:eastAsia="Wingdings" w:hAnsi="Wingdings" w:cs="Wingdings"/>
                <w:b/>
              </w:rPr>
            </w:pPr>
          </w:p>
          <w:p w14:paraId="38024C5C" w14:textId="60A581AC" w:rsidR="0012021F" w:rsidRPr="00D939F1" w:rsidRDefault="0012021F" w:rsidP="004E7328">
            <w:pPr>
              <w:jc w:val="center"/>
              <w:rPr>
                <w:rFonts w:cs="Arial"/>
                <w:b/>
              </w:rPr>
            </w:pPr>
            <w:r>
              <w:rPr>
                <w:rFonts w:ascii="Wingdings" w:eastAsia="Wingdings" w:hAnsi="Wingdings" w:cs="Wingdings"/>
                <w:b/>
              </w:rPr>
              <w:t>ü</w:t>
            </w:r>
          </w:p>
        </w:tc>
        <w:tc>
          <w:tcPr>
            <w:tcW w:w="1505" w:type="dxa"/>
          </w:tcPr>
          <w:p w14:paraId="69E7EB04" w14:textId="77777777" w:rsidR="00B85310" w:rsidRDefault="00B85310" w:rsidP="004E7328">
            <w:pPr>
              <w:jc w:val="center"/>
              <w:rPr>
                <w:rFonts w:cs="Arial"/>
                <w:b/>
              </w:rPr>
            </w:pPr>
          </w:p>
          <w:p w14:paraId="26522E80" w14:textId="77777777" w:rsidR="00033B0C" w:rsidRDefault="00033B0C" w:rsidP="004E7328">
            <w:pPr>
              <w:jc w:val="center"/>
              <w:rPr>
                <w:rFonts w:cs="Arial"/>
                <w:b/>
              </w:rPr>
            </w:pPr>
          </w:p>
          <w:p w14:paraId="49FEBD13" w14:textId="77777777" w:rsidR="00033B0C" w:rsidRDefault="00033B0C" w:rsidP="004E7328">
            <w:pPr>
              <w:jc w:val="center"/>
              <w:rPr>
                <w:rFonts w:cs="Arial"/>
                <w:b/>
              </w:rPr>
            </w:pPr>
          </w:p>
          <w:p w14:paraId="71478008" w14:textId="77777777" w:rsidR="00033B0C" w:rsidRDefault="00033B0C" w:rsidP="004E7328">
            <w:pPr>
              <w:jc w:val="center"/>
              <w:rPr>
                <w:rFonts w:cs="Arial"/>
                <w:b/>
              </w:rPr>
            </w:pPr>
          </w:p>
          <w:p w14:paraId="41221C60" w14:textId="77777777" w:rsidR="00033B0C" w:rsidRDefault="00033B0C" w:rsidP="004E7328">
            <w:pPr>
              <w:jc w:val="center"/>
              <w:rPr>
                <w:rFonts w:cs="Arial"/>
                <w:b/>
              </w:rPr>
            </w:pPr>
          </w:p>
          <w:p w14:paraId="36299D7D" w14:textId="77777777" w:rsidR="00033B0C" w:rsidRDefault="00033B0C" w:rsidP="004E7328">
            <w:pPr>
              <w:jc w:val="center"/>
              <w:rPr>
                <w:rFonts w:cs="Arial"/>
                <w:b/>
              </w:rPr>
            </w:pPr>
          </w:p>
          <w:p w14:paraId="070F3CC3" w14:textId="77777777" w:rsidR="00033B0C" w:rsidRDefault="00033B0C" w:rsidP="004E7328">
            <w:pPr>
              <w:jc w:val="center"/>
              <w:rPr>
                <w:rFonts w:cs="Arial"/>
                <w:b/>
              </w:rPr>
            </w:pPr>
          </w:p>
          <w:p w14:paraId="4366AD06" w14:textId="77777777" w:rsidR="00033B0C" w:rsidRDefault="00033B0C" w:rsidP="004E7328">
            <w:pPr>
              <w:jc w:val="center"/>
              <w:rPr>
                <w:rFonts w:cs="Arial"/>
                <w:b/>
              </w:rPr>
            </w:pPr>
          </w:p>
          <w:p w14:paraId="47E88F36" w14:textId="77777777" w:rsidR="00033B0C" w:rsidRDefault="00033B0C" w:rsidP="004E7328">
            <w:pPr>
              <w:jc w:val="center"/>
              <w:rPr>
                <w:rFonts w:cs="Arial"/>
                <w:b/>
              </w:rPr>
            </w:pPr>
          </w:p>
          <w:p w14:paraId="63AB8532" w14:textId="77777777" w:rsidR="00033B0C" w:rsidRDefault="00033B0C" w:rsidP="004E7328">
            <w:pPr>
              <w:jc w:val="center"/>
              <w:rPr>
                <w:rFonts w:cs="Arial"/>
                <w:b/>
              </w:rPr>
            </w:pPr>
          </w:p>
          <w:p w14:paraId="14FE55CC" w14:textId="77777777" w:rsidR="00033B0C" w:rsidRDefault="00033B0C" w:rsidP="004E7328">
            <w:pPr>
              <w:jc w:val="center"/>
              <w:rPr>
                <w:rFonts w:cs="Arial"/>
                <w:b/>
              </w:rPr>
            </w:pPr>
          </w:p>
          <w:p w14:paraId="1162DBFA" w14:textId="77777777" w:rsidR="00033B0C" w:rsidRDefault="00033B0C" w:rsidP="004E7328">
            <w:pPr>
              <w:jc w:val="center"/>
              <w:rPr>
                <w:rFonts w:cs="Arial"/>
                <w:b/>
              </w:rPr>
            </w:pPr>
          </w:p>
          <w:p w14:paraId="78AEC9B0" w14:textId="77777777" w:rsidR="00033B0C" w:rsidRDefault="00033B0C" w:rsidP="004E7328">
            <w:pPr>
              <w:jc w:val="center"/>
              <w:rPr>
                <w:rFonts w:cs="Arial"/>
                <w:b/>
              </w:rPr>
            </w:pPr>
          </w:p>
          <w:p w14:paraId="12C82D42" w14:textId="77777777" w:rsidR="00033B0C" w:rsidRDefault="00033B0C" w:rsidP="004E7328">
            <w:pPr>
              <w:jc w:val="center"/>
              <w:rPr>
                <w:rFonts w:cs="Arial"/>
                <w:b/>
              </w:rPr>
            </w:pPr>
          </w:p>
          <w:p w14:paraId="6C0C96AD" w14:textId="77777777" w:rsidR="00033B0C" w:rsidRDefault="00033B0C" w:rsidP="004E7328">
            <w:pPr>
              <w:jc w:val="center"/>
              <w:rPr>
                <w:rFonts w:cs="Arial"/>
                <w:b/>
              </w:rPr>
            </w:pPr>
          </w:p>
          <w:p w14:paraId="471DE4C8" w14:textId="77777777" w:rsidR="00033B0C" w:rsidRDefault="00033B0C" w:rsidP="004E7328">
            <w:pPr>
              <w:jc w:val="center"/>
              <w:rPr>
                <w:rFonts w:cs="Arial"/>
                <w:b/>
              </w:rPr>
            </w:pPr>
          </w:p>
          <w:p w14:paraId="5869CA86" w14:textId="77777777" w:rsidR="00033B0C" w:rsidRDefault="00033B0C" w:rsidP="004E7328">
            <w:pPr>
              <w:jc w:val="center"/>
              <w:rPr>
                <w:rFonts w:cs="Arial"/>
                <w:b/>
              </w:rPr>
            </w:pPr>
          </w:p>
          <w:p w14:paraId="16041FD3" w14:textId="77777777" w:rsidR="00033B0C" w:rsidRDefault="00033B0C" w:rsidP="004E7328">
            <w:pPr>
              <w:jc w:val="center"/>
              <w:rPr>
                <w:rFonts w:cs="Arial"/>
                <w:b/>
              </w:rPr>
            </w:pPr>
          </w:p>
          <w:p w14:paraId="06B2BF6B" w14:textId="77777777" w:rsidR="00033B0C" w:rsidRDefault="00033B0C" w:rsidP="004E7328">
            <w:pPr>
              <w:jc w:val="center"/>
              <w:rPr>
                <w:rFonts w:cs="Arial"/>
                <w:b/>
              </w:rPr>
            </w:pPr>
          </w:p>
          <w:p w14:paraId="731827A3" w14:textId="77777777" w:rsidR="00033B0C" w:rsidRDefault="00033B0C" w:rsidP="004E7328">
            <w:pPr>
              <w:jc w:val="center"/>
              <w:rPr>
                <w:rFonts w:cs="Arial"/>
                <w:b/>
              </w:rPr>
            </w:pPr>
          </w:p>
          <w:p w14:paraId="52C485AF" w14:textId="77777777" w:rsidR="00033B0C" w:rsidRDefault="00033B0C" w:rsidP="004E7328">
            <w:pPr>
              <w:jc w:val="center"/>
              <w:rPr>
                <w:rFonts w:cs="Arial"/>
                <w:b/>
              </w:rPr>
            </w:pPr>
          </w:p>
          <w:p w14:paraId="15139753" w14:textId="77777777" w:rsidR="00033B0C" w:rsidRDefault="00033B0C" w:rsidP="004E7328">
            <w:pPr>
              <w:jc w:val="center"/>
              <w:rPr>
                <w:rFonts w:cs="Arial"/>
                <w:b/>
              </w:rPr>
            </w:pPr>
          </w:p>
          <w:p w14:paraId="5BCAE759" w14:textId="77777777" w:rsidR="00033B0C" w:rsidRDefault="00033B0C" w:rsidP="004E7328">
            <w:pPr>
              <w:jc w:val="center"/>
              <w:rPr>
                <w:rFonts w:cs="Arial"/>
                <w:b/>
              </w:rPr>
            </w:pPr>
          </w:p>
          <w:p w14:paraId="0EB3B71C" w14:textId="77777777" w:rsidR="00033B0C" w:rsidRDefault="00033B0C" w:rsidP="004E7328">
            <w:pPr>
              <w:jc w:val="center"/>
              <w:rPr>
                <w:rFonts w:cs="Arial"/>
                <w:b/>
              </w:rPr>
            </w:pPr>
          </w:p>
          <w:p w14:paraId="32C1E5E5" w14:textId="77777777" w:rsidR="00033B0C" w:rsidRDefault="00033B0C" w:rsidP="004E7328">
            <w:pPr>
              <w:jc w:val="center"/>
              <w:rPr>
                <w:rFonts w:cs="Arial"/>
                <w:b/>
              </w:rPr>
            </w:pPr>
          </w:p>
          <w:p w14:paraId="542E8F9E" w14:textId="77777777" w:rsidR="00033B0C" w:rsidRDefault="00033B0C" w:rsidP="004E7328">
            <w:pPr>
              <w:jc w:val="center"/>
              <w:rPr>
                <w:rFonts w:cs="Arial"/>
                <w:b/>
              </w:rPr>
            </w:pPr>
          </w:p>
          <w:p w14:paraId="0B331719" w14:textId="77777777" w:rsidR="00033B0C" w:rsidRDefault="00033B0C" w:rsidP="004E7328">
            <w:pPr>
              <w:jc w:val="center"/>
              <w:rPr>
                <w:rFonts w:cs="Arial"/>
                <w:b/>
              </w:rPr>
            </w:pPr>
          </w:p>
          <w:p w14:paraId="0B314EDE" w14:textId="77777777" w:rsidR="00033B0C" w:rsidRDefault="00033B0C" w:rsidP="004E7328">
            <w:pPr>
              <w:jc w:val="center"/>
              <w:rPr>
                <w:rFonts w:cs="Arial"/>
                <w:b/>
              </w:rPr>
            </w:pPr>
          </w:p>
          <w:p w14:paraId="328D1485" w14:textId="77777777" w:rsidR="00033B0C" w:rsidRDefault="00033B0C" w:rsidP="004E7328">
            <w:pPr>
              <w:jc w:val="center"/>
              <w:rPr>
                <w:rFonts w:cs="Arial"/>
                <w:b/>
              </w:rPr>
            </w:pPr>
          </w:p>
          <w:p w14:paraId="14E1527D" w14:textId="77777777" w:rsidR="00033B0C" w:rsidRDefault="00033B0C" w:rsidP="004E7328">
            <w:pPr>
              <w:jc w:val="center"/>
              <w:rPr>
                <w:rFonts w:cs="Arial"/>
                <w:b/>
              </w:rPr>
            </w:pPr>
          </w:p>
          <w:p w14:paraId="4B3841F5" w14:textId="232630A5" w:rsidR="00033B0C" w:rsidRPr="00D939F1" w:rsidRDefault="00033B0C" w:rsidP="004E7328">
            <w:pPr>
              <w:jc w:val="center"/>
              <w:rPr>
                <w:rFonts w:cs="Arial"/>
                <w:b/>
              </w:rPr>
            </w:pPr>
            <w:r>
              <w:rPr>
                <w:rFonts w:ascii="Wingdings" w:eastAsia="Wingdings" w:hAnsi="Wingdings" w:cs="Wingdings"/>
                <w:b/>
              </w:rPr>
              <w:t>ü</w:t>
            </w: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004B21CB">
        <w:trPr>
          <w:trHeight w:val="20"/>
        </w:trPr>
        <w:tc>
          <w:tcPr>
            <w:tcW w:w="6516" w:type="dxa"/>
          </w:tcPr>
          <w:p w14:paraId="3331BCDD" w14:textId="77777777" w:rsidR="00406CAC" w:rsidRPr="00AC28C9" w:rsidRDefault="00406CAC" w:rsidP="00406CAC">
            <w:r w:rsidRPr="00AC28C9">
              <w:t>Strong track record of developing effective relationships through partnership working, across organisational and professional boundaries.</w:t>
            </w:r>
          </w:p>
          <w:p w14:paraId="16272F5F" w14:textId="77777777" w:rsidR="00406CAC" w:rsidRPr="00AC28C9" w:rsidRDefault="00406CAC" w:rsidP="00406CAC"/>
          <w:p w14:paraId="7851151E" w14:textId="77777777" w:rsidR="00406CAC" w:rsidRPr="00AC28C9" w:rsidRDefault="00406CAC" w:rsidP="00406CAC">
            <w:pPr>
              <w:rPr>
                <w:bCs/>
              </w:rPr>
            </w:pPr>
            <w:r w:rsidRPr="00AC28C9">
              <w:rPr>
                <w:bCs/>
              </w:rPr>
              <w:t xml:space="preserve">Experience of relevant front-line practice with </w:t>
            </w:r>
            <w:proofErr w:type="gramStart"/>
            <w:r w:rsidRPr="00AC28C9">
              <w:rPr>
                <w:bCs/>
              </w:rPr>
              <w:t>children</w:t>
            </w:r>
            <w:proofErr w:type="gramEnd"/>
            <w:r w:rsidRPr="00AC28C9">
              <w:rPr>
                <w:bCs/>
              </w:rPr>
              <w:t xml:space="preserve"> young people and families.</w:t>
            </w:r>
          </w:p>
          <w:p w14:paraId="59A41649" w14:textId="77777777" w:rsidR="00406CAC" w:rsidRPr="00AC28C9" w:rsidRDefault="00406CAC" w:rsidP="00406CAC"/>
          <w:p w14:paraId="06F7C810" w14:textId="77777777" w:rsidR="00406CAC" w:rsidRPr="00AC28C9" w:rsidRDefault="00406CAC" w:rsidP="00406CAC">
            <w:r w:rsidRPr="00AC28C9">
              <w:t>Experience to ensure credibility when representing the Council with service users, commissioned providers and in-house operational staff.</w:t>
            </w:r>
          </w:p>
          <w:p w14:paraId="6AC2C39C" w14:textId="77777777" w:rsidR="00406CAC" w:rsidRPr="00AC28C9" w:rsidRDefault="00406CAC" w:rsidP="00406CAC"/>
          <w:p w14:paraId="4CD7218C" w14:textId="77777777" w:rsidR="00406CAC" w:rsidRPr="00AC28C9" w:rsidRDefault="00406CAC" w:rsidP="00406CAC">
            <w:r w:rsidRPr="00AC28C9">
              <w:t>Experience of successful budget management, monitoring and control and delivering value for money services.</w:t>
            </w:r>
          </w:p>
          <w:p w14:paraId="742EC495" w14:textId="77777777" w:rsidR="00406CAC" w:rsidRPr="00AC28C9" w:rsidRDefault="00406CAC" w:rsidP="00406CAC"/>
          <w:p w14:paraId="41388855" w14:textId="77777777" w:rsidR="00406CAC" w:rsidRPr="00AC28C9" w:rsidRDefault="00406CAC" w:rsidP="00406CAC">
            <w:r w:rsidRPr="00AC28C9">
              <w:t xml:space="preserve">Experience of effective project management and a track record of developing commissioning and service development that is high quality and securing positive outcomes and impact. </w:t>
            </w:r>
          </w:p>
          <w:p w14:paraId="1B09E75B" w14:textId="77777777" w:rsidR="00B85310" w:rsidRDefault="00B85310" w:rsidP="008129F4">
            <w:pPr>
              <w:rPr>
                <w:rFonts w:cs="Arial"/>
                <w:b/>
              </w:rPr>
            </w:pPr>
          </w:p>
          <w:p w14:paraId="7794026A" w14:textId="77777777" w:rsidR="00B16592" w:rsidRPr="00AC28C9" w:rsidRDefault="00B16592" w:rsidP="00B16592">
            <w:r w:rsidRPr="00AC28C9">
              <w:t xml:space="preserve">Experience of contributing to service transformation projects </w:t>
            </w:r>
          </w:p>
          <w:p w14:paraId="042D99B8" w14:textId="77777777" w:rsidR="00B16592" w:rsidRPr="00AC28C9" w:rsidRDefault="00B16592" w:rsidP="00B16592"/>
          <w:p w14:paraId="5BC38A0D" w14:textId="646EC909" w:rsidR="00B16592" w:rsidRDefault="00B16592" w:rsidP="00B16592">
            <w:pPr>
              <w:rPr>
                <w:rFonts w:cs="Arial"/>
                <w:b/>
              </w:rPr>
            </w:pPr>
            <w:r w:rsidRPr="00AC28C9">
              <w:t>Experience of successfully securing external funding and resources for projects.</w:t>
            </w:r>
          </w:p>
          <w:p w14:paraId="51717ECC" w14:textId="27CE3CD8" w:rsidR="00B85310" w:rsidRPr="00D939F1" w:rsidRDefault="00B85310" w:rsidP="008129F4">
            <w:pPr>
              <w:rPr>
                <w:rFonts w:cs="Arial"/>
                <w:b/>
              </w:rPr>
            </w:pPr>
          </w:p>
        </w:tc>
        <w:tc>
          <w:tcPr>
            <w:tcW w:w="1607" w:type="dxa"/>
          </w:tcPr>
          <w:p w14:paraId="58AED5C1" w14:textId="77777777" w:rsidR="00B85310" w:rsidRDefault="00406CAC" w:rsidP="004E7328">
            <w:pPr>
              <w:jc w:val="center"/>
              <w:rPr>
                <w:rFonts w:ascii="Wingdings" w:eastAsia="Wingdings" w:hAnsi="Wingdings" w:cs="Wingdings"/>
                <w:b/>
              </w:rPr>
            </w:pPr>
            <w:r>
              <w:rPr>
                <w:rFonts w:ascii="Wingdings" w:eastAsia="Wingdings" w:hAnsi="Wingdings" w:cs="Wingdings"/>
                <w:b/>
              </w:rPr>
              <w:t>ü</w:t>
            </w:r>
          </w:p>
          <w:p w14:paraId="4F134E6E" w14:textId="77777777" w:rsidR="00406CAC" w:rsidRDefault="00406CAC" w:rsidP="004E7328">
            <w:pPr>
              <w:jc w:val="center"/>
              <w:rPr>
                <w:rFonts w:ascii="Wingdings" w:eastAsia="Wingdings" w:hAnsi="Wingdings" w:cs="Wingdings"/>
                <w:b/>
              </w:rPr>
            </w:pPr>
          </w:p>
          <w:p w14:paraId="5749B37D" w14:textId="77777777" w:rsidR="00406CAC" w:rsidRDefault="00406CAC" w:rsidP="004E7328">
            <w:pPr>
              <w:jc w:val="center"/>
              <w:rPr>
                <w:rFonts w:ascii="Wingdings" w:eastAsia="Wingdings" w:hAnsi="Wingdings" w:cs="Wingdings"/>
                <w:b/>
              </w:rPr>
            </w:pPr>
          </w:p>
          <w:p w14:paraId="280AAE62" w14:textId="77777777" w:rsidR="00406CAC" w:rsidRDefault="00406CAC" w:rsidP="004E7328">
            <w:pPr>
              <w:jc w:val="center"/>
              <w:rPr>
                <w:rFonts w:ascii="Wingdings" w:eastAsia="Wingdings" w:hAnsi="Wingdings" w:cs="Wingdings"/>
                <w:b/>
              </w:rPr>
            </w:pPr>
          </w:p>
          <w:p w14:paraId="121352E9" w14:textId="77777777" w:rsidR="00406CAC" w:rsidRDefault="00406CAC" w:rsidP="004E7328">
            <w:pPr>
              <w:jc w:val="center"/>
              <w:rPr>
                <w:rFonts w:ascii="Wingdings" w:eastAsia="Wingdings" w:hAnsi="Wingdings" w:cs="Wingdings"/>
                <w:b/>
              </w:rPr>
            </w:pPr>
            <w:r>
              <w:rPr>
                <w:rFonts w:ascii="Wingdings" w:eastAsia="Wingdings" w:hAnsi="Wingdings" w:cs="Wingdings"/>
                <w:b/>
              </w:rPr>
              <w:t>ü</w:t>
            </w:r>
          </w:p>
          <w:p w14:paraId="32DCF886" w14:textId="77777777" w:rsidR="00406CAC" w:rsidRDefault="00406CAC" w:rsidP="004E7328">
            <w:pPr>
              <w:jc w:val="center"/>
              <w:rPr>
                <w:rFonts w:ascii="Wingdings" w:eastAsia="Wingdings" w:hAnsi="Wingdings" w:cs="Wingdings"/>
                <w:b/>
              </w:rPr>
            </w:pPr>
          </w:p>
          <w:p w14:paraId="747D886D" w14:textId="77777777" w:rsidR="00406CAC" w:rsidRDefault="00406CAC" w:rsidP="004E7328">
            <w:pPr>
              <w:jc w:val="center"/>
              <w:rPr>
                <w:rFonts w:ascii="Wingdings" w:eastAsia="Wingdings" w:hAnsi="Wingdings" w:cs="Wingdings"/>
                <w:b/>
              </w:rPr>
            </w:pPr>
          </w:p>
          <w:p w14:paraId="67C8BCEA" w14:textId="1B045126" w:rsidR="00406CAC" w:rsidRDefault="00406CAC" w:rsidP="004E7328">
            <w:pPr>
              <w:jc w:val="center"/>
              <w:rPr>
                <w:rFonts w:ascii="Wingdings" w:eastAsia="Wingdings" w:hAnsi="Wingdings" w:cs="Wingdings"/>
                <w:b/>
              </w:rPr>
            </w:pPr>
            <w:r>
              <w:rPr>
                <w:rFonts w:ascii="Wingdings" w:eastAsia="Wingdings" w:hAnsi="Wingdings" w:cs="Wingdings"/>
                <w:b/>
              </w:rPr>
              <w:t>ü</w:t>
            </w:r>
          </w:p>
          <w:p w14:paraId="041401E1" w14:textId="77777777" w:rsidR="00406CAC" w:rsidRDefault="00406CAC" w:rsidP="004E7328">
            <w:pPr>
              <w:jc w:val="center"/>
              <w:rPr>
                <w:rFonts w:cs="Arial"/>
                <w:b/>
              </w:rPr>
            </w:pPr>
          </w:p>
          <w:p w14:paraId="16FDAF61" w14:textId="77777777" w:rsidR="00406CAC" w:rsidRDefault="00406CAC" w:rsidP="004E7328">
            <w:pPr>
              <w:jc w:val="center"/>
              <w:rPr>
                <w:rFonts w:cs="Arial"/>
                <w:b/>
              </w:rPr>
            </w:pPr>
          </w:p>
          <w:p w14:paraId="67FD29A6" w14:textId="77777777" w:rsidR="00406CAC" w:rsidRDefault="00406CAC" w:rsidP="004E7328">
            <w:pPr>
              <w:jc w:val="center"/>
              <w:rPr>
                <w:rFonts w:cs="Arial"/>
                <w:b/>
              </w:rPr>
            </w:pPr>
          </w:p>
          <w:p w14:paraId="39C86DEF" w14:textId="77777777" w:rsidR="00406CAC" w:rsidRDefault="00406CAC" w:rsidP="004E7328">
            <w:pPr>
              <w:jc w:val="center"/>
              <w:rPr>
                <w:rFonts w:cs="Arial"/>
                <w:b/>
              </w:rPr>
            </w:pPr>
          </w:p>
          <w:p w14:paraId="3CF45DDB" w14:textId="77777777" w:rsidR="00406CAC" w:rsidRDefault="00406CAC" w:rsidP="004E7328">
            <w:pPr>
              <w:jc w:val="center"/>
              <w:rPr>
                <w:rFonts w:ascii="Wingdings" w:eastAsia="Wingdings" w:hAnsi="Wingdings" w:cs="Wingdings"/>
                <w:b/>
              </w:rPr>
            </w:pPr>
            <w:r>
              <w:rPr>
                <w:rFonts w:ascii="Wingdings" w:eastAsia="Wingdings" w:hAnsi="Wingdings" w:cs="Wingdings"/>
                <w:b/>
              </w:rPr>
              <w:t>ü</w:t>
            </w:r>
          </w:p>
          <w:p w14:paraId="6B198D86" w14:textId="77777777" w:rsidR="00406CAC" w:rsidRDefault="00406CAC" w:rsidP="004E7328">
            <w:pPr>
              <w:jc w:val="center"/>
              <w:rPr>
                <w:rFonts w:ascii="Wingdings" w:eastAsia="Wingdings" w:hAnsi="Wingdings" w:cs="Wingdings"/>
                <w:b/>
              </w:rPr>
            </w:pPr>
          </w:p>
          <w:p w14:paraId="049BDCB7" w14:textId="77777777" w:rsidR="00406CAC" w:rsidRDefault="00406CAC" w:rsidP="004E7328">
            <w:pPr>
              <w:jc w:val="center"/>
              <w:rPr>
                <w:rFonts w:ascii="Wingdings" w:eastAsia="Wingdings" w:hAnsi="Wingdings" w:cs="Wingdings"/>
                <w:b/>
              </w:rPr>
            </w:pPr>
          </w:p>
          <w:p w14:paraId="0A1A316D" w14:textId="6A6F03C9" w:rsidR="00406CAC" w:rsidRPr="00D939F1" w:rsidRDefault="00406CAC" w:rsidP="004E7328">
            <w:pPr>
              <w:jc w:val="center"/>
              <w:rPr>
                <w:rFonts w:cs="Arial"/>
                <w:b/>
              </w:rPr>
            </w:pPr>
            <w:r>
              <w:rPr>
                <w:rFonts w:ascii="Wingdings" w:eastAsia="Wingdings" w:hAnsi="Wingdings" w:cs="Wingdings"/>
                <w:b/>
              </w:rPr>
              <w:t>ü</w:t>
            </w:r>
          </w:p>
        </w:tc>
        <w:tc>
          <w:tcPr>
            <w:tcW w:w="1505" w:type="dxa"/>
          </w:tcPr>
          <w:p w14:paraId="1B9FE5C3" w14:textId="77777777" w:rsidR="00B85310" w:rsidRDefault="00B85310" w:rsidP="004E7328">
            <w:pPr>
              <w:jc w:val="center"/>
              <w:rPr>
                <w:rFonts w:cs="Arial"/>
                <w:b/>
              </w:rPr>
            </w:pPr>
          </w:p>
          <w:p w14:paraId="4DA9338D" w14:textId="77777777" w:rsidR="00B16592" w:rsidRDefault="00B16592" w:rsidP="004E7328">
            <w:pPr>
              <w:jc w:val="center"/>
              <w:rPr>
                <w:rFonts w:cs="Arial"/>
                <w:b/>
              </w:rPr>
            </w:pPr>
          </w:p>
          <w:p w14:paraId="712128E4" w14:textId="77777777" w:rsidR="00B16592" w:rsidRDefault="00B16592" w:rsidP="004E7328">
            <w:pPr>
              <w:jc w:val="center"/>
              <w:rPr>
                <w:rFonts w:cs="Arial"/>
                <w:b/>
              </w:rPr>
            </w:pPr>
          </w:p>
          <w:p w14:paraId="1DE17129" w14:textId="77777777" w:rsidR="00B16592" w:rsidRDefault="00B16592" w:rsidP="004E7328">
            <w:pPr>
              <w:jc w:val="center"/>
              <w:rPr>
                <w:rFonts w:cs="Arial"/>
                <w:b/>
              </w:rPr>
            </w:pPr>
          </w:p>
          <w:p w14:paraId="744C89D8" w14:textId="77777777" w:rsidR="00B16592" w:rsidRDefault="00B16592" w:rsidP="004E7328">
            <w:pPr>
              <w:jc w:val="center"/>
              <w:rPr>
                <w:rFonts w:cs="Arial"/>
                <w:b/>
              </w:rPr>
            </w:pPr>
          </w:p>
          <w:p w14:paraId="3A997FDC" w14:textId="77777777" w:rsidR="00B16592" w:rsidRDefault="00B16592" w:rsidP="004E7328">
            <w:pPr>
              <w:jc w:val="center"/>
              <w:rPr>
                <w:rFonts w:cs="Arial"/>
                <w:b/>
              </w:rPr>
            </w:pPr>
          </w:p>
          <w:p w14:paraId="5B95EB9C" w14:textId="77777777" w:rsidR="00B16592" w:rsidRDefault="00B16592" w:rsidP="004E7328">
            <w:pPr>
              <w:jc w:val="center"/>
              <w:rPr>
                <w:rFonts w:cs="Arial"/>
                <w:b/>
              </w:rPr>
            </w:pPr>
          </w:p>
          <w:p w14:paraId="4502DDC9" w14:textId="77777777" w:rsidR="00B16592" w:rsidRDefault="00B16592" w:rsidP="004E7328">
            <w:pPr>
              <w:jc w:val="center"/>
              <w:rPr>
                <w:rFonts w:cs="Arial"/>
                <w:b/>
              </w:rPr>
            </w:pPr>
          </w:p>
          <w:p w14:paraId="0BA8F396" w14:textId="77777777" w:rsidR="00B16592" w:rsidRDefault="00B16592" w:rsidP="004E7328">
            <w:pPr>
              <w:jc w:val="center"/>
              <w:rPr>
                <w:rFonts w:cs="Arial"/>
                <w:b/>
              </w:rPr>
            </w:pPr>
          </w:p>
          <w:p w14:paraId="60D772B4" w14:textId="77777777" w:rsidR="00B16592" w:rsidRDefault="00B16592" w:rsidP="004E7328">
            <w:pPr>
              <w:jc w:val="center"/>
              <w:rPr>
                <w:rFonts w:cs="Arial"/>
                <w:b/>
              </w:rPr>
            </w:pPr>
          </w:p>
          <w:p w14:paraId="0900C8CC" w14:textId="77777777" w:rsidR="00B16592" w:rsidRDefault="00B16592" w:rsidP="004E7328">
            <w:pPr>
              <w:jc w:val="center"/>
              <w:rPr>
                <w:rFonts w:cs="Arial"/>
                <w:b/>
              </w:rPr>
            </w:pPr>
          </w:p>
          <w:p w14:paraId="44D4145A" w14:textId="77777777" w:rsidR="00B16592" w:rsidRDefault="00B16592" w:rsidP="004E7328">
            <w:pPr>
              <w:jc w:val="center"/>
              <w:rPr>
                <w:rFonts w:cs="Arial"/>
                <w:b/>
              </w:rPr>
            </w:pPr>
          </w:p>
          <w:p w14:paraId="65E0C9E3" w14:textId="77777777" w:rsidR="00B16592" w:rsidRDefault="00B16592" w:rsidP="004E7328">
            <w:pPr>
              <w:jc w:val="center"/>
              <w:rPr>
                <w:rFonts w:cs="Arial"/>
                <w:b/>
              </w:rPr>
            </w:pPr>
          </w:p>
          <w:p w14:paraId="5CFB0AB5" w14:textId="77777777" w:rsidR="00B16592" w:rsidRDefault="00B16592" w:rsidP="004E7328">
            <w:pPr>
              <w:jc w:val="center"/>
              <w:rPr>
                <w:rFonts w:cs="Arial"/>
                <w:b/>
              </w:rPr>
            </w:pPr>
          </w:p>
          <w:p w14:paraId="3829C4B7" w14:textId="77777777" w:rsidR="00B16592" w:rsidRDefault="00B16592" w:rsidP="004E7328">
            <w:pPr>
              <w:jc w:val="center"/>
              <w:rPr>
                <w:rFonts w:cs="Arial"/>
                <w:b/>
              </w:rPr>
            </w:pPr>
          </w:p>
          <w:p w14:paraId="1C4A3CB9" w14:textId="77777777" w:rsidR="00B16592" w:rsidRDefault="00B16592" w:rsidP="004E7328">
            <w:pPr>
              <w:jc w:val="center"/>
              <w:rPr>
                <w:rFonts w:cs="Arial"/>
                <w:b/>
              </w:rPr>
            </w:pPr>
          </w:p>
          <w:p w14:paraId="4544B746" w14:textId="77777777" w:rsidR="00B16592" w:rsidRDefault="00B16592" w:rsidP="004E7328">
            <w:pPr>
              <w:jc w:val="center"/>
              <w:rPr>
                <w:rFonts w:cs="Arial"/>
                <w:b/>
              </w:rPr>
            </w:pPr>
          </w:p>
          <w:p w14:paraId="133693F6" w14:textId="77777777" w:rsidR="00B16592" w:rsidRDefault="00B16592" w:rsidP="004E7328">
            <w:pPr>
              <w:jc w:val="center"/>
              <w:rPr>
                <w:rFonts w:cs="Arial"/>
                <w:b/>
              </w:rPr>
            </w:pPr>
          </w:p>
          <w:p w14:paraId="675BCF34" w14:textId="77777777" w:rsidR="00B16592" w:rsidRDefault="00B16592" w:rsidP="004E7328">
            <w:pPr>
              <w:jc w:val="center"/>
              <w:rPr>
                <w:rFonts w:cs="Arial"/>
                <w:b/>
              </w:rPr>
            </w:pPr>
          </w:p>
          <w:p w14:paraId="666C7E9D" w14:textId="42D3756B" w:rsidR="00B16592" w:rsidRDefault="00B16592" w:rsidP="004E7328">
            <w:pPr>
              <w:jc w:val="center"/>
              <w:rPr>
                <w:rFonts w:ascii="Wingdings" w:eastAsia="Wingdings" w:hAnsi="Wingdings" w:cs="Wingdings"/>
                <w:b/>
              </w:rPr>
            </w:pPr>
            <w:r>
              <w:rPr>
                <w:rFonts w:ascii="Wingdings" w:eastAsia="Wingdings" w:hAnsi="Wingdings" w:cs="Wingdings"/>
                <w:b/>
              </w:rPr>
              <w:t>ü</w:t>
            </w:r>
          </w:p>
          <w:p w14:paraId="1C4429B1" w14:textId="77777777" w:rsidR="00B16592" w:rsidRDefault="00B16592" w:rsidP="004E7328">
            <w:pPr>
              <w:jc w:val="center"/>
              <w:rPr>
                <w:rFonts w:ascii="Wingdings" w:eastAsia="Wingdings" w:hAnsi="Wingdings" w:cs="Wingdings"/>
                <w:b/>
              </w:rPr>
            </w:pPr>
          </w:p>
          <w:p w14:paraId="679233FA" w14:textId="77777777" w:rsidR="00B16592" w:rsidRDefault="00B16592" w:rsidP="004E7328">
            <w:pPr>
              <w:jc w:val="center"/>
              <w:rPr>
                <w:rFonts w:ascii="Wingdings" w:eastAsia="Wingdings" w:hAnsi="Wingdings" w:cs="Wingdings"/>
                <w:b/>
              </w:rPr>
            </w:pPr>
          </w:p>
          <w:p w14:paraId="2042C513" w14:textId="3C8F27B8" w:rsidR="00B16592" w:rsidRDefault="00B16592" w:rsidP="004E7328">
            <w:pPr>
              <w:jc w:val="center"/>
              <w:rPr>
                <w:rFonts w:cs="Arial"/>
                <w:b/>
              </w:rPr>
            </w:pPr>
            <w:r>
              <w:rPr>
                <w:rFonts w:ascii="Wingdings" w:eastAsia="Wingdings" w:hAnsi="Wingdings" w:cs="Wingdings"/>
                <w:b/>
              </w:rPr>
              <w:t>ü</w:t>
            </w:r>
          </w:p>
          <w:p w14:paraId="687A7BC3" w14:textId="77777777" w:rsidR="00B16592" w:rsidRDefault="00B16592" w:rsidP="004E7328">
            <w:pPr>
              <w:jc w:val="center"/>
              <w:rPr>
                <w:rFonts w:cs="Arial"/>
                <w:b/>
              </w:rPr>
            </w:pPr>
          </w:p>
          <w:p w14:paraId="29E6E9DB" w14:textId="77777777" w:rsidR="00B16592" w:rsidRPr="00D939F1" w:rsidRDefault="00B16592" w:rsidP="00B16592">
            <w:pPr>
              <w:rPr>
                <w:rFonts w:cs="Arial"/>
                <w:b/>
              </w:rPr>
            </w:pP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00777802">
        <w:trPr>
          <w:trHeight w:val="4024"/>
        </w:trPr>
        <w:tc>
          <w:tcPr>
            <w:tcW w:w="6516" w:type="dxa"/>
          </w:tcPr>
          <w:p w14:paraId="550A4CF6" w14:textId="77777777" w:rsidR="001A4AB5" w:rsidRPr="00AC28C9" w:rsidRDefault="001A4AB5" w:rsidP="001A4AB5">
            <w:r w:rsidRPr="00AC28C9">
              <w:lastRenderedPageBreak/>
              <w:t>Education to Degree level and/or equivalent professional qualification (e.g. in social care, health, education, psychology), and/or evidence of relevant management experience</w:t>
            </w:r>
          </w:p>
          <w:p w14:paraId="6F2CB92F" w14:textId="77777777" w:rsidR="001A4AB5" w:rsidRPr="00AC28C9" w:rsidRDefault="001A4AB5" w:rsidP="001A4AB5"/>
          <w:p w14:paraId="1D75FE53" w14:textId="21C93364" w:rsidR="00B85310" w:rsidRDefault="001A4AB5" w:rsidP="001A4AB5">
            <w:pPr>
              <w:rPr>
                <w:rFonts w:cs="Arial"/>
                <w:b/>
              </w:rPr>
            </w:pPr>
            <w:r w:rsidRPr="00AC28C9">
              <w:t xml:space="preserve">Evidence of continued professional, managerial and personal development. </w:t>
            </w:r>
            <w:r w:rsidRPr="00AC28C9">
              <w:tab/>
            </w:r>
          </w:p>
          <w:p w14:paraId="71F03123" w14:textId="77777777" w:rsidR="00B85310" w:rsidRDefault="00B85310" w:rsidP="00B85310">
            <w:pPr>
              <w:rPr>
                <w:rFonts w:cs="Arial"/>
                <w:b/>
              </w:rPr>
            </w:pPr>
          </w:p>
          <w:p w14:paraId="39DB564D" w14:textId="77777777" w:rsidR="00777802" w:rsidRPr="00AC28C9" w:rsidRDefault="00777802" w:rsidP="00777802">
            <w:r w:rsidRPr="00AC28C9">
              <w:t xml:space="preserve">Relevant professional qualification e.g.  social care, health, education or youth work </w:t>
            </w:r>
          </w:p>
          <w:p w14:paraId="2E8A8EEE" w14:textId="77777777" w:rsidR="00777802" w:rsidRPr="00AC28C9" w:rsidRDefault="00777802" w:rsidP="00777802"/>
          <w:p w14:paraId="149A1AD4" w14:textId="77777777" w:rsidR="00777802" w:rsidRPr="00AC28C9" w:rsidRDefault="00777802" w:rsidP="00777802">
            <w:r w:rsidRPr="00AC28C9">
              <w:t xml:space="preserve">Hold membership of appropriate professional body </w:t>
            </w:r>
          </w:p>
          <w:p w14:paraId="7703ECBC" w14:textId="77777777" w:rsidR="00777802" w:rsidRPr="00AC28C9" w:rsidRDefault="00777802" w:rsidP="00777802"/>
          <w:p w14:paraId="6C9DF190" w14:textId="77777777" w:rsidR="00777802" w:rsidRPr="00AC28C9" w:rsidRDefault="00777802" w:rsidP="00777802">
            <w:r w:rsidRPr="00AC28C9">
              <w:t xml:space="preserve">Project management Qualification </w:t>
            </w:r>
          </w:p>
          <w:p w14:paraId="18089208" w14:textId="3E15E653" w:rsidR="00B85310" w:rsidRPr="00D939F1" w:rsidRDefault="00B85310" w:rsidP="00B85310">
            <w:pPr>
              <w:rPr>
                <w:rFonts w:cs="Arial"/>
                <w:b/>
              </w:rPr>
            </w:pPr>
          </w:p>
        </w:tc>
        <w:tc>
          <w:tcPr>
            <w:tcW w:w="1607" w:type="dxa"/>
          </w:tcPr>
          <w:p w14:paraId="6DFA0241" w14:textId="77777777" w:rsidR="00B85310" w:rsidRDefault="001A4AB5" w:rsidP="004E7328">
            <w:pPr>
              <w:jc w:val="center"/>
              <w:rPr>
                <w:rFonts w:ascii="Wingdings" w:eastAsia="Wingdings" w:hAnsi="Wingdings" w:cs="Wingdings"/>
                <w:b/>
              </w:rPr>
            </w:pPr>
            <w:r>
              <w:rPr>
                <w:rFonts w:ascii="Wingdings" w:eastAsia="Wingdings" w:hAnsi="Wingdings" w:cs="Wingdings"/>
                <w:b/>
              </w:rPr>
              <w:t>ü</w:t>
            </w:r>
          </w:p>
          <w:p w14:paraId="384BD7D6" w14:textId="77777777" w:rsidR="001A4AB5" w:rsidRDefault="001A4AB5" w:rsidP="004E7328">
            <w:pPr>
              <w:jc w:val="center"/>
              <w:rPr>
                <w:rFonts w:ascii="Wingdings" w:eastAsia="Wingdings" w:hAnsi="Wingdings" w:cs="Wingdings"/>
                <w:b/>
              </w:rPr>
            </w:pPr>
          </w:p>
          <w:p w14:paraId="3D9ACAF3" w14:textId="77777777" w:rsidR="001A4AB5" w:rsidRDefault="001A4AB5" w:rsidP="004E7328">
            <w:pPr>
              <w:jc w:val="center"/>
              <w:rPr>
                <w:rFonts w:ascii="Wingdings" w:eastAsia="Wingdings" w:hAnsi="Wingdings" w:cs="Wingdings"/>
                <w:b/>
              </w:rPr>
            </w:pPr>
          </w:p>
          <w:p w14:paraId="28F8B038" w14:textId="77777777" w:rsidR="001A4AB5" w:rsidRDefault="001A4AB5" w:rsidP="004E7328">
            <w:pPr>
              <w:jc w:val="center"/>
              <w:rPr>
                <w:rFonts w:ascii="Wingdings" w:eastAsia="Wingdings" w:hAnsi="Wingdings" w:cs="Wingdings"/>
                <w:b/>
              </w:rPr>
            </w:pPr>
          </w:p>
          <w:p w14:paraId="28D39091" w14:textId="77777777" w:rsidR="001A4AB5" w:rsidRDefault="001A4AB5" w:rsidP="004E7328">
            <w:pPr>
              <w:jc w:val="center"/>
              <w:rPr>
                <w:rFonts w:ascii="Wingdings" w:eastAsia="Wingdings" w:hAnsi="Wingdings" w:cs="Wingdings"/>
                <w:b/>
              </w:rPr>
            </w:pPr>
          </w:p>
          <w:p w14:paraId="44431999" w14:textId="1926C79D" w:rsidR="001A4AB5" w:rsidRDefault="001A4AB5" w:rsidP="004E7328">
            <w:pPr>
              <w:jc w:val="center"/>
              <w:rPr>
                <w:rFonts w:ascii="Wingdings" w:eastAsia="Wingdings" w:hAnsi="Wingdings" w:cs="Wingdings"/>
                <w:b/>
              </w:rPr>
            </w:pPr>
            <w:r>
              <w:rPr>
                <w:rFonts w:ascii="Wingdings" w:eastAsia="Wingdings" w:hAnsi="Wingdings" w:cs="Wingdings"/>
                <w:b/>
              </w:rPr>
              <w:t>ü</w:t>
            </w:r>
          </w:p>
          <w:p w14:paraId="1BD6F39B" w14:textId="78B5BD5E" w:rsidR="001A4AB5" w:rsidRDefault="001A4AB5" w:rsidP="004E7328">
            <w:pPr>
              <w:jc w:val="center"/>
              <w:rPr>
                <w:rFonts w:cs="Arial"/>
                <w:b/>
              </w:rPr>
            </w:pPr>
          </w:p>
        </w:tc>
        <w:tc>
          <w:tcPr>
            <w:tcW w:w="1505" w:type="dxa"/>
          </w:tcPr>
          <w:p w14:paraId="71C5942E" w14:textId="77777777" w:rsidR="00B85310" w:rsidRDefault="00B85310" w:rsidP="004E7328">
            <w:pPr>
              <w:jc w:val="center"/>
              <w:rPr>
                <w:rFonts w:cs="Arial"/>
                <w:b/>
              </w:rPr>
            </w:pPr>
          </w:p>
          <w:p w14:paraId="003D1213" w14:textId="77777777" w:rsidR="00777802" w:rsidRDefault="00777802" w:rsidP="004E7328">
            <w:pPr>
              <w:jc w:val="center"/>
              <w:rPr>
                <w:rFonts w:cs="Arial"/>
                <w:b/>
              </w:rPr>
            </w:pPr>
          </w:p>
          <w:p w14:paraId="71C6846B" w14:textId="77777777" w:rsidR="00777802" w:rsidRDefault="00777802" w:rsidP="004E7328">
            <w:pPr>
              <w:jc w:val="center"/>
              <w:rPr>
                <w:rFonts w:cs="Arial"/>
                <w:b/>
              </w:rPr>
            </w:pPr>
          </w:p>
          <w:p w14:paraId="23D3789F" w14:textId="77777777" w:rsidR="00777802" w:rsidRDefault="00777802" w:rsidP="004E7328">
            <w:pPr>
              <w:jc w:val="center"/>
              <w:rPr>
                <w:rFonts w:cs="Arial"/>
                <w:b/>
              </w:rPr>
            </w:pPr>
          </w:p>
          <w:p w14:paraId="2D0BCD11" w14:textId="77777777" w:rsidR="00777802" w:rsidRDefault="00777802" w:rsidP="004E7328">
            <w:pPr>
              <w:jc w:val="center"/>
              <w:rPr>
                <w:rFonts w:cs="Arial"/>
                <w:b/>
              </w:rPr>
            </w:pPr>
          </w:p>
          <w:p w14:paraId="3BE0193F" w14:textId="77777777" w:rsidR="00777802" w:rsidRDefault="00777802" w:rsidP="004E7328">
            <w:pPr>
              <w:jc w:val="center"/>
              <w:rPr>
                <w:rFonts w:cs="Arial"/>
                <w:b/>
              </w:rPr>
            </w:pPr>
          </w:p>
          <w:p w14:paraId="5DE57165" w14:textId="77777777" w:rsidR="00777802" w:rsidRDefault="00777802" w:rsidP="004E7328">
            <w:pPr>
              <w:jc w:val="center"/>
              <w:rPr>
                <w:rFonts w:cs="Arial"/>
                <w:b/>
              </w:rPr>
            </w:pPr>
          </w:p>
          <w:p w14:paraId="0BDE4EB3" w14:textId="77777777" w:rsidR="00777802" w:rsidRDefault="00777802" w:rsidP="004E7328">
            <w:pPr>
              <w:jc w:val="center"/>
              <w:rPr>
                <w:rFonts w:cs="Arial"/>
                <w:b/>
              </w:rPr>
            </w:pPr>
          </w:p>
          <w:p w14:paraId="1D3B04CF" w14:textId="77777777" w:rsidR="00777802" w:rsidRDefault="00777802" w:rsidP="00777802">
            <w:pPr>
              <w:jc w:val="center"/>
              <w:rPr>
                <w:rFonts w:ascii="Wingdings" w:eastAsia="Wingdings" w:hAnsi="Wingdings" w:cs="Wingdings"/>
                <w:b/>
              </w:rPr>
            </w:pPr>
            <w:r>
              <w:rPr>
                <w:rFonts w:ascii="Wingdings" w:eastAsia="Wingdings" w:hAnsi="Wingdings" w:cs="Wingdings"/>
                <w:b/>
              </w:rPr>
              <w:t>ü</w:t>
            </w:r>
          </w:p>
          <w:p w14:paraId="7747EC23" w14:textId="77777777" w:rsidR="00777802" w:rsidRDefault="00777802" w:rsidP="004E7328">
            <w:pPr>
              <w:jc w:val="center"/>
              <w:rPr>
                <w:rFonts w:cs="Arial"/>
                <w:b/>
              </w:rPr>
            </w:pPr>
          </w:p>
          <w:p w14:paraId="71AC7EFE" w14:textId="77777777" w:rsidR="00777802" w:rsidRDefault="00777802" w:rsidP="004E7328">
            <w:pPr>
              <w:jc w:val="center"/>
              <w:rPr>
                <w:rFonts w:cs="Arial"/>
                <w:b/>
              </w:rPr>
            </w:pPr>
          </w:p>
          <w:p w14:paraId="4686BAA8" w14:textId="77777777" w:rsidR="00777802" w:rsidRDefault="00777802" w:rsidP="00777802">
            <w:pPr>
              <w:jc w:val="center"/>
              <w:rPr>
                <w:rFonts w:ascii="Wingdings" w:eastAsia="Wingdings" w:hAnsi="Wingdings" w:cs="Wingdings"/>
                <w:b/>
              </w:rPr>
            </w:pPr>
            <w:r>
              <w:rPr>
                <w:rFonts w:ascii="Wingdings" w:eastAsia="Wingdings" w:hAnsi="Wingdings" w:cs="Wingdings"/>
                <w:b/>
              </w:rPr>
              <w:t>ü</w:t>
            </w:r>
          </w:p>
          <w:p w14:paraId="2BDFDF50" w14:textId="77777777" w:rsidR="00777802" w:rsidRDefault="00777802" w:rsidP="004E7328">
            <w:pPr>
              <w:jc w:val="center"/>
              <w:rPr>
                <w:rFonts w:cs="Arial"/>
                <w:b/>
              </w:rPr>
            </w:pPr>
          </w:p>
          <w:p w14:paraId="73DEA07C" w14:textId="77777777" w:rsidR="00777802" w:rsidRDefault="00777802" w:rsidP="00777802">
            <w:pPr>
              <w:jc w:val="center"/>
              <w:rPr>
                <w:rFonts w:ascii="Wingdings" w:eastAsia="Wingdings" w:hAnsi="Wingdings" w:cs="Wingdings"/>
                <w:b/>
              </w:rPr>
            </w:pPr>
            <w:r>
              <w:rPr>
                <w:rFonts w:ascii="Wingdings" w:eastAsia="Wingdings" w:hAnsi="Wingdings" w:cs="Wingdings"/>
                <w:b/>
              </w:rPr>
              <w:t>ü</w:t>
            </w:r>
          </w:p>
          <w:p w14:paraId="204C4BB7" w14:textId="77777777" w:rsidR="00777802" w:rsidRDefault="00777802" w:rsidP="00777802">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0769DBF1"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57C68EE4" w14:textId="7A06910A" w:rsidR="00F97481" w:rsidRDefault="003C47C1" w:rsidP="00976AC2">
            <w:pPr>
              <w:rPr>
                <w:rFonts w:cs="Arial"/>
                <w:b/>
              </w:rPr>
            </w:pPr>
            <w:r w:rsidRPr="00AC28C9">
              <w:rPr>
                <w:b/>
                <w:bCs/>
                <w:i/>
              </w:rPr>
              <w:t>Appointment will be subject to a satisfactory Enhanced Disclosure and Barring Service check to assess the suitability of candidates to work with children or other vulnerable groups.</w:t>
            </w:r>
          </w:p>
          <w:p w14:paraId="6D76B6C9" w14:textId="77777777" w:rsidR="00EA43E9" w:rsidRDefault="00EA43E9" w:rsidP="00976AC2">
            <w:pPr>
              <w:rPr>
                <w:rFonts w:cs="Arial"/>
                <w:b/>
              </w:rPr>
            </w:pPr>
          </w:p>
          <w:p w14:paraId="6F4E2394" w14:textId="77777777" w:rsidR="00480C7B" w:rsidRPr="00AC28C9" w:rsidRDefault="00480C7B" w:rsidP="00480C7B">
            <w:r w:rsidRPr="00AC28C9">
              <w:t>The post holder will be required to travel as part of their duties.</w:t>
            </w:r>
          </w:p>
          <w:p w14:paraId="23B7CF3E" w14:textId="77777777" w:rsidR="00480C7B" w:rsidRPr="00AC28C9" w:rsidRDefault="00480C7B" w:rsidP="00480C7B"/>
          <w:p w14:paraId="5D963558" w14:textId="77777777" w:rsidR="00480C7B" w:rsidRPr="00AC28C9" w:rsidRDefault="00480C7B" w:rsidP="00480C7B">
            <w:r w:rsidRPr="00AC28C9">
              <w:t>The post holder may be required to work out of hours.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3BE39" w14:textId="77777777" w:rsidR="007558F7" w:rsidRDefault="007558F7">
      <w:r>
        <w:separator/>
      </w:r>
    </w:p>
  </w:endnote>
  <w:endnote w:type="continuationSeparator" w:id="0">
    <w:p w14:paraId="1B23BA30" w14:textId="77777777" w:rsidR="007558F7" w:rsidRDefault="0075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52737" w14:textId="77777777" w:rsidR="007558F7" w:rsidRDefault="007558F7">
      <w:r>
        <w:separator/>
      </w:r>
    </w:p>
  </w:footnote>
  <w:footnote w:type="continuationSeparator" w:id="0">
    <w:p w14:paraId="6B5EC277" w14:textId="77777777" w:rsidR="007558F7" w:rsidRDefault="00755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24734"/>
    <w:multiLevelType w:val="hybridMultilevel"/>
    <w:tmpl w:val="D0A8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1"/>
  </w:num>
  <w:num w:numId="2" w16cid:durableId="1410695073">
    <w:abstractNumId w:val="6"/>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66465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33B0C"/>
    <w:rsid w:val="00043E06"/>
    <w:rsid w:val="00077C31"/>
    <w:rsid w:val="00087ECD"/>
    <w:rsid w:val="00093591"/>
    <w:rsid w:val="000A471E"/>
    <w:rsid w:val="000A6204"/>
    <w:rsid w:val="000B2F65"/>
    <w:rsid w:val="000B480A"/>
    <w:rsid w:val="000C3C0F"/>
    <w:rsid w:val="000D79B1"/>
    <w:rsid w:val="000E7307"/>
    <w:rsid w:val="000F27A9"/>
    <w:rsid w:val="000F5714"/>
    <w:rsid w:val="00117B9C"/>
    <w:rsid w:val="0012021F"/>
    <w:rsid w:val="00124530"/>
    <w:rsid w:val="00133F6D"/>
    <w:rsid w:val="0014020A"/>
    <w:rsid w:val="00150EFC"/>
    <w:rsid w:val="001600E7"/>
    <w:rsid w:val="00162CCA"/>
    <w:rsid w:val="001759B0"/>
    <w:rsid w:val="0018361E"/>
    <w:rsid w:val="001860BA"/>
    <w:rsid w:val="00193597"/>
    <w:rsid w:val="001A4AB5"/>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2D9"/>
    <w:rsid w:val="00321964"/>
    <w:rsid w:val="00331141"/>
    <w:rsid w:val="003361DB"/>
    <w:rsid w:val="0033787F"/>
    <w:rsid w:val="00350549"/>
    <w:rsid w:val="003534AA"/>
    <w:rsid w:val="00355995"/>
    <w:rsid w:val="0035726C"/>
    <w:rsid w:val="003855AE"/>
    <w:rsid w:val="00391A8F"/>
    <w:rsid w:val="003A6402"/>
    <w:rsid w:val="003A7DBB"/>
    <w:rsid w:val="003B0411"/>
    <w:rsid w:val="003B125C"/>
    <w:rsid w:val="003C47C1"/>
    <w:rsid w:val="003D1CB2"/>
    <w:rsid w:val="003F40CF"/>
    <w:rsid w:val="0040066B"/>
    <w:rsid w:val="00402DF7"/>
    <w:rsid w:val="004048E3"/>
    <w:rsid w:val="00406B5D"/>
    <w:rsid w:val="00406CAC"/>
    <w:rsid w:val="00415BA7"/>
    <w:rsid w:val="00417857"/>
    <w:rsid w:val="00430263"/>
    <w:rsid w:val="004331D8"/>
    <w:rsid w:val="0043324C"/>
    <w:rsid w:val="00434D06"/>
    <w:rsid w:val="00444BA5"/>
    <w:rsid w:val="00466E92"/>
    <w:rsid w:val="00480C7B"/>
    <w:rsid w:val="00494C5F"/>
    <w:rsid w:val="004B21CB"/>
    <w:rsid w:val="004C0B2F"/>
    <w:rsid w:val="004C7E4A"/>
    <w:rsid w:val="004D5AEB"/>
    <w:rsid w:val="004E7328"/>
    <w:rsid w:val="004F5CD2"/>
    <w:rsid w:val="004F7F60"/>
    <w:rsid w:val="00540DFE"/>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523D1"/>
    <w:rsid w:val="007558F7"/>
    <w:rsid w:val="0076449B"/>
    <w:rsid w:val="007659ED"/>
    <w:rsid w:val="00767D3F"/>
    <w:rsid w:val="00777802"/>
    <w:rsid w:val="0078575E"/>
    <w:rsid w:val="00787FA4"/>
    <w:rsid w:val="007A45DE"/>
    <w:rsid w:val="007A7799"/>
    <w:rsid w:val="007B7460"/>
    <w:rsid w:val="007E32E9"/>
    <w:rsid w:val="008129F4"/>
    <w:rsid w:val="00817355"/>
    <w:rsid w:val="00847220"/>
    <w:rsid w:val="00852EFA"/>
    <w:rsid w:val="00853995"/>
    <w:rsid w:val="00854D86"/>
    <w:rsid w:val="00873284"/>
    <w:rsid w:val="00876C81"/>
    <w:rsid w:val="008812DB"/>
    <w:rsid w:val="008873AC"/>
    <w:rsid w:val="00891D2B"/>
    <w:rsid w:val="0089206C"/>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84F93"/>
    <w:rsid w:val="00A93C10"/>
    <w:rsid w:val="00AA11FB"/>
    <w:rsid w:val="00AA22B1"/>
    <w:rsid w:val="00AB09D0"/>
    <w:rsid w:val="00AB4F97"/>
    <w:rsid w:val="00AC5493"/>
    <w:rsid w:val="00AC694A"/>
    <w:rsid w:val="00AD0109"/>
    <w:rsid w:val="00AD23D2"/>
    <w:rsid w:val="00AD2C59"/>
    <w:rsid w:val="00AE3FA7"/>
    <w:rsid w:val="00AF2BEE"/>
    <w:rsid w:val="00AF475A"/>
    <w:rsid w:val="00AF5A3B"/>
    <w:rsid w:val="00AF6288"/>
    <w:rsid w:val="00B002F3"/>
    <w:rsid w:val="00B00345"/>
    <w:rsid w:val="00B03893"/>
    <w:rsid w:val="00B10F72"/>
    <w:rsid w:val="00B1659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37C7A"/>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235C9"/>
    <w:rsid w:val="00F318C2"/>
    <w:rsid w:val="00F36307"/>
    <w:rsid w:val="00F36A86"/>
    <w:rsid w:val="00F46B56"/>
    <w:rsid w:val="00F77C55"/>
    <w:rsid w:val="00F81730"/>
    <w:rsid w:val="00F91B65"/>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4f6fdaa3-0302-46b8-8205-45a4541b5f16"/>
  </ds:schemaRefs>
</ds:datastoreItem>
</file>

<file path=customXml/itemProps3.xml><?xml version="1.0" encoding="utf-8"?>
<ds:datastoreItem xmlns:ds="http://schemas.openxmlformats.org/officeDocument/2006/customXml" ds:itemID="{49A027C9-5CA7-453C-8B33-1C297679B065}"/>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1202</Words>
  <Characters>6853</Characters>
  <Application>Microsoft Office Word</Application>
  <DocSecurity>0</DocSecurity>
  <Lines>57</Lines>
  <Paragraphs>16</Paragraphs>
  <ScaleCrop>false</ScaleCrop>
  <Company>Norfolk County Council</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2026-06-10T13:47:00Z</dcterms:created>
  <dcterms:modified xsi:type="dcterms:W3CDTF">2026-06-10T13:47:00Z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