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E169A0">
      <w:pPr>
        <w:pStyle w:val="Subtitle"/>
        <w:rPr>
          <w:sz w:val="28"/>
          <w:szCs w:val="28"/>
        </w:rPr>
      </w:pPr>
      <w:r w:rsidRPr="0054218F">
        <w:rPr>
          <w:noProof/>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25706F03"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692602D"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9E15B37" w:rsidR="00E565F4" w:rsidRPr="004B21CB" w:rsidRDefault="00916B89" w:rsidP="00E565F4">
      <w:pPr>
        <w:rPr>
          <w:b/>
          <w:sz w:val="28"/>
          <w:szCs w:val="28"/>
        </w:rPr>
      </w:pPr>
      <w:r>
        <w:rPr>
          <w:b/>
          <w:sz w:val="28"/>
          <w:szCs w:val="28"/>
        </w:rPr>
        <w:t>Governance Service Manager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02D32FD0" w:rsidR="0064492C" w:rsidRPr="00D939F1" w:rsidRDefault="0037572C"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B6DF3A7" w:rsidR="00F46B56" w:rsidRPr="00D939F1" w:rsidRDefault="0037572C" w:rsidP="0064492C">
            <w:pPr>
              <w:rPr>
                <w:rFonts w:cs="Arial"/>
              </w:rPr>
            </w:pPr>
            <w:r>
              <w:rPr>
                <w:rFonts w:cs="Arial"/>
              </w:rPr>
              <w:t xml:space="preserve">Education </w:t>
            </w:r>
            <w:r w:rsidR="00A11BA6">
              <w:rPr>
                <w:rFonts w:cs="Arial"/>
              </w:rPr>
              <w:t>Strategy Service/The Governance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9B0CDC2" w:rsidR="0026105A" w:rsidRPr="00D939F1" w:rsidRDefault="0038303F" w:rsidP="0026105A">
            <w:pPr>
              <w:rPr>
                <w:rFonts w:cs="Arial"/>
              </w:rPr>
            </w:pPr>
            <w:r>
              <w:rPr>
                <w:rFonts w:cs="Arial"/>
              </w:rPr>
              <w:t>K</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815E915" w:rsidR="0026105A" w:rsidRPr="00D939F1" w:rsidRDefault="001A0005" w:rsidP="0026105A">
            <w:pPr>
              <w:rPr>
                <w:rFonts w:cs="Arial"/>
              </w:rPr>
            </w:pPr>
            <w:r>
              <w:rPr>
                <w:rFonts w:cs="Arial"/>
              </w:rPr>
              <w:t>Head of Service – Education Strategy Service</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1D1BCFA" w:rsidR="0026105A" w:rsidRPr="00D939F1" w:rsidRDefault="001A0005" w:rsidP="0026105A">
            <w:pPr>
              <w:rPr>
                <w:rFonts w:cs="Arial"/>
              </w:rPr>
            </w:pPr>
            <w:r>
              <w:rPr>
                <w:rFonts w:cs="Arial"/>
              </w:rPr>
              <w:t>The Governance Ser</w:t>
            </w:r>
            <w:r w:rsidR="00A97464">
              <w:rPr>
                <w:rFonts w:cs="Arial"/>
              </w:rPr>
              <w:t>vice</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0BD7CBB" w:rsidR="0026105A" w:rsidRPr="00D939F1" w:rsidRDefault="0038303F" w:rsidP="0026105A">
            <w:pPr>
              <w:rPr>
                <w:rFonts w:cs="Arial"/>
              </w:rPr>
            </w:pPr>
            <w:r>
              <w:rPr>
                <w:rFonts w:cs="Arial"/>
              </w:rPr>
              <w:t>GC</w:t>
            </w:r>
            <w:r w:rsidR="00B0027D">
              <w:rPr>
                <w:rFonts w:cs="Arial"/>
              </w:rPr>
              <w:t>5768 GR5401 MJ0979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BD765F9"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18A0405" w14:textId="34E0531F" w:rsidR="00AE1836" w:rsidRDefault="00916B89" w:rsidP="00EC07FA">
            <w:pPr>
              <w:pStyle w:val="NormalWeb"/>
              <w:rPr>
                <w:color w:val="000000"/>
                <w:sz w:val="27"/>
                <w:szCs w:val="27"/>
              </w:rPr>
            </w:pPr>
            <w:r>
              <w:rPr>
                <w:rFonts w:ascii="Arial" w:hAnsi="Arial" w:cs="Arial"/>
                <w:color w:val="000000"/>
              </w:rPr>
              <w:t xml:space="preserve">The Governance Service Manager supports </w:t>
            </w:r>
            <w:r w:rsidR="003A0548">
              <w:rPr>
                <w:rFonts w:ascii="Arial" w:hAnsi="Arial" w:cs="Arial"/>
                <w:color w:val="000000"/>
              </w:rPr>
              <w:t xml:space="preserve">the Education </w:t>
            </w:r>
            <w:r w:rsidR="000A1B72">
              <w:rPr>
                <w:rFonts w:ascii="Arial" w:hAnsi="Arial" w:cs="Arial"/>
                <w:color w:val="000000"/>
              </w:rPr>
              <w:t xml:space="preserve">Strategy Service to ensure </w:t>
            </w:r>
            <w:r w:rsidR="00567602">
              <w:rPr>
                <w:rFonts w:ascii="Arial" w:hAnsi="Arial" w:cs="Arial"/>
                <w:color w:val="000000"/>
              </w:rPr>
              <w:t xml:space="preserve">the service operates within </w:t>
            </w:r>
            <w:r w:rsidR="00745321">
              <w:rPr>
                <w:rFonts w:ascii="Arial" w:hAnsi="Arial" w:cs="Arial"/>
                <w:color w:val="000000"/>
              </w:rPr>
              <w:t>the legal and regulatory frameworks</w:t>
            </w:r>
            <w:r w:rsidR="006747B8">
              <w:rPr>
                <w:rFonts w:ascii="Arial" w:hAnsi="Arial" w:cs="Arial"/>
                <w:color w:val="000000"/>
              </w:rPr>
              <w:t xml:space="preserve"> of Norfolk County Council</w:t>
            </w:r>
            <w:r w:rsidR="00125839">
              <w:rPr>
                <w:rFonts w:ascii="Arial" w:hAnsi="Arial" w:cs="Arial"/>
                <w:color w:val="000000"/>
              </w:rPr>
              <w:t xml:space="preserve">, </w:t>
            </w:r>
            <w:r w:rsidR="00E06EF9">
              <w:rPr>
                <w:rFonts w:ascii="Arial" w:hAnsi="Arial" w:cs="Arial"/>
                <w:color w:val="000000"/>
              </w:rPr>
              <w:t>relating to school governance and</w:t>
            </w:r>
            <w:r w:rsidR="002136AC">
              <w:rPr>
                <w:rFonts w:ascii="Arial" w:hAnsi="Arial" w:cs="Arial"/>
                <w:color w:val="000000"/>
              </w:rPr>
              <w:t xml:space="preserve"> delivering a traded service. </w:t>
            </w:r>
          </w:p>
          <w:p w14:paraId="0E11A50B" w14:textId="6932471D" w:rsidR="00497377" w:rsidRPr="00497377" w:rsidRDefault="00EC07FA" w:rsidP="00497377">
            <w:pPr>
              <w:rPr>
                <w:rFonts w:eastAsia="Aptos" w:cs="Arial"/>
                <w:kern w:val="2"/>
                <w:lang w:eastAsia="en-US"/>
                <w14:ligatures w14:val="standardContextual"/>
              </w:rPr>
            </w:pPr>
            <w:r>
              <w:rPr>
                <w:rFonts w:cs="Arial"/>
                <w:color w:val="000000"/>
              </w:rPr>
              <w:t>The main purpose of the role</w:t>
            </w:r>
            <w:r w:rsidR="002136AC">
              <w:rPr>
                <w:rFonts w:cs="Arial"/>
                <w:color w:val="000000"/>
              </w:rPr>
              <w:t xml:space="preserve"> is to</w:t>
            </w:r>
            <w:r w:rsidR="00497377" w:rsidRPr="00497377">
              <w:rPr>
                <w:rFonts w:eastAsia="Aptos" w:cs="Arial"/>
                <w:kern w:val="2"/>
                <w:lang w:eastAsia="en-US"/>
                <w14:ligatures w14:val="standardContextual"/>
              </w:rPr>
              <w:t xml:space="preserve"> lead and grow the traded governance service, ensuring high-quality delivery to schools and academies. The role involves strategic business development</w:t>
            </w:r>
            <w:r w:rsidR="00103A83">
              <w:rPr>
                <w:rFonts w:eastAsia="Aptos" w:cs="Arial"/>
                <w:kern w:val="2"/>
                <w:lang w:eastAsia="en-US"/>
                <w14:ligatures w14:val="standardContextual"/>
              </w:rPr>
              <w:t>,</w:t>
            </w:r>
            <w:r w:rsidR="00497377" w:rsidRPr="00497377">
              <w:rPr>
                <w:rFonts w:eastAsia="Aptos" w:cs="Arial"/>
                <w:kern w:val="2"/>
                <w:lang w:eastAsia="en-US"/>
                <w14:ligatures w14:val="standardContextual"/>
              </w:rPr>
              <w:t xml:space="preserve"> financial oversight</w:t>
            </w:r>
            <w:r w:rsidR="00103A83">
              <w:rPr>
                <w:rFonts w:eastAsia="Aptos" w:cs="Arial"/>
                <w:kern w:val="2"/>
                <w:lang w:eastAsia="en-US"/>
                <w14:ligatures w14:val="standardContextual"/>
              </w:rPr>
              <w:t>,</w:t>
            </w:r>
            <w:r w:rsidR="00497377" w:rsidRPr="00497377">
              <w:rPr>
                <w:rFonts w:eastAsia="Aptos" w:cs="Arial"/>
                <w:kern w:val="2"/>
                <w:lang w:eastAsia="en-US"/>
                <w14:ligatures w14:val="standardContextual"/>
              </w:rPr>
              <w:t xml:space="preserve"> c</w:t>
            </w:r>
            <w:r w:rsidR="00130F7A">
              <w:rPr>
                <w:rFonts w:eastAsia="Aptos" w:cs="Arial"/>
                <w:kern w:val="2"/>
                <w:lang w:eastAsia="en-US"/>
                <w14:ligatures w14:val="standardContextual"/>
              </w:rPr>
              <w:t>ustomer</w:t>
            </w:r>
            <w:r w:rsidR="00497377" w:rsidRPr="00497377">
              <w:rPr>
                <w:rFonts w:eastAsia="Aptos" w:cs="Arial"/>
                <w:kern w:val="2"/>
                <w:lang w:eastAsia="en-US"/>
                <w14:ligatures w14:val="standardContextual"/>
              </w:rPr>
              <w:t xml:space="preserve"> relationship management and operational leadership</w:t>
            </w:r>
            <w:r w:rsidR="00843D51">
              <w:rPr>
                <w:rFonts w:eastAsia="Aptos" w:cs="Arial"/>
                <w:kern w:val="2"/>
                <w:lang w:eastAsia="en-US"/>
                <w14:ligatures w14:val="standardContextual"/>
              </w:rPr>
              <w:t xml:space="preserve">, </w:t>
            </w:r>
            <w:r w:rsidR="00497377" w:rsidRPr="00497377">
              <w:rPr>
                <w:rFonts w:eastAsia="Aptos" w:cs="Arial"/>
                <w:kern w:val="2"/>
                <w:lang w:eastAsia="en-US"/>
                <w14:ligatures w14:val="standardContextual"/>
              </w:rPr>
              <w:t>managing a team of governance officers</w:t>
            </w:r>
            <w:r w:rsidR="007636B8">
              <w:rPr>
                <w:rFonts w:eastAsia="Aptos" w:cs="Arial"/>
                <w:kern w:val="2"/>
                <w:lang w:eastAsia="en-US"/>
                <w14:ligatures w14:val="standardContextual"/>
              </w:rPr>
              <w:t xml:space="preserve"> </w:t>
            </w:r>
            <w:r w:rsidR="00497377" w:rsidRPr="00497377">
              <w:rPr>
                <w:rFonts w:eastAsia="Aptos" w:cs="Arial"/>
                <w:kern w:val="2"/>
                <w:lang w:eastAsia="en-US"/>
                <w14:ligatures w14:val="standardContextual"/>
              </w:rPr>
              <w:t xml:space="preserve">and ensuring financial sustainability and growth. </w:t>
            </w:r>
          </w:p>
          <w:p w14:paraId="296657F0" w14:textId="77777777" w:rsidR="00640819" w:rsidRDefault="005F5AAB" w:rsidP="004C4150">
            <w:pPr>
              <w:pStyle w:val="NormalWeb"/>
              <w:rPr>
                <w:rFonts w:ascii="Arial" w:hAnsi="Arial" w:cs="Arial"/>
                <w:color w:val="000000"/>
              </w:rPr>
            </w:pPr>
            <w:r>
              <w:rPr>
                <w:rFonts w:ascii="Arial" w:hAnsi="Arial" w:cs="Arial"/>
                <w:color w:val="000000"/>
              </w:rPr>
              <w:t xml:space="preserve">The Governance Service Manager </w:t>
            </w:r>
            <w:r w:rsidR="009D5974">
              <w:rPr>
                <w:rFonts w:ascii="Arial" w:hAnsi="Arial" w:cs="Arial"/>
                <w:color w:val="000000"/>
              </w:rPr>
              <w:t xml:space="preserve">plays a key role in aligning customer needs, strategic goals and </w:t>
            </w:r>
            <w:r w:rsidR="001229DF">
              <w:rPr>
                <w:rFonts w:ascii="Arial" w:hAnsi="Arial" w:cs="Arial"/>
                <w:color w:val="000000"/>
              </w:rPr>
              <w:t xml:space="preserve">objectives with decisions regarding </w:t>
            </w:r>
            <w:r w:rsidR="00D72D80">
              <w:rPr>
                <w:rFonts w:ascii="Arial" w:hAnsi="Arial" w:cs="Arial"/>
                <w:color w:val="000000"/>
              </w:rPr>
              <w:t>service offer</w:t>
            </w:r>
            <w:r w:rsidR="005C676D">
              <w:rPr>
                <w:rFonts w:ascii="Arial" w:hAnsi="Arial" w:cs="Arial"/>
                <w:color w:val="000000"/>
              </w:rPr>
              <w:t xml:space="preserve">: </w:t>
            </w:r>
            <w:r w:rsidR="00A965BC">
              <w:rPr>
                <w:rFonts w:ascii="Arial" w:hAnsi="Arial" w:cs="Arial"/>
                <w:color w:val="000000"/>
              </w:rPr>
              <w:t>partners</w:t>
            </w:r>
            <w:r w:rsidR="00DA15E4">
              <w:rPr>
                <w:rFonts w:ascii="Arial" w:hAnsi="Arial" w:cs="Arial"/>
                <w:color w:val="000000"/>
              </w:rPr>
              <w:t xml:space="preserve"> and suppliers, </w:t>
            </w:r>
            <w:r w:rsidR="005C676D">
              <w:rPr>
                <w:rFonts w:ascii="Arial" w:hAnsi="Arial" w:cs="Arial"/>
                <w:color w:val="000000"/>
              </w:rPr>
              <w:t>organisation: people and processes,</w:t>
            </w:r>
            <w:r w:rsidR="00986DA5">
              <w:rPr>
                <w:rFonts w:ascii="Arial" w:hAnsi="Arial" w:cs="Arial"/>
                <w:color w:val="000000"/>
              </w:rPr>
              <w:t xml:space="preserve"> and business and digital initiatives. </w:t>
            </w:r>
          </w:p>
          <w:p w14:paraId="5C56734F" w14:textId="4286880E" w:rsidR="00E169A0" w:rsidRPr="004C4150" w:rsidRDefault="00E169A0" w:rsidP="004C4150">
            <w:pPr>
              <w:pStyle w:val="NormalWeb"/>
              <w:rPr>
                <w:color w:val="000000"/>
                <w:sz w:val="27"/>
                <w:szCs w:val="27"/>
              </w:rPr>
            </w:pPr>
          </w:p>
        </w:tc>
      </w:tr>
      <w:tr w:rsidR="00640819" w:rsidRPr="00D939F1" w14:paraId="1ED99E22" w14:textId="77777777" w:rsidTr="00077C31">
        <w:trPr>
          <w:trHeight w:val="301"/>
        </w:trPr>
        <w:tc>
          <w:tcPr>
            <w:tcW w:w="5000" w:type="pct"/>
          </w:tcPr>
          <w:p w14:paraId="3E42AC52" w14:textId="778F8F26"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2F6E67DE" w14:textId="77777777" w:rsidR="00E169A0" w:rsidRDefault="006F6CDD" w:rsidP="007129E0">
            <w:r>
              <w:t>The Governance Service provides support, advice, training</w:t>
            </w:r>
            <w:r w:rsidR="00FC64DA">
              <w:t xml:space="preserve"> a</w:t>
            </w:r>
            <w:r>
              <w:t xml:space="preserve">nd clerking services for all schools at all phases. There are over 420 schools in Norfolk split into several geographical districts. </w:t>
            </w:r>
          </w:p>
          <w:p w14:paraId="6B873828" w14:textId="77777777" w:rsidR="00E169A0" w:rsidRDefault="00E169A0" w:rsidP="007129E0">
            <w:pPr>
              <w:rPr>
                <w:rFonts w:cs="Arial"/>
              </w:rPr>
            </w:pPr>
          </w:p>
          <w:p w14:paraId="09DD66EA" w14:textId="399385F7" w:rsidR="007129E0" w:rsidRPr="008A56CD" w:rsidRDefault="007129E0" w:rsidP="007129E0">
            <w:pPr>
              <w:rPr>
                <w:rFonts w:cs="Arial"/>
              </w:rPr>
            </w:pPr>
            <w:r w:rsidRPr="008A56CD">
              <w:rPr>
                <w:rFonts w:cs="Arial"/>
              </w:rPr>
              <w:t xml:space="preserve">The Governance Service is a fully traded service that supports </w:t>
            </w:r>
            <w:r w:rsidR="006B5BFD">
              <w:rPr>
                <w:rFonts w:cs="Arial"/>
              </w:rPr>
              <w:t>mainly Local Authority Maintained School</w:t>
            </w:r>
            <w:r w:rsidRPr="008A56CD">
              <w:rPr>
                <w:rFonts w:cs="Arial"/>
              </w:rPr>
              <w:t xml:space="preserve"> to deliver high quality governance by offering a wide range of support and training, advice, and clerking services. The work is mainly provided through annual </w:t>
            </w:r>
            <w:r w:rsidR="00511109" w:rsidRPr="008A56CD">
              <w:rPr>
                <w:rFonts w:cs="Arial"/>
              </w:rPr>
              <w:t>subscriptions,</w:t>
            </w:r>
            <w:r w:rsidRPr="008A56CD">
              <w:rPr>
                <w:rFonts w:cs="Arial"/>
              </w:rPr>
              <w:t xml:space="preserve"> but other work is commissioned and delivered through contracts.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E169A0">
        <w:trPr>
          <w:trHeight w:val="327"/>
        </w:trPr>
        <w:tc>
          <w:tcPr>
            <w:tcW w:w="5000" w:type="pct"/>
          </w:tcPr>
          <w:p w14:paraId="0A51EC99" w14:textId="77490DD5"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05B9C2F3" w14:textId="77777777" w:rsidR="00F318C2" w:rsidRDefault="00D84BE6" w:rsidP="00E169A0">
            <w:pPr>
              <w:spacing w:after="160" w:line="278" w:lineRule="auto"/>
              <w:contextualSpacing/>
              <w:rPr>
                <w:rFonts w:cs="Arial"/>
              </w:rPr>
            </w:pPr>
            <w:r w:rsidRPr="00E169A0">
              <w:rPr>
                <w:rFonts w:cs="Arial"/>
              </w:rPr>
              <w:t xml:space="preserve">To develop </w:t>
            </w:r>
            <w:r w:rsidR="005506A4" w:rsidRPr="00E169A0">
              <w:rPr>
                <w:rFonts w:cs="Arial"/>
              </w:rPr>
              <w:t xml:space="preserve">and implement a </w:t>
            </w:r>
            <w:r w:rsidR="005449E7" w:rsidRPr="00E169A0">
              <w:rPr>
                <w:rFonts w:cs="Arial"/>
              </w:rPr>
              <w:t xml:space="preserve">service </w:t>
            </w:r>
            <w:r w:rsidR="00311355" w:rsidRPr="00E169A0">
              <w:rPr>
                <w:rFonts w:cs="Arial"/>
              </w:rPr>
              <w:t>development strategy</w:t>
            </w:r>
            <w:r w:rsidR="005506A4" w:rsidRPr="00E169A0">
              <w:rPr>
                <w:rFonts w:cs="Arial"/>
              </w:rPr>
              <w:t xml:space="preserve"> </w:t>
            </w:r>
            <w:r w:rsidR="00311355" w:rsidRPr="00E169A0">
              <w:rPr>
                <w:rFonts w:cs="Arial"/>
              </w:rPr>
              <w:t>that aligns with organisational priorities and supports service growth</w:t>
            </w:r>
            <w:r w:rsidR="000D04B6" w:rsidRPr="00E169A0">
              <w:rPr>
                <w:rFonts w:cs="Arial"/>
              </w:rPr>
              <w:t>.</w:t>
            </w:r>
          </w:p>
          <w:p w14:paraId="684CF2F3" w14:textId="5F009EE3" w:rsidR="00E169A0" w:rsidRPr="00E169A0" w:rsidRDefault="00E169A0" w:rsidP="00E169A0">
            <w:pPr>
              <w:spacing w:after="160" w:line="278" w:lineRule="auto"/>
              <w:contextualSpacing/>
              <w:rPr>
                <w:rFonts w:cs="Arial"/>
                <w:b/>
              </w:rPr>
            </w:pPr>
          </w:p>
        </w:tc>
      </w:tr>
      <w:tr w:rsidR="00F318C2" w:rsidRPr="00D939F1" w14:paraId="561DCA19" w14:textId="77777777" w:rsidTr="00077C31">
        <w:trPr>
          <w:trHeight w:val="567"/>
        </w:trPr>
        <w:tc>
          <w:tcPr>
            <w:tcW w:w="5000" w:type="pct"/>
          </w:tcPr>
          <w:p w14:paraId="70B283C5" w14:textId="77777777" w:rsidR="00E169A0" w:rsidRDefault="00567A65" w:rsidP="00E169A0">
            <w:pPr>
              <w:spacing w:after="160" w:line="278" w:lineRule="auto"/>
              <w:contextualSpacing/>
              <w:rPr>
                <w:rFonts w:cs="Arial"/>
              </w:rPr>
            </w:pPr>
            <w:r w:rsidRPr="00E169A0">
              <w:rPr>
                <w:rFonts w:cs="Arial"/>
              </w:rPr>
              <w:t>Identify new business opportunities</w:t>
            </w:r>
            <w:r w:rsidR="00250BC9" w:rsidRPr="00E169A0">
              <w:rPr>
                <w:rFonts w:cs="Arial"/>
              </w:rPr>
              <w:t>,</w:t>
            </w:r>
            <w:r w:rsidR="000D04B6" w:rsidRPr="00E169A0">
              <w:rPr>
                <w:rFonts w:cs="Arial"/>
              </w:rPr>
              <w:t xml:space="preserve"> partnerships </w:t>
            </w:r>
            <w:r w:rsidRPr="00E169A0">
              <w:rPr>
                <w:rFonts w:cs="Arial"/>
              </w:rPr>
              <w:t xml:space="preserve">and service innovations </w:t>
            </w:r>
            <w:r w:rsidR="00DD5740" w:rsidRPr="00E169A0">
              <w:rPr>
                <w:rFonts w:cs="Arial"/>
              </w:rPr>
              <w:t xml:space="preserve">that are </w:t>
            </w:r>
            <w:r w:rsidRPr="00E169A0">
              <w:rPr>
                <w:rFonts w:cs="Arial"/>
              </w:rPr>
              <w:t>aligned to customer needs</w:t>
            </w:r>
            <w:r w:rsidR="00FE2DE3" w:rsidRPr="00E169A0">
              <w:rPr>
                <w:rFonts w:cs="Arial"/>
              </w:rPr>
              <w:t>,</w:t>
            </w:r>
            <w:r w:rsidRPr="00E169A0">
              <w:rPr>
                <w:rFonts w:cs="Arial"/>
              </w:rPr>
              <w:t xml:space="preserve"> monitoring trends and competitor activity to inform service development</w:t>
            </w:r>
            <w:r w:rsidR="00D839A4" w:rsidRPr="00E169A0">
              <w:rPr>
                <w:rFonts w:cs="Arial"/>
              </w:rPr>
              <w:t xml:space="preserve"> and strengthen the governance offer</w:t>
            </w:r>
            <w:r w:rsidRPr="00E169A0">
              <w:rPr>
                <w:rFonts w:cs="Arial"/>
              </w:rPr>
              <w:t>.</w:t>
            </w:r>
          </w:p>
          <w:p w14:paraId="10A99DF7" w14:textId="4F53250E" w:rsidR="00E169A0" w:rsidRPr="00E169A0" w:rsidRDefault="00E169A0" w:rsidP="00E169A0">
            <w:pPr>
              <w:spacing w:after="160" w:line="278" w:lineRule="auto"/>
              <w:contextualSpacing/>
              <w:rPr>
                <w:rFonts w:cs="Arial"/>
              </w:rPr>
            </w:pPr>
          </w:p>
        </w:tc>
      </w:tr>
      <w:tr w:rsidR="00F318C2" w:rsidRPr="00D939F1" w14:paraId="36F1310E" w14:textId="77777777" w:rsidTr="00077C31">
        <w:trPr>
          <w:trHeight w:val="567"/>
        </w:trPr>
        <w:tc>
          <w:tcPr>
            <w:tcW w:w="5000" w:type="pct"/>
          </w:tcPr>
          <w:p w14:paraId="75B7C7E0" w14:textId="4BBCBA40" w:rsidR="008D7156" w:rsidRPr="00E169A0" w:rsidRDefault="001D5C5C" w:rsidP="00E169A0">
            <w:pPr>
              <w:spacing w:after="160" w:line="278" w:lineRule="auto"/>
              <w:contextualSpacing/>
              <w:rPr>
                <w:rFonts w:cs="Arial"/>
              </w:rPr>
            </w:pPr>
            <w:r w:rsidRPr="00E169A0">
              <w:rPr>
                <w:rFonts w:cs="Arial"/>
              </w:rPr>
              <w:t>To e</w:t>
            </w:r>
            <w:r w:rsidR="008D7156" w:rsidRPr="00E169A0">
              <w:rPr>
                <w:rFonts w:cs="Arial"/>
              </w:rPr>
              <w:t xml:space="preserve">nsure consistent high-quality governance </w:t>
            </w:r>
            <w:r w:rsidR="001A428F" w:rsidRPr="00E169A0">
              <w:rPr>
                <w:rFonts w:cs="Arial"/>
              </w:rPr>
              <w:t xml:space="preserve">and clerking </w:t>
            </w:r>
            <w:r w:rsidR="00D73D79" w:rsidRPr="00E169A0">
              <w:rPr>
                <w:rFonts w:cs="Arial"/>
              </w:rPr>
              <w:t>services across all geographical areas of Norfolk. O</w:t>
            </w:r>
            <w:r w:rsidR="008D7156" w:rsidRPr="00E169A0">
              <w:rPr>
                <w:rFonts w:cs="Arial"/>
              </w:rPr>
              <w:t xml:space="preserve">verseeing service standards, compliance and </w:t>
            </w:r>
            <w:r w:rsidR="008D7156" w:rsidRPr="00E169A0">
              <w:rPr>
                <w:rFonts w:cs="Arial"/>
              </w:rPr>
              <w:lastRenderedPageBreak/>
              <w:t xml:space="preserve">continuous improvement </w:t>
            </w:r>
            <w:r w:rsidR="00FF37D2" w:rsidRPr="00E169A0">
              <w:rPr>
                <w:rFonts w:cs="Arial"/>
              </w:rPr>
              <w:t xml:space="preserve">and </w:t>
            </w:r>
            <w:r w:rsidR="008D7156" w:rsidRPr="00E169A0">
              <w:rPr>
                <w:rFonts w:cs="Arial"/>
              </w:rPr>
              <w:t>implementing service enhancements using customer feedback.</w:t>
            </w:r>
          </w:p>
          <w:p w14:paraId="4FDEF1DB" w14:textId="409FBB2D" w:rsidR="00F318C2" w:rsidRPr="00E169A0" w:rsidRDefault="00F318C2" w:rsidP="00E169A0">
            <w:pPr>
              <w:spacing w:after="160" w:line="278" w:lineRule="auto"/>
              <w:contextualSpacing/>
              <w:rPr>
                <w:rFonts w:cs="Arial"/>
                <w:b/>
              </w:rPr>
            </w:pPr>
          </w:p>
        </w:tc>
      </w:tr>
      <w:tr w:rsidR="00F318C2" w:rsidRPr="00D939F1" w14:paraId="4F21F1F5" w14:textId="77777777" w:rsidTr="00077C31">
        <w:trPr>
          <w:trHeight w:val="567"/>
        </w:trPr>
        <w:tc>
          <w:tcPr>
            <w:tcW w:w="5000" w:type="pct"/>
          </w:tcPr>
          <w:p w14:paraId="6CA53232" w14:textId="77777777" w:rsidR="009B3899" w:rsidRDefault="00E169A0" w:rsidP="00E169A0">
            <w:pPr>
              <w:spacing w:after="160" w:line="278" w:lineRule="auto"/>
              <w:contextualSpacing/>
              <w:rPr>
                <w:rFonts w:cs="Arial"/>
              </w:rPr>
            </w:pPr>
            <w:r w:rsidRPr="00E169A0">
              <w:rPr>
                <w:rFonts w:cs="Arial"/>
              </w:rPr>
              <w:lastRenderedPageBreak/>
              <w:t>Oversee and manage all related service budgets ensuring value for money, income generation and expenditure control, and producing timely financial reports and forecasts.</w:t>
            </w:r>
          </w:p>
          <w:p w14:paraId="5DCE51B8" w14:textId="4ADC931A" w:rsidR="00E169A0" w:rsidRPr="00E169A0" w:rsidRDefault="00E169A0" w:rsidP="00E169A0">
            <w:pPr>
              <w:spacing w:after="160" w:line="278" w:lineRule="auto"/>
              <w:contextualSpacing/>
              <w:rPr>
                <w:rFonts w:cs="Arial"/>
                <w:b/>
              </w:rPr>
            </w:pPr>
          </w:p>
        </w:tc>
      </w:tr>
      <w:tr w:rsidR="00F318C2" w:rsidRPr="00D939F1" w14:paraId="327D0320" w14:textId="77777777" w:rsidTr="00077C31">
        <w:trPr>
          <w:trHeight w:val="567"/>
        </w:trPr>
        <w:tc>
          <w:tcPr>
            <w:tcW w:w="5000" w:type="pct"/>
          </w:tcPr>
          <w:p w14:paraId="442C963F" w14:textId="77777777" w:rsidR="00894A34" w:rsidRDefault="00E169A0" w:rsidP="00E169A0">
            <w:pPr>
              <w:rPr>
                <w:rFonts w:cs="Arial"/>
                <w:bCs/>
              </w:rPr>
            </w:pPr>
            <w:r w:rsidRPr="00E169A0">
              <w:rPr>
                <w:rFonts w:cs="Arial"/>
                <w:bCs/>
              </w:rPr>
              <w:t>Build and maintain strong relationships with schools, governing boards, and both internal and external partners to promote the service.</w:t>
            </w:r>
          </w:p>
          <w:p w14:paraId="1FB9B5B7" w14:textId="09A7DF88" w:rsidR="00E169A0" w:rsidRPr="00E169A0" w:rsidRDefault="00E169A0" w:rsidP="00E169A0">
            <w:pPr>
              <w:rPr>
                <w:rFonts w:cs="Arial"/>
                <w:b/>
              </w:rPr>
            </w:pPr>
          </w:p>
        </w:tc>
      </w:tr>
      <w:tr w:rsidR="00F318C2" w:rsidRPr="00D939F1" w14:paraId="392DAC61" w14:textId="77777777" w:rsidTr="00077C31">
        <w:trPr>
          <w:trHeight w:val="567"/>
        </w:trPr>
        <w:tc>
          <w:tcPr>
            <w:tcW w:w="5000" w:type="pct"/>
          </w:tcPr>
          <w:p w14:paraId="12377BCB" w14:textId="77777777" w:rsidR="00E169A0" w:rsidRPr="00E169A0" w:rsidRDefault="00E169A0" w:rsidP="00E169A0">
            <w:pPr>
              <w:rPr>
                <w:rFonts w:cs="Arial"/>
                <w:b/>
              </w:rPr>
            </w:pPr>
            <w:r w:rsidRPr="00E169A0">
              <w:rPr>
                <w:rFonts w:cs="Arial"/>
                <w:bCs/>
              </w:rPr>
              <w:t xml:space="preserve">Drive service innovation using data and feedback to improve processes, enhance efficiency and deliver measurable impact. </w:t>
            </w:r>
          </w:p>
          <w:p w14:paraId="00EDADB5" w14:textId="7ED22CA4" w:rsidR="00894A34" w:rsidRPr="00894A34" w:rsidRDefault="00894A34" w:rsidP="00E169A0">
            <w:pPr>
              <w:pStyle w:val="ListParagraph"/>
              <w:rPr>
                <w:rFonts w:cs="Arial"/>
                <w:bCs/>
              </w:rPr>
            </w:pPr>
          </w:p>
        </w:tc>
      </w:tr>
      <w:tr w:rsidR="008C138B" w:rsidRPr="00D939F1" w14:paraId="604F253A" w14:textId="77777777" w:rsidTr="00077C31">
        <w:trPr>
          <w:trHeight w:val="567"/>
        </w:trPr>
        <w:tc>
          <w:tcPr>
            <w:tcW w:w="5000" w:type="pct"/>
          </w:tcPr>
          <w:p w14:paraId="57F208D7" w14:textId="77777777" w:rsidR="00E169A0" w:rsidRPr="00E169A0" w:rsidRDefault="00E169A0" w:rsidP="00E169A0">
            <w:pPr>
              <w:rPr>
                <w:rFonts w:cs="Arial"/>
                <w:bCs/>
              </w:rPr>
            </w:pPr>
            <w:r w:rsidRPr="00E169A0">
              <w:rPr>
                <w:rFonts w:cs="Arial"/>
                <w:bCs/>
              </w:rPr>
              <w:t xml:space="preserve">Lead the design and implementation of digital platforms to modernise governance and clerking services, improve accessibility and enhance efficiency. </w:t>
            </w:r>
          </w:p>
          <w:p w14:paraId="3F70AAA4" w14:textId="3A231112" w:rsidR="00894A34" w:rsidRPr="00894A34" w:rsidRDefault="00894A34" w:rsidP="00E169A0">
            <w:pPr>
              <w:pStyle w:val="ListParagraph"/>
              <w:rPr>
                <w:rFonts w:cs="Arial"/>
                <w:bCs/>
              </w:rPr>
            </w:pPr>
          </w:p>
        </w:tc>
      </w:tr>
      <w:tr w:rsidR="008C138B" w:rsidRPr="00D939F1" w14:paraId="4AF947FD" w14:textId="77777777" w:rsidTr="00733FBC">
        <w:trPr>
          <w:trHeight w:val="567"/>
        </w:trPr>
        <w:tc>
          <w:tcPr>
            <w:tcW w:w="5000" w:type="pct"/>
          </w:tcPr>
          <w:p w14:paraId="543D7DBD" w14:textId="77777777" w:rsidR="00E169A0" w:rsidRPr="00E169A0" w:rsidRDefault="00E169A0" w:rsidP="00E169A0">
            <w:pPr>
              <w:rPr>
                <w:rFonts w:cs="Arial"/>
                <w:bCs/>
              </w:rPr>
            </w:pPr>
            <w:r w:rsidRPr="00E169A0">
              <w:rPr>
                <w:rFonts w:cs="Arial"/>
                <w:bCs/>
              </w:rPr>
              <w:t>Ensure all governance and clerking practices meet statutory requirements, regulatory frameworks and best practice standards.</w:t>
            </w:r>
          </w:p>
          <w:p w14:paraId="563BB0C5" w14:textId="0BC8CD62" w:rsidR="008C138B" w:rsidRPr="00E169A0" w:rsidRDefault="008C138B" w:rsidP="00E169A0">
            <w:pPr>
              <w:spacing w:after="160" w:line="278" w:lineRule="auto"/>
              <w:contextualSpacing/>
              <w:rPr>
                <w:rFonts w:cs="Arial"/>
                <w:b/>
              </w:rPr>
            </w:pPr>
          </w:p>
        </w:tc>
      </w:tr>
      <w:tr w:rsidR="00F01474" w:rsidRPr="00D939F1" w14:paraId="766A3571" w14:textId="77777777" w:rsidTr="00077C31">
        <w:tc>
          <w:tcPr>
            <w:tcW w:w="5000" w:type="pct"/>
          </w:tcPr>
          <w:p w14:paraId="6E27871A" w14:textId="77777777" w:rsidR="00F01474" w:rsidRDefault="00E169A0" w:rsidP="00976AC2">
            <w:pPr>
              <w:rPr>
                <w:rFonts w:cs="Arial"/>
                <w:bCs/>
              </w:rPr>
            </w:pPr>
            <w:r>
              <w:rPr>
                <w:rFonts w:cs="Arial"/>
                <w:bCs/>
              </w:rPr>
              <w:t>Line manage Governance Officers, Supervisory Governance Professionals and the Finance Technician, providing coaching and mentoring, performance management and professional development opportunities.</w:t>
            </w:r>
          </w:p>
          <w:p w14:paraId="283AE4DA" w14:textId="317BD4F6" w:rsidR="00E169A0" w:rsidRPr="00D939F1" w:rsidRDefault="00E169A0" w:rsidP="00976AC2">
            <w:pPr>
              <w:rPr>
                <w:rFonts w:cs="Arial"/>
                <w:color w:val="002060"/>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74437D27" w14:textId="77777777" w:rsidR="005E0E86" w:rsidRDefault="005E0E86" w:rsidP="00E169A0">
            <w:pPr>
              <w:pStyle w:val="ListParagraph"/>
              <w:spacing w:after="160" w:line="278" w:lineRule="auto"/>
              <w:ind w:left="0"/>
              <w:contextualSpacing/>
              <w:rPr>
                <w:rFonts w:cs="Arial"/>
              </w:rPr>
            </w:pPr>
            <w:r>
              <w:rPr>
                <w:rFonts w:cs="Arial"/>
              </w:rPr>
              <w:t>Proven experience in business development or service management</w:t>
            </w:r>
          </w:p>
          <w:p w14:paraId="6BF25E52" w14:textId="77777777" w:rsidR="00C5009C" w:rsidRPr="00E169A0" w:rsidRDefault="005E0E86" w:rsidP="00E169A0">
            <w:pPr>
              <w:spacing w:after="160" w:line="278" w:lineRule="auto"/>
              <w:contextualSpacing/>
              <w:rPr>
                <w:rFonts w:cs="Arial"/>
              </w:rPr>
            </w:pPr>
            <w:r w:rsidRPr="00E169A0">
              <w:rPr>
                <w:rFonts w:cs="Arial"/>
              </w:rPr>
              <w:t>Good understanding of school/academy governance and traded services</w:t>
            </w:r>
          </w:p>
          <w:p w14:paraId="13DEB6E7" w14:textId="77777777" w:rsidR="00E169A0" w:rsidRDefault="00E169A0" w:rsidP="00E169A0">
            <w:pPr>
              <w:spacing w:after="160" w:line="278" w:lineRule="auto"/>
              <w:contextualSpacing/>
              <w:rPr>
                <w:rFonts w:cs="Arial"/>
              </w:rPr>
            </w:pPr>
          </w:p>
          <w:p w14:paraId="17FF9CAA" w14:textId="62DEAEA4" w:rsidR="005E0E86" w:rsidRPr="00E169A0" w:rsidRDefault="005E0E86" w:rsidP="00E169A0">
            <w:pPr>
              <w:spacing w:after="160" w:line="278" w:lineRule="auto"/>
              <w:contextualSpacing/>
              <w:rPr>
                <w:rFonts w:cs="Arial"/>
              </w:rPr>
            </w:pPr>
            <w:r w:rsidRPr="00E169A0">
              <w:rPr>
                <w:rFonts w:cs="Arial"/>
              </w:rPr>
              <w:t>Financial management experience, including budgeting and forecasting</w:t>
            </w:r>
          </w:p>
          <w:p w14:paraId="437DF8AC" w14:textId="77777777" w:rsidR="00E169A0" w:rsidRDefault="00E169A0" w:rsidP="00E169A0">
            <w:pPr>
              <w:spacing w:after="160" w:line="278" w:lineRule="auto"/>
              <w:contextualSpacing/>
              <w:rPr>
                <w:rFonts w:cs="Arial"/>
              </w:rPr>
            </w:pPr>
          </w:p>
          <w:p w14:paraId="4429E11A" w14:textId="3C09152B" w:rsidR="005E0E86" w:rsidRPr="00E169A0" w:rsidRDefault="005E0E86" w:rsidP="00E169A0">
            <w:pPr>
              <w:spacing w:after="160" w:line="278" w:lineRule="auto"/>
              <w:contextualSpacing/>
              <w:rPr>
                <w:rFonts w:cs="Arial"/>
              </w:rPr>
            </w:pPr>
            <w:r w:rsidRPr="00E169A0">
              <w:rPr>
                <w:rFonts w:cs="Arial"/>
              </w:rPr>
              <w:t>Excellent leadership and team manager skills</w:t>
            </w:r>
          </w:p>
          <w:p w14:paraId="3E905376" w14:textId="77777777" w:rsidR="00E169A0" w:rsidRDefault="00E169A0" w:rsidP="00E169A0">
            <w:pPr>
              <w:spacing w:after="160" w:line="278" w:lineRule="auto"/>
              <w:contextualSpacing/>
              <w:rPr>
                <w:rFonts w:cs="Arial"/>
              </w:rPr>
            </w:pPr>
          </w:p>
          <w:p w14:paraId="15AD76E4" w14:textId="52451054" w:rsidR="005E0E86" w:rsidRPr="00E169A0" w:rsidRDefault="005E0E86" w:rsidP="00E169A0">
            <w:pPr>
              <w:spacing w:after="160" w:line="278" w:lineRule="auto"/>
              <w:contextualSpacing/>
              <w:rPr>
                <w:rFonts w:cs="Arial"/>
              </w:rPr>
            </w:pPr>
            <w:r w:rsidRPr="00E169A0">
              <w:rPr>
                <w:rFonts w:cs="Arial"/>
              </w:rPr>
              <w:t>Strong communication and stakeholder engagement abilities</w:t>
            </w:r>
          </w:p>
          <w:p w14:paraId="5E2459D7" w14:textId="77777777" w:rsidR="00E169A0" w:rsidRDefault="00E169A0" w:rsidP="00E169A0">
            <w:pPr>
              <w:spacing w:after="160" w:line="278" w:lineRule="auto"/>
              <w:contextualSpacing/>
              <w:rPr>
                <w:rFonts w:cs="Arial"/>
              </w:rPr>
            </w:pPr>
          </w:p>
          <w:p w14:paraId="3AB6D781" w14:textId="6156E88D" w:rsidR="005E0E86" w:rsidRPr="00E169A0" w:rsidRDefault="005E0E86" w:rsidP="00E169A0">
            <w:pPr>
              <w:spacing w:after="160" w:line="278" w:lineRule="auto"/>
              <w:contextualSpacing/>
              <w:rPr>
                <w:rFonts w:cs="Arial"/>
              </w:rPr>
            </w:pPr>
            <w:r w:rsidRPr="00E169A0">
              <w:rPr>
                <w:rFonts w:cs="Arial"/>
              </w:rPr>
              <w:t>Awareness of digital online services</w:t>
            </w:r>
          </w:p>
          <w:p w14:paraId="4AD5E523" w14:textId="77777777" w:rsidR="00E169A0" w:rsidRDefault="00E169A0" w:rsidP="00E169A0">
            <w:pPr>
              <w:spacing w:after="160" w:line="278" w:lineRule="auto"/>
              <w:contextualSpacing/>
              <w:rPr>
                <w:rFonts w:cs="Arial"/>
              </w:rPr>
            </w:pPr>
          </w:p>
          <w:p w14:paraId="39397F57" w14:textId="7C0AF13E" w:rsidR="00A9068D" w:rsidRPr="00E169A0" w:rsidRDefault="00A9068D" w:rsidP="00E169A0">
            <w:pPr>
              <w:spacing w:after="160" w:line="278" w:lineRule="auto"/>
              <w:contextualSpacing/>
              <w:rPr>
                <w:rFonts w:cs="Arial"/>
              </w:rPr>
            </w:pPr>
            <w:r w:rsidRPr="00E169A0">
              <w:rPr>
                <w:rFonts w:cs="Arial"/>
              </w:rPr>
              <w:t>Experience of working within local government or education sector</w:t>
            </w:r>
            <w:r w:rsidR="00031C47" w:rsidRPr="00E169A0">
              <w:rPr>
                <w:rFonts w:cs="Arial"/>
              </w:rPr>
              <w:t xml:space="preserve"> </w:t>
            </w:r>
          </w:p>
          <w:p w14:paraId="2A917D30" w14:textId="77777777" w:rsidR="00E169A0" w:rsidRDefault="00E169A0" w:rsidP="00E169A0">
            <w:pPr>
              <w:spacing w:after="160" w:line="278" w:lineRule="auto"/>
              <w:contextualSpacing/>
              <w:rPr>
                <w:rFonts w:cs="Arial"/>
              </w:rPr>
            </w:pPr>
          </w:p>
          <w:p w14:paraId="6DD7082B" w14:textId="472D292D" w:rsidR="00A9068D" w:rsidRPr="00E169A0" w:rsidRDefault="00A9068D" w:rsidP="00E169A0">
            <w:pPr>
              <w:spacing w:after="160" w:line="278" w:lineRule="auto"/>
              <w:contextualSpacing/>
              <w:rPr>
                <w:rFonts w:cs="Arial"/>
              </w:rPr>
            </w:pPr>
            <w:r w:rsidRPr="00E169A0">
              <w:rPr>
                <w:rFonts w:cs="Arial"/>
              </w:rPr>
              <w:t>Knowledge of governance legislation and best practice</w:t>
            </w:r>
          </w:p>
          <w:p w14:paraId="203BEAB5" w14:textId="77777777" w:rsidR="00E169A0" w:rsidRDefault="00E169A0" w:rsidP="00E169A0">
            <w:pPr>
              <w:spacing w:after="160" w:line="278" w:lineRule="auto"/>
              <w:contextualSpacing/>
              <w:rPr>
                <w:rFonts w:cs="Arial"/>
              </w:rPr>
            </w:pPr>
          </w:p>
          <w:p w14:paraId="6D61491D" w14:textId="63466FCD" w:rsidR="00A9068D" w:rsidRPr="00E169A0" w:rsidRDefault="00A9068D" w:rsidP="00E169A0">
            <w:pPr>
              <w:spacing w:after="160" w:line="278" w:lineRule="auto"/>
              <w:contextualSpacing/>
              <w:rPr>
                <w:rFonts w:cs="Arial"/>
              </w:rPr>
            </w:pPr>
            <w:r w:rsidRPr="00E169A0">
              <w:rPr>
                <w:rFonts w:cs="Arial"/>
              </w:rPr>
              <w:t>Commercial acumen and experience in contract management</w:t>
            </w:r>
          </w:p>
          <w:p w14:paraId="386B4101" w14:textId="77777777" w:rsidR="00E169A0" w:rsidRDefault="00E169A0" w:rsidP="00E169A0">
            <w:pPr>
              <w:spacing w:after="160" w:line="278" w:lineRule="auto"/>
              <w:contextualSpacing/>
              <w:rPr>
                <w:rFonts w:cs="Arial"/>
              </w:rPr>
            </w:pPr>
          </w:p>
          <w:p w14:paraId="483EC22A" w14:textId="047FDDC3" w:rsidR="00A9068D" w:rsidRPr="00E169A0" w:rsidRDefault="00A9068D" w:rsidP="00E169A0">
            <w:pPr>
              <w:spacing w:after="160" w:line="278" w:lineRule="auto"/>
              <w:contextualSpacing/>
              <w:rPr>
                <w:rFonts w:cs="Arial"/>
              </w:rPr>
            </w:pPr>
            <w:r w:rsidRPr="00E169A0">
              <w:rPr>
                <w:rFonts w:cs="Arial"/>
              </w:rPr>
              <w:t xml:space="preserve">Marketing </w:t>
            </w:r>
            <w:r w:rsidR="00485127" w:rsidRPr="00E169A0">
              <w:rPr>
                <w:rFonts w:cs="Arial"/>
              </w:rPr>
              <w:t xml:space="preserve">or promoting </w:t>
            </w:r>
            <w:r w:rsidRPr="00E169A0">
              <w:rPr>
                <w:rFonts w:cs="Arial"/>
              </w:rPr>
              <w:t>services</w:t>
            </w:r>
          </w:p>
          <w:p w14:paraId="5304C8B5" w14:textId="77777777" w:rsidR="00E169A0" w:rsidRDefault="00E169A0" w:rsidP="00E169A0">
            <w:pPr>
              <w:spacing w:after="160" w:line="278" w:lineRule="auto"/>
              <w:contextualSpacing/>
              <w:rPr>
                <w:rFonts w:cs="Arial"/>
              </w:rPr>
            </w:pPr>
          </w:p>
          <w:p w14:paraId="7C3CCF00" w14:textId="7F008BEC" w:rsidR="001D6F42" w:rsidRPr="00E169A0" w:rsidRDefault="001D6F42" w:rsidP="00E169A0">
            <w:pPr>
              <w:spacing w:after="160" w:line="278" w:lineRule="auto"/>
              <w:contextualSpacing/>
              <w:rPr>
                <w:rFonts w:cs="Arial"/>
              </w:rPr>
            </w:pPr>
            <w:r w:rsidRPr="00E169A0">
              <w:rPr>
                <w:rFonts w:cs="Arial"/>
              </w:rPr>
              <w:t>Excellent written and oral communication skills</w:t>
            </w:r>
          </w:p>
          <w:p w14:paraId="4A8FEA4A" w14:textId="77777777" w:rsidR="00E169A0" w:rsidRDefault="00E169A0" w:rsidP="00E169A0">
            <w:pPr>
              <w:spacing w:after="160" w:line="278" w:lineRule="auto"/>
              <w:contextualSpacing/>
              <w:rPr>
                <w:rFonts w:cs="Arial"/>
              </w:rPr>
            </w:pPr>
          </w:p>
          <w:p w14:paraId="75805126" w14:textId="0E1BEB3B" w:rsidR="00B85310" w:rsidRPr="00E169A0" w:rsidRDefault="001D6F42" w:rsidP="00E169A0">
            <w:pPr>
              <w:spacing w:after="160" w:line="278" w:lineRule="auto"/>
              <w:contextualSpacing/>
              <w:rPr>
                <w:rFonts w:cs="Arial"/>
              </w:rPr>
            </w:pPr>
            <w:r w:rsidRPr="00E169A0">
              <w:rPr>
                <w:rFonts w:cs="Arial"/>
              </w:rPr>
              <w:t xml:space="preserve">Presents complex issues clearly </w:t>
            </w:r>
          </w:p>
          <w:p w14:paraId="4B69E1A5" w14:textId="46C10241" w:rsidR="00B85310" w:rsidRPr="00D939F1" w:rsidRDefault="00B85310" w:rsidP="008129F4">
            <w:pPr>
              <w:rPr>
                <w:rFonts w:cs="Arial"/>
                <w:b/>
              </w:rPr>
            </w:pPr>
          </w:p>
        </w:tc>
        <w:tc>
          <w:tcPr>
            <w:tcW w:w="1607" w:type="dxa"/>
          </w:tcPr>
          <w:p w14:paraId="1D9BC814" w14:textId="386D40E7" w:rsidR="00B85310" w:rsidRPr="00E169A0" w:rsidRDefault="00E60372" w:rsidP="004E7328">
            <w:pPr>
              <w:jc w:val="center"/>
              <w:rPr>
                <w:rFonts w:cs="Arial"/>
                <w:b/>
              </w:rPr>
            </w:pPr>
            <w:r w:rsidRPr="00E169A0">
              <w:rPr>
                <w:rFonts w:ascii="Wingdings" w:eastAsia="Wingdings" w:hAnsi="Wingdings" w:cs="Wingdings"/>
                <w:b/>
              </w:rPr>
              <w:lastRenderedPageBreak/>
              <w:t>ü</w:t>
            </w:r>
          </w:p>
          <w:p w14:paraId="42432E87" w14:textId="77777777" w:rsidR="00031C47" w:rsidRPr="00031C47" w:rsidRDefault="00031C47" w:rsidP="00031C47">
            <w:pPr>
              <w:rPr>
                <w:rFonts w:cs="Arial"/>
              </w:rPr>
            </w:pPr>
          </w:p>
          <w:p w14:paraId="4ECF2992" w14:textId="77777777" w:rsidR="00031C47" w:rsidRPr="00031C47" w:rsidRDefault="00031C47" w:rsidP="00031C47">
            <w:pPr>
              <w:rPr>
                <w:rFonts w:cs="Arial"/>
              </w:rPr>
            </w:pPr>
          </w:p>
          <w:p w14:paraId="05EA1CB6" w14:textId="77777777" w:rsidR="00031C47" w:rsidRDefault="00031C47" w:rsidP="00031C47">
            <w:pPr>
              <w:rPr>
                <w:rFonts w:cs="Arial"/>
                <w:b/>
              </w:rPr>
            </w:pPr>
          </w:p>
          <w:p w14:paraId="445DA972" w14:textId="77777777" w:rsidR="00031C47" w:rsidRDefault="00031C47" w:rsidP="00031C47">
            <w:pPr>
              <w:jc w:val="center"/>
              <w:rPr>
                <w:rFonts w:cs="Arial"/>
              </w:rPr>
            </w:pPr>
          </w:p>
          <w:p w14:paraId="51A16675" w14:textId="77777777" w:rsidR="00E169A0" w:rsidRDefault="00E169A0" w:rsidP="00031C47">
            <w:pPr>
              <w:jc w:val="center"/>
              <w:rPr>
                <w:rFonts w:cs="Arial"/>
                <w:b/>
              </w:rPr>
            </w:pPr>
          </w:p>
          <w:p w14:paraId="583A5BE5" w14:textId="61CA8E0C" w:rsidR="00031C47" w:rsidRDefault="00031C47" w:rsidP="00031C47">
            <w:pPr>
              <w:jc w:val="center"/>
              <w:rPr>
                <w:rFonts w:cs="Arial"/>
                <w:b/>
              </w:rPr>
            </w:pPr>
            <w:r>
              <w:rPr>
                <w:rFonts w:ascii="Wingdings" w:eastAsia="Wingdings" w:hAnsi="Wingdings" w:cs="Wingdings"/>
                <w:b/>
              </w:rPr>
              <w:t>ü</w:t>
            </w:r>
          </w:p>
          <w:p w14:paraId="3C25BFB3" w14:textId="77777777" w:rsidR="00E169A0" w:rsidRDefault="00E169A0" w:rsidP="00E169A0">
            <w:pPr>
              <w:rPr>
                <w:rFonts w:cs="Arial"/>
              </w:rPr>
            </w:pPr>
          </w:p>
          <w:p w14:paraId="766EF62D" w14:textId="77777777" w:rsidR="00E169A0" w:rsidRDefault="00E169A0" w:rsidP="00E169A0">
            <w:pPr>
              <w:rPr>
                <w:rFonts w:cs="Arial"/>
              </w:rPr>
            </w:pPr>
          </w:p>
          <w:p w14:paraId="52C35905" w14:textId="77777777" w:rsidR="00E169A0" w:rsidRDefault="00E169A0" w:rsidP="00E169A0">
            <w:pPr>
              <w:jc w:val="center"/>
              <w:rPr>
                <w:rFonts w:cs="Arial"/>
              </w:rPr>
            </w:pPr>
          </w:p>
          <w:p w14:paraId="7D2AFD6C" w14:textId="61ECF68F" w:rsidR="00031C47" w:rsidRDefault="00031C47" w:rsidP="00E169A0">
            <w:pPr>
              <w:jc w:val="center"/>
              <w:rPr>
                <w:rFonts w:cs="Arial"/>
                <w:b/>
              </w:rPr>
            </w:pPr>
            <w:r>
              <w:rPr>
                <w:rFonts w:ascii="Wingdings" w:eastAsia="Wingdings" w:hAnsi="Wingdings" w:cs="Wingdings"/>
                <w:b/>
              </w:rPr>
              <w:t>ü</w:t>
            </w:r>
          </w:p>
          <w:p w14:paraId="3DB44C82" w14:textId="77777777" w:rsidR="00031C47" w:rsidRDefault="00031C47" w:rsidP="00031C47">
            <w:pPr>
              <w:jc w:val="center"/>
              <w:rPr>
                <w:rFonts w:cs="Arial"/>
              </w:rPr>
            </w:pPr>
          </w:p>
          <w:p w14:paraId="5E1CB076" w14:textId="6DAB72D8" w:rsidR="00485127" w:rsidRDefault="00485127" w:rsidP="00485127">
            <w:pPr>
              <w:jc w:val="center"/>
              <w:rPr>
                <w:rFonts w:cs="Arial"/>
                <w:b/>
              </w:rPr>
            </w:pPr>
            <w:r>
              <w:rPr>
                <w:rFonts w:ascii="Wingdings" w:eastAsia="Wingdings" w:hAnsi="Wingdings" w:cs="Wingdings"/>
                <w:b/>
              </w:rPr>
              <w:t>ü</w:t>
            </w:r>
          </w:p>
          <w:p w14:paraId="117B84EB" w14:textId="77777777" w:rsidR="00485127" w:rsidRDefault="00485127" w:rsidP="00485127">
            <w:pPr>
              <w:jc w:val="center"/>
              <w:rPr>
                <w:rFonts w:cs="Arial"/>
              </w:rPr>
            </w:pPr>
          </w:p>
          <w:p w14:paraId="7FABB1E5" w14:textId="77777777" w:rsidR="001D6F42" w:rsidRPr="001D6F42" w:rsidRDefault="001D6F42" w:rsidP="001D6F42">
            <w:pPr>
              <w:rPr>
                <w:rFonts w:cs="Arial"/>
              </w:rPr>
            </w:pPr>
          </w:p>
          <w:p w14:paraId="10D5CE8B" w14:textId="77777777" w:rsidR="001D6F42" w:rsidRPr="001D6F42" w:rsidRDefault="001D6F42" w:rsidP="001D6F42">
            <w:pPr>
              <w:rPr>
                <w:rFonts w:cs="Arial"/>
              </w:rPr>
            </w:pPr>
          </w:p>
          <w:p w14:paraId="350857FD" w14:textId="77777777" w:rsidR="001D6F42" w:rsidRPr="001D6F42" w:rsidRDefault="001D6F42" w:rsidP="001D6F42">
            <w:pPr>
              <w:rPr>
                <w:rFonts w:cs="Arial"/>
              </w:rPr>
            </w:pPr>
          </w:p>
          <w:p w14:paraId="3ADDB737" w14:textId="77777777" w:rsidR="001D6F42" w:rsidRPr="001D6F42" w:rsidRDefault="001D6F42" w:rsidP="001D6F42">
            <w:pPr>
              <w:rPr>
                <w:rFonts w:cs="Arial"/>
              </w:rPr>
            </w:pPr>
          </w:p>
          <w:p w14:paraId="03781F16" w14:textId="77777777" w:rsidR="001D6F42" w:rsidRPr="001D6F42" w:rsidRDefault="001D6F42" w:rsidP="001D6F42">
            <w:pPr>
              <w:rPr>
                <w:rFonts w:cs="Arial"/>
              </w:rPr>
            </w:pPr>
          </w:p>
          <w:p w14:paraId="5A493843" w14:textId="77777777" w:rsidR="001D6F42" w:rsidRPr="001D6F42" w:rsidRDefault="001D6F42" w:rsidP="001D6F42">
            <w:pPr>
              <w:rPr>
                <w:rFonts w:cs="Arial"/>
              </w:rPr>
            </w:pPr>
          </w:p>
          <w:p w14:paraId="15199F78" w14:textId="77777777" w:rsidR="001D6F42" w:rsidRPr="001D6F42" w:rsidRDefault="001D6F42" w:rsidP="001D6F42">
            <w:pPr>
              <w:rPr>
                <w:rFonts w:cs="Arial"/>
              </w:rPr>
            </w:pPr>
          </w:p>
          <w:p w14:paraId="1F98EF3F" w14:textId="77777777" w:rsidR="001D6F42" w:rsidRPr="001D6F42" w:rsidRDefault="001D6F42" w:rsidP="001D6F42">
            <w:pPr>
              <w:rPr>
                <w:rFonts w:cs="Arial"/>
              </w:rPr>
            </w:pPr>
          </w:p>
          <w:p w14:paraId="48E40454" w14:textId="77777777" w:rsidR="001D6F42" w:rsidRDefault="001D6F42" w:rsidP="001D6F42">
            <w:pPr>
              <w:rPr>
                <w:rFonts w:cs="Arial"/>
              </w:rPr>
            </w:pPr>
          </w:p>
          <w:p w14:paraId="4764753E" w14:textId="77777777" w:rsidR="001D6F42" w:rsidRDefault="001D6F42" w:rsidP="00E169A0">
            <w:pPr>
              <w:jc w:val="center"/>
              <w:rPr>
                <w:rFonts w:cs="Arial"/>
              </w:rPr>
            </w:pPr>
          </w:p>
          <w:p w14:paraId="3E57371D" w14:textId="77777777" w:rsidR="00E169A0" w:rsidRDefault="00E169A0" w:rsidP="00E169A0">
            <w:pPr>
              <w:jc w:val="center"/>
              <w:rPr>
                <w:rFonts w:cs="Arial"/>
              </w:rPr>
            </w:pPr>
          </w:p>
          <w:p w14:paraId="5C0C96DB" w14:textId="77777777" w:rsidR="00E169A0" w:rsidRDefault="00E169A0" w:rsidP="00E169A0">
            <w:pPr>
              <w:jc w:val="center"/>
              <w:rPr>
                <w:rFonts w:cs="Arial"/>
              </w:rPr>
            </w:pPr>
          </w:p>
          <w:p w14:paraId="40DC8FE0" w14:textId="77777777" w:rsidR="00E169A0" w:rsidRDefault="00E169A0" w:rsidP="00E169A0">
            <w:pPr>
              <w:jc w:val="center"/>
              <w:rPr>
                <w:rFonts w:cs="Arial"/>
              </w:rPr>
            </w:pPr>
          </w:p>
          <w:p w14:paraId="53F7A59D" w14:textId="77777777" w:rsidR="00E169A0" w:rsidRDefault="00E169A0" w:rsidP="00E169A0">
            <w:pPr>
              <w:jc w:val="center"/>
              <w:rPr>
                <w:rFonts w:cs="Arial"/>
              </w:rPr>
            </w:pPr>
          </w:p>
          <w:p w14:paraId="3EBDE3D1" w14:textId="77777777" w:rsidR="00E169A0" w:rsidRDefault="00E169A0" w:rsidP="00E169A0">
            <w:pPr>
              <w:jc w:val="center"/>
              <w:rPr>
                <w:rFonts w:cs="Arial"/>
              </w:rPr>
            </w:pPr>
          </w:p>
          <w:p w14:paraId="5AB5FA52" w14:textId="77777777" w:rsidR="00E169A0" w:rsidRDefault="00E169A0" w:rsidP="00E169A0">
            <w:pPr>
              <w:jc w:val="center"/>
              <w:rPr>
                <w:rFonts w:cs="Arial"/>
              </w:rPr>
            </w:pPr>
          </w:p>
          <w:p w14:paraId="1250FEC6" w14:textId="77777777" w:rsidR="00E169A0" w:rsidRDefault="00E169A0" w:rsidP="00E169A0">
            <w:pPr>
              <w:jc w:val="center"/>
              <w:rPr>
                <w:rFonts w:cs="Arial"/>
                <w:b/>
              </w:rPr>
            </w:pPr>
            <w:r>
              <w:rPr>
                <w:rFonts w:ascii="Wingdings" w:eastAsia="Wingdings" w:hAnsi="Wingdings" w:cs="Wingdings"/>
                <w:b/>
              </w:rPr>
              <w:t>ü</w:t>
            </w:r>
          </w:p>
          <w:p w14:paraId="726ABBF1" w14:textId="77777777" w:rsidR="00E169A0" w:rsidRDefault="00E169A0" w:rsidP="00E169A0">
            <w:pPr>
              <w:jc w:val="center"/>
              <w:rPr>
                <w:rFonts w:cs="Arial"/>
              </w:rPr>
            </w:pPr>
          </w:p>
          <w:p w14:paraId="6C87414E" w14:textId="77777777" w:rsidR="00E169A0" w:rsidRDefault="00E169A0" w:rsidP="00E169A0">
            <w:pPr>
              <w:jc w:val="center"/>
              <w:rPr>
                <w:rFonts w:cs="Arial"/>
              </w:rPr>
            </w:pPr>
          </w:p>
          <w:p w14:paraId="1BE13963" w14:textId="77777777" w:rsidR="00E169A0" w:rsidRDefault="00E169A0" w:rsidP="00E169A0">
            <w:pPr>
              <w:jc w:val="center"/>
              <w:rPr>
                <w:rFonts w:cs="Arial"/>
                <w:b/>
              </w:rPr>
            </w:pPr>
            <w:r>
              <w:rPr>
                <w:rFonts w:ascii="Wingdings" w:eastAsia="Wingdings" w:hAnsi="Wingdings" w:cs="Wingdings"/>
                <w:b/>
              </w:rPr>
              <w:t>ü</w:t>
            </w:r>
          </w:p>
          <w:p w14:paraId="38024C5C" w14:textId="3160561A" w:rsidR="00E169A0" w:rsidRPr="001D6F42" w:rsidRDefault="00E169A0" w:rsidP="00E169A0">
            <w:pPr>
              <w:jc w:val="center"/>
              <w:rPr>
                <w:rFonts w:cs="Arial"/>
              </w:rPr>
            </w:pPr>
          </w:p>
        </w:tc>
        <w:tc>
          <w:tcPr>
            <w:tcW w:w="1505" w:type="dxa"/>
          </w:tcPr>
          <w:p w14:paraId="329E9164" w14:textId="77777777" w:rsidR="00B85310" w:rsidRDefault="00B85310" w:rsidP="004E7328">
            <w:pPr>
              <w:jc w:val="center"/>
              <w:rPr>
                <w:rFonts w:cs="Arial"/>
                <w:b/>
              </w:rPr>
            </w:pPr>
          </w:p>
          <w:p w14:paraId="2AC8BCE3" w14:textId="77777777" w:rsidR="00B7188C" w:rsidRDefault="00B7188C" w:rsidP="004E7328">
            <w:pPr>
              <w:jc w:val="center"/>
              <w:rPr>
                <w:rFonts w:cs="Arial"/>
                <w:b/>
              </w:rPr>
            </w:pPr>
          </w:p>
          <w:p w14:paraId="39E81CB4" w14:textId="77777777" w:rsidR="00E169A0" w:rsidRDefault="00E169A0" w:rsidP="004E7328">
            <w:pPr>
              <w:jc w:val="center"/>
              <w:rPr>
                <w:rFonts w:cs="Arial"/>
                <w:b/>
              </w:rPr>
            </w:pPr>
          </w:p>
          <w:p w14:paraId="6925648D" w14:textId="3A9B3BDC" w:rsidR="00F96AFB" w:rsidRPr="00E169A0" w:rsidRDefault="00F96AFB" w:rsidP="004E7328">
            <w:pPr>
              <w:jc w:val="center"/>
              <w:rPr>
                <w:rFonts w:cs="Arial"/>
                <w:b/>
              </w:rPr>
            </w:pPr>
            <w:r w:rsidRPr="00E169A0">
              <w:rPr>
                <w:rFonts w:ascii="Wingdings" w:eastAsia="Wingdings" w:hAnsi="Wingdings" w:cs="Wingdings"/>
                <w:b/>
              </w:rPr>
              <w:t>ü</w:t>
            </w:r>
          </w:p>
          <w:p w14:paraId="4C4DEBA2" w14:textId="77777777" w:rsidR="00F96AFB" w:rsidRDefault="00F96AFB" w:rsidP="004E7328">
            <w:pPr>
              <w:jc w:val="center"/>
              <w:rPr>
                <w:rFonts w:cs="Arial"/>
                <w:b/>
              </w:rPr>
            </w:pPr>
          </w:p>
          <w:p w14:paraId="0E071045" w14:textId="77777777" w:rsidR="00C5009C" w:rsidRDefault="00C5009C" w:rsidP="004E7328">
            <w:pPr>
              <w:jc w:val="center"/>
              <w:rPr>
                <w:rFonts w:cs="Arial"/>
                <w:b/>
              </w:rPr>
            </w:pPr>
          </w:p>
          <w:p w14:paraId="25FC74C7" w14:textId="77777777" w:rsidR="00F96AFB" w:rsidRDefault="00F96AFB" w:rsidP="004E7328">
            <w:pPr>
              <w:jc w:val="center"/>
              <w:rPr>
                <w:rFonts w:cs="Arial"/>
                <w:b/>
              </w:rPr>
            </w:pPr>
          </w:p>
          <w:p w14:paraId="497E43EE" w14:textId="77777777" w:rsidR="00C5009C" w:rsidRDefault="00C5009C" w:rsidP="004E7328">
            <w:pPr>
              <w:jc w:val="center"/>
              <w:rPr>
                <w:rFonts w:cs="Arial"/>
                <w:b/>
              </w:rPr>
            </w:pPr>
          </w:p>
          <w:p w14:paraId="165D3C7F" w14:textId="77777777" w:rsidR="00031C47" w:rsidRDefault="00031C47" w:rsidP="00031C47">
            <w:pPr>
              <w:rPr>
                <w:rFonts w:cs="Arial"/>
                <w:b/>
              </w:rPr>
            </w:pPr>
          </w:p>
          <w:p w14:paraId="11E6806C" w14:textId="7BE86D72" w:rsidR="00031C47" w:rsidRDefault="00031C47" w:rsidP="00031C47">
            <w:pPr>
              <w:rPr>
                <w:rFonts w:cs="Arial"/>
                <w:b/>
              </w:rPr>
            </w:pPr>
          </w:p>
          <w:p w14:paraId="54F956C7" w14:textId="16A63D3E" w:rsidR="00031C47" w:rsidRDefault="00031C47" w:rsidP="00031C47">
            <w:pPr>
              <w:jc w:val="center"/>
              <w:rPr>
                <w:rFonts w:cs="Arial"/>
                <w:b/>
              </w:rPr>
            </w:pPr>
          </w:p>
          <w:p w14:paraId="17A2BD72" w14:textId="77777777" w:rsidR="00E169A0" w:rsidRDefault="00E169A0" w:rsidP="00031C47">
            <w:pPr>
              <w:jc w:val="center"/>
              <w:rPr>
                <w:rFonts w:cs="Arial"/>
                <w:b/>
              </w:rPr>
            </w:pPr>
          </w:p>
          <w:p w14:paraId="1913FD16" w14:textId="77777777" w:rsidR="00E169A0" w:rsidRDefault="00E169A0" w:rsidP="00031C47">
            <w:pPr>
              <w:jc w:val="center"/>
              <w:rPr>
                <w:rFonts w:cs="Arial"/>
                <w:b/>
              </w:rPr>
            </w:pPr>
          </w:p>
          <w:p w14:paraId="0925A886" w14:textId="77777777" w:rsidR="00E169A0" w:rsidRDefault="00E169A0" w:rsidP="00031C47">
            <w:pPr>
              <w:jc w:val="center"/>
              <w:rPr>
                <w:rFonts w:cs="Arial"/>
                <w:b/>
              </w:rPr>
            </w:pPr>
          </w:p>
          <w:p w14:paraId="6FBEA9DF" w14:textId="77777777" w:rsidR="00E169A0" w:rsidRDefault="00E169A0" w:rsidP="00031C47">
            <w:pPr>
              <w:jc w:val="center"/>
              <w:rPr>
                <w:rFonts w:cs="Arial"/>
                <w:b/>
              </w:rPr>
            </w:pPr>
          </w:p>
          <w:p w14:paraId="16CF9710" w14:textId="73EA0F8E" w:rsidR="00031C47" w:rsidRDefault="00031C47" w:rsidP="00031C47">
            <w:pPr>
              <w:jc w:val="center"/>
              <w:rPr>
                <w:rFonts w:cs="Arial"/>
                <w:b/>
              </w:rPr>
            </w:pPr>
            <w:r>
              <w:rPr>
                <w:rFonts w:ascii="Wingdings" w:eastAsia="Wingdings" w:hAnsi="Wingdings" w:cs="Wingdings"/>
                <w:b/>
              </w:rPr>
              <w:t>ü</w:t>
            </w:r>
          </w:p>
          <w:p w14:paraId="4702B582" w14:textId="77777777" w:rsidR="00031C47" w:rsidRDefault="00031C47" w:rsidP="00031C47">
            <w:pPr>
              <w:jc w:val="center"/>
              <w:rPr>
                <w:rFonts w:cs="Arial"/>
              </w:rPr>
            </w:pPr>
          </w:p>
          <w:p w14:paraId="219E8977" w14:textId="77777777" w:rsidR="00E169A0" w:rsidRDefault="00E169A0" w:rsidP="00031C47">
            <w:pPr>
              <w:jc w:val="center"/>
              <w:rPr>
                <w:rFonts w:ascii="Wingdings" w:eastAsia="Wingdings" w:hAnsi="Wingdings" w:cs="Wingdings"/>
                <w:b/>
              </w:rPr>
            </w:pPr>
          </w:p>
          <w:p w14:paraId="4DFA1E3B" w14:textId="50CE9E5F" w:rsidR="00031C47" w:rsidRDefault="00031C47" w:rsidP="00031C47">
            <w:pPr>
              <w:jc w:val="center"/>
              <w:rPr>
                <w:rFonts w:cs="Arial"/>
                <w:b/>
              </w:rPr>
            </w:pPr>
            <w:r>
              <w:rPr>
                <w:rFonts w:ascii="Wingdings" w:eastAsia="Wingdings" w:hAnsi="Wingdings" w:cs="Wingdings"/>
                <w:b/>
              </w:rPr>
              <w:t>ü</w:t>
            </w:r>
          </w:p>
          <w:p w14:paraId="20CE1809" w14:textId="77777777" w:rsidR="00031C47" w:rsidRDefault="00031C47" w:rsidP="00031C47">
            <w:pPr>
              <w:jc w:val="center"/>
              <w:rPr>
                <w:rFonts w:cs="Arial"/>
              </w:rPr>
            </w:pPr>
          </w:p>
          <w:p w14:paraId="71AE581D" w14:textId="77777777" w:rsidR="00E169A0" w:rsidRDefault="00E169A0" w:rsidP="00031C47">
            <w:pPr>
              <w:jc w:val="center"/>
              <w:rPr>
                <w:rFonts w:ascii="Wingdings" w:eastAsia="Wingdings" w:hAnsi="Wingdings" w:cs="Wingdings"/>
                <w:b/>
              </w:rPr>
            </w:pPr>
          </w:p>
          <w:p w14:paraId="21D1D1E5" w14:textId="77777777" w:rsidR="00E169A0" w:rsidRDefault="00E169A0" w:rsidP="00031C47">
            <w:pPr>
              <w:jc w:val="center"/>
              <w:rPr>
                <w:rFonts w:ascii="Wingdings" w:eastAsia="Wingdings" w:hAnsi="Wingdings" w:cs="Wingdings"/>
                <w:b/>
              </w:rPr>
            </w:pPr>
          </w:p>
          <w:p w14:paraId="1D7CDCE0" w14:textId="096E0B12" w:rsidR="00031C47" w:rsidRDefault="00031C47" w:rsidP="00E169A0">
            <w:pPr>
              <w:jc w:val="center"/>
              <w:rPr>
                <w:rFonts w:cs="Arial"/>
                <w:b/>
              </w:rPr>
            </w:pPr>
            <w:r>
              <w:rPr>
                <w:rFonts w:ascii="Wingdings" w:eastAsia="Wingdings" w:hAnsi="Wingdings" w:cs="Wingdings"/>
                <w:b/>
              </w:rPr>
              <w:t>ü</w:t>
            </w:r>
          </w:p>
          <w:p w14:paraId="488181B8" w14:textId="77777777" w:rsidR="00031C47" w:rsidRDefault="00031C47" w:rsidP="00031C47">
            <w:pPr>
              <w:jc w:val="center"/>
              <w:rPr>
                <w:rFonts w:cs="Arial"/>
              </w:rPr>
            </w:pPr>
          </w:p>
          <w:p w14:paraId="2B5A5992" w14:textId="1565C413" w:rsidR="00CF369E" w:rsidRDefault="00CF369E" w:rsidP="00CF369E">
            <w:pPr>
              <w:jc w:val="center"/>
              <w:rPr>
                <w:rFonts w:cs="Arial"/>
                <w:b/>
              </w:rPr>
            </w:pPr>
            <w:r>
              <w:rPr>
                <w:rFonts w:ascii="Wingdings" w:eastAsia="Wingdings" w:hAnsi="Wingdings" w:cs="Wingdings"/>
                <w:b/>
              </w:rPr>
              <w:t>ü</w:t>
            </w:r>
          </w:p>
          <w:p w14:paraId="5703F2EA" w14:textId="77777777" w:rsidR="00CF369E" w:rsidRDefault="00CF369E" w:rsidP="00CF369E">
            <w:pPr>
              <w:jc w:val="center"/>
              <w:rPr>
                <w:rFonts w:cs="Arial"/>
              </w:rPr>
            </w:pPr>
          </w:p>
          <w:p w14:paraId="6419C339" w14:textId="77777777" w:rsidR="00485127" w:rsidRDefault="00485127" w:rsidP="00485127">
            <w:pPr>
              <w:rPr>
                <w:rFonts w:cs="Arial"/>
              </w:rPr>
            </w:pPr>
          </w:p>
          <w:p w14:paraId="3A41C60C" w14:textId="77777777" w:rsidR="00E169A0" w:rsidRDefault="00E169A0" w:rsidP="00485127">
            <w:pPr>
              <w:jc w:val="center"/>
              <w:rPr>
                <w:rFonts w:cs="Arial"/>
                <w:b/>
              </w:rPr>
            </w:pPr>
          </w:p>
          <w:p w14:paraId="4B635492" w14:textId="2327F6D7" w:rsidR="00485127" w:rsidRDefault="00485127" w:rsidP="00485127">
            <w:pPr>
              <w:jc w:val="center"/>
              <w:rPr>
                <w:rFonts w:cs="Arial"/>
                <w:b/>
              </w:rPr>
            </w:pPr>
            <w:r>
              <w:rPr>
                <w:rFonts w:ascii="Wingdings" w:eastAsia="Wingdings" w:hAnsi="Wingdings" w:cs="Wingdings"/>
                <w:b/>
              </w:rPr>
              <w:t>ü</w:t>
            </w:r>
          </w:p>
          <w:p w14:paraId="692F9A64" w14:textId="77777777" w:rsidR="00485127" w:rsidRDefault="00485127" w:rsidP="00485127">
            <w:pPr>
              <w:jc w:val="center"/>
              <w:rPr>
                <w:rFonts w:cs="Arial"/>
              </w:rPr>
            </w:pPr>
          </w:p>
          <w:p w14:paraId="4B3841F5" w14:textId="1A9A4778" w:rsidR="00E169A0" w:rsidRPr="00485127" w:rsidRDefault="00E169A0" w:rsidP="00485127">
            <w:pPr>
              <w:jc w:val="center"/>
              <w:rPr>
                <w:rFonts w:cs="Arial"/>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1B09E75B" w14:textId="3755C8B2" w:rsidR="00B85310" w:rsidRDefault="0021713E" w:rsidP="008129F4">
            <w:pPr>
              <w:rPr>
                <w:rFonts w:cs="Arial"/>
                <w:bCs/>
              </w:rPr>
            </w:pPr>
            <w:r>
              <w:rPr>
                <w:rFonts w:cs="Arial"/>
                <w:bCs/>
              </w:rPr>
              <w:t>A good un</w:t>
            </w:r>
            <w:r w:rsidR="008012C7">
              <w:rPr>
                <w:rFonts w:cs="Arial"/>
                <w:bCs/>
              </w:rPr>
              <w:t xml:space="preserve">derstanding </w:t>
            </w:r>
            <w:r w:rsidR="00782A47">
              <w:rPr>
                <w:rFonts w:cs="Arial"/>
                <w:bCs/>
              </w:rPr>
              <w:t xml:space="preserve">and experience </w:t>
            </w:r>
            <w:r w:rsidR="008012C7">
              <w:rPr>
                <w:rFonts w:cs="Arial"/>
                <w:bCs/>
              </w:rPr>
              <w:t xml:space="preserve">of </w:t>
            </w:r>
            <w:r w:rsidR="000210FC">
              <w:rPr>
                <w:rFonts w:cs="Arial"/>
                <w:bCs/>
              </w:rPr>
              <w:t xml:space="preserve">managing budgets, </w:t>
            </w:r>
            <w:r w:rsidR="008012C7">
              <w:rPr>
                <w:rFonts w:cs="Arial"/>
                <w:bCs/>
              </w:rPr>
              <w:t>budget planning, monitoring and reporting processes.</w:t>
            </w:r>
          </w:p>
          <w:p w14:paraId="3BF7CB61" w14:textId="77777777" w:rsidR="00E169A0" w:rsidRDefault="00E169A0" w:rsidP="008129F4">
            <w:pPr>
              <w:rPr>
                <w:rFonts w:cs="Arial"/>
                <w:bCs/>
              </w:rPr>
            </w:pPr>
          </w:p>
          <w:p w14:paraId="56CB518B" w14:textId="2E98E531" w:rsidR="005A4269" w:rsidRDefault="005A4269" w:rsidP="008129F4">
            <w:pPr>
              <w:rPr>
                <w:rFonts w:cs="Arial"/>
                <w:bCs/>
              </w:rPr>
            </w:pPr>
            <w:r>
              <w:rPr>
                <w:rFonts w:cs="Arial"/>
                <w:bCs/>
              </w:rPr>
              <w:t xml:space="preserve">Understanding of </w:t>
            </w:r>
            <w:r w:rsidR="006A6EF5">
              <w:rPr>
                <w:rFonts w:cs="Arial"/>
                <w:bCs/>
              </w:rPr>
              <w:t>school</w:t>
            </w:r>
            <w:r>
              <w:rPr>
                <w:rFonts w:cs="Arial"/>
                <w:bCs/>
              </w:rPr>
              <w:t xml:space="preserve"> governance structure</w:t>
            </w:r>
            <w:r w:rsidR="006A6EF5">
              <w:rPr>
                <w:rFonts w:cs="Arial"/>
                <w:bCs/>
              </w:rPr>
              <w:t xml:space="preserve">s and </w:t>
            </w:r>
            <w:r>
              <w:rPr>
                <w:rFonts w:cs="Arial"/>
                <w:bCs/>
              </w:rPr>
              <w:t>statutory requirements</w:t>
            </w:r>
            <w:r w:rsidR="006A6EF5">
              <w:rPr>
                <w:rFonts w:cs="Arial"/>
                <w:bCs/>
              </w:rPr>
              <w:t>.</w:t>
            </w:r>
          </w:p>
          <w:p w14:paraId="7F4D7481" w14:textId="77777777" w:rsidR="00E169A0" w:rsidRDefault="00E169A0" w:rsidP="008129F4">
            <w:pPr>
              <w:rPr>
                <w:rFonts w:cs="Arial"/>
                <w:bCs/>
              </w:rPr>
            </w:pPr>
          </w:p>
          <w:p w14:paraId="200CCB98" w14:textId="77777777" w:rsidR="00E169A0" w:rsidRDefault="005D2DF7" w:rsidP="008129F4">
            <w:pPr>
              <w:rPr>
                <w:rFonts w:cs="Arial"/>
                <w:bCs/>
              </w:rPr>
            </w:pPr>
            <w:r>
              <w:rPr>
                <w:rFonts w:cs="Arial"/>
                <w:bCs/>
              </w:rPr>
              <w:t>Understanding and practical experience o</w:t>
            </w:r>
            <w:r w:rsidR="00641354">
              <w:rPr>
                <w:rFonts w:cs="Arial"/>
                <w:bCs/>
              </w:rPr>
              <w:t xml:space="preserve">f introducing or managing </w:t>
            </w:r>
            <w:r w:rsidR="000728BD">
              <w:rPr>
                <w:rFonts w:cs="Arial"/>
                <w:bCs/>
              </w:rPr>
              <w:t xml:space="preserve">digital platforms </w:t>
            </w:r>
            <w:r w:rsidR="00641354">
              <w:rPr>
                <w:rFonts w:cs="Arial"/>
                <w:bCs/>
              </w:rPr>
              <w:t>to improve efficiency</w:t>
            </w:r>
            <w:r w:rsidR="001D12B8">
              <w:rPr>
                <w:rFonts w:cs="Arial"/>
                <w:bCs/>
              </w:rPr>
              <w:t xml:space="preserve"> and accessibility.</w:t>
            </w:r>
          </w:p>
          <w:p w14:paraId="4DAF20B6" w14:textId="77777777" w:rsidR="00E169A0" w:rsidRDefault="00E169A0" w:rsidP="008129F4">
            <w:pPr>
              <w:rPr>
                <w:rFonts w:cs="Arial"/>
                <w:bCs/>
              </w:rPr>
            </w:pPr>
          </w:p>
          <w:p w14:paraId="3F7D39CE" w14:textId="25EB447C" w:rsidR="00B85310" w:rsidRDefault="001D12B8" w:rsidP="008129F4">
            <w:pPr>
              <w:rPr>
                <w:rFonts w:cs="Arial"/>
                <w:bCs/>
              </w:rPr>
            </w:pPr>
            <w:r>
              <w:rPr>
                <w:rFonts w:cs="Arial"/>
                <w:bCs/>
              </w:rPr>
              <w:t>Demonstrated e</w:t>
            </w:r>
            <w:r w:rsidR="002A65A3">
              <w:rPr>
                <w:rFonts w:cs="Arial"/>
                <w:bCs/>
              </w:rPr>
              <w:t>xperience of</w:t>
            </w:r>
            <w:r w:rsidR="00010220">
              <w:rPr>
                <w:rFonts w:cs="Arial"/>
                <w:bCs/>
              </w:rPr>
              <w:t xml:space="preserve"> managing</w:t>
            </w:r>
            <w:r w:rsidR="00AB480B">
              <w:rPr>
                <w:rFonts w:cs="Arial"/>
                <w:bCs/>
              </w:rPr>
              <w:t xml:space="preserve"> teams,</w:t>
            </w:r>
            <w:r w:rsidR="002A65A3">
              <w:rPr>
                <w:rFonts w:cs="Arial"/>
                <w:bCs/>
              </w:rPr>
              <w:t xml:space="preserve"> performance appraisal and professional development.</w:t>
            </w:r>
          </w:p>
          <w:p w14:paraId="20DB1BF0" w14:textId="77777777" w:rsidR="00E169A0" w:rsidRDefault="00E169A0" w:rsidP="008129F4">
            <w:pPr>
              <w:rPr>
                <w:rFonts w:cs="Arial"/>
                <w:bCs/>
              </w:rPr>
            </w:pPr>
          </w:p>
          <w:p w14:paraId="11F9E40B" w14:textId="0BD260E0" w:rsidR="001E74A8" w:rsidRDefault="001E74A8" w:rsidP="008129F4">
            <w:pPr>
              <w:rPr>
                <w:rFonts w:cs="Arial"/>
                <w:bCs/>
              </w:rPr>
            </w:pPr>
            <w:r>
              <w:rPr>
                <w:rFonts w:cs="Arial"/>
                <w:bCs/>
              </w:rPr>
              <w:t>Knowledge of building and maintaining</w:t>
            </w:r>
            <w:r w:rsidR="00870529">
              <w:rPr>
                <w:rFonts w:cs="Arial"/>
                <w:bCs/>
              </w:rPr>
              <w:t xml:space="preserve"> relationships with customers, </w:t>
            </w:r>
            <w:r w:rsidR="00F013F3">
              <w:rPr>
                <w:rFonts w:cs="Arial"/>
                <w:bCs/>
              </w:rPr>
              <w:t xml:space="preserve">and both internal colleagued and external </w:t>
            </w:r>
            <w:r w:rsidR="00870529">
              <w:rPr>
                <w:rFonts w:cs="Arial"/>
                <w:bCs/>
              </w:rPr>
              <w:t>partners</w:t>
            </w:r>
            <w:r w:rsidR="00F013F3">
              <w:rPr>
                <w:rFonts w:cs="Arial"/>
                <w:bCs/>
              </w:rPr>
              <w:t>.</w:t>
            </w:r>
          </w:p>
          <w:p w14:paraId="197B8947" w14:textId="77777777" w:rsidR="00E169A0" w:rsidRPr="002A65A3" w:rsidRDefault="00E169A0" w:rsidP="008129F4">
            <w:pPr>
              <w:rPr>
                <w:rFonts w:cs="Arial"/>
                <w:bCs/>
              </w:rPr>
            </w:pPr>
          </w:p>
          <w:p w14:paraId="497D6601" w14:textId="415017C2" w:rsidR="00B85310" w:rsidRDefault="00F76120" w:rsidP="008129F4">
            <w:pPr>
              <w:rPr>
                <w:rFonts w:cs="Arial"/>
                <w:bCs/>
              </w:rPr>
            </w:pPr>
            <w:r w:rsidRPr="001D0484">
              <w:rPr>
                <w:rFonts w:cs="Arial"/>
                <w:bCs/>
              </w:rPr>
              <w:t>Evidence of working effectively with senior leaders</w:t>
            </w:r>
            <w:r w:rsidR="001D0484" w:rsidRPr="001D0484">
              <w:rPr>
                <w:rFonts w:cs="Arial"/>
                <w:bCs/>
              </w:rPr>
              <w:t xml:space="preserve"> to influence and deliver service outcomes.</w:t>
            </w:r>
          </w:p>
          <w:p w14:paraId="5900B952" w14:textId="77777777" w:rsidR="00E169A0" w:rsidRDefault="00E169A0" w:rsidP="008129F4">
            <w:pPr>
              <w:rPr>
                <w:rFonts w:cs="Arial"/>
                <w:bCs/>
              </w:rPr>
            </w:pPr>
          </w:p>
          <w:p w14:paraId="261AEDB1" w14:textId="7242BF7D" w:rsidR="007B66E8" w:rsidRPr="001D0484" w:rsidRDefault="007B66E8" w:rsidP="008129F4">
            <w:pPr>
              <w:rPr>
                <w:rFonts w:cs="Arial"/>
                <w:bCs/>
              </w:rPr>
            </w:pPr>
            <w:r>
              <w:rPr>
                <w:rFonts w:cs="Arial"/>
                <w:bCs/>
              </w:rPr>
              <w:t xml:space="preserve">Experience </w:t>
            </w:r>
            <w:r w:rsidR="00A77C72">
              <w:rPr>
                <w:rFonts w:cs="Arial"/>
                <w:bCs/>
              </w:rPr>
              <w:t>of ensuring consistent service quality</w:t>
            </w:r>
            <w:r w:rsidR="00010E28">
              <w:rPr>
                <w:rFonts w:cs="Arial"/>
                <w:bCs/>
              </w:rPr>
              <w:t>.</w:t>
            </w:r>
            <w:r w:rsidR="00A77C72">
              <w:rPr>
                <w:rFonts w:cs="Arial"/>
                <w:bCs/>
              </w:rPr>
              <w:t xml:space="preserve"> </w:t>
            </w:r>
          </w:p>
          <w:p w14:paraId="51717ECC" w14:textId="27CE3CD8" w:rsidR="00B85310" w:rsidRPr="00D939F1" w:rsidRDefault="00B85310" w:rsidP="008129F4">
            <w:pPr>
              <w:rPr>
                <w:rFonts w:cs="Arial"/>
                <w:b/>
              </w:rPr>
            </w:pPr>
          </w:p>
        </w:tc>
        <w:tc>
          <w:tcPr>
            <w:tcW w:w="1607" w:type="dxa"/>
          </w:tcPr>
          <w:p w14:paraId="6A04350C" w14:textId="77777777" w:rsidR="00E169A0" w:rsidRDefault="00E169A0" w:rsidP="00E169A0">
            <w:pPr>
              <w:jc w:val="center"/>
              <w:rPr>
                <w:rFonts w:cs="Arial"/>
                <w:b/>
              </w:rPr>
            </w:pPr>
            <w:r>
              <w:rPr>
                <w:rFonts w:ascii="Wingdings" w:eastAsia="Wingdings" w:hAnsi="Wingdings" w:cs="Wingdings"/>
                <w:b/>
              </w:rPr>
              <w:t>ü</w:t>
            </w:r>
          </w:p>
          <w:p w14:paraId="3C865689" w14:textId="3E73FBBB" w:rsidR="008012C7" w:rsidRDefault="008012C7" w:rsidP="008012C7">
            <w:pPr>
              <w:jc w:val="center"/>
              <w:rPr>
                <w:rFonts w:cs="Arial"/>
                <w:b/>
              </w:rPr>
            </w:pPr>
          </w:p>
          <w:p w14:paraId="02B12555" w14:textId="77777777" w:rsidR="00B85310" w:rsidRDefault="00B85310" w:rsidP="004E7328">
            <w:pPr>
              <w:jc w:val="center"/>
              <w:rPr>
                <w:rFonts w:cs="Arial"/>
                <w:b/>
              </w:rPr>
            </w:pPr>
          </w:p>
          <w:p w14:paraId="392E7F71" w14:textId="77777777" w:rsidR="002A65A3" w:rsidRPr="002A65A3" w:rsidRDefault="002A65A3" w:rsidP="002A65A3">
            <w:pPr>
              <w:rPr>
                <w:rFonts w:cs="Arial"/>
              </w:rPr>
            </w:pPr>
          </w:p>
          <w:p w14:paraId="5ACFFD2E" w14:textId="77777777" w:rsidR="002A65A3" w:rsidRPr="002A65A3" w:rsidRDefault="002A65A3" w:rsidP="002A65A3">
            <w:pPr>
              <w:rPr>
                <w:rFonts w:cs="Arial"/>
              </w:rPr>
            </w:pPr>
          </w:p>
          <w:p w14:paraId="7FCEE46A" w14:textId="77777777" w:rsidR="002A65A3" w:rsidRPr="002A65A3" w:rsidRDefault="002A65A3" w:rsidP="002A65A3">
            <w:pPr>
              <w:rPr>
                <w:rFonts w:cs="Arial"/>
              </w:rPr>
            </w:pPr>
          </w:p>
          <w:p w14:paraId="70FA413E" w14:textId="77777777" w:rsidR="002A65A3" w:rsidRDefault="002A65A3" w:rsidP="002A65A3">
            <w:pPr>
              <w:rPr>
                <w:rFonts w:cs="Arial"/>
                <w:b/>
              </w:rPr>
            </w:pPr>
          </w:p>
          <w:p w14:paraId="6F0A8B0C" w14:textId="77777777" w:rsidR="00FE5D21" w:rsidRDefault="00FE5D21" w:rsidP="002A65A3">
            <w:pPr>
              <w:jc w:val="center"/>
              <w:rPr>
                <w:rFonts w:cs="Arial"/>
                <w:b/>
              </w:rPr>
            </w:pPr>
          </w:p>
          <w:p w14:paraId="4BD0C62B" w14:textId="77777777" w:rsidR="00FE5D21" w:rsidRDefault="00FE5D21" w:rsidP="002A65A3">
            <w:pPr>
              <w:jc w:val="center"/>
              <w:rPr>
                <w:rFonts w:cs="Arial"/>
                <w:b/>
              </w:rPr>
            </w:pPr>
          </w:p>
          <w:p w14:paraId="4BA5D944" w14:textId="7ED16806" w:rsidR="002A65A3" w:rsidRDefault="002A65A3" w:rsidP="002A65A3">
            <w:pPr>
              <w:jc w:val="center"/>
              <w:rPr>
                <w:rFonts w:cs="Arial"/>
                <w:b/>
              </w:rPr>
            </w:pPr>
          </w:p>
          <w:p w14:paraId="1AAE45C2" w14:textId="77777777" w:rsidR="00E169A0" w:rsidRDefault="00E169A0" w:rsidP="001D12B8">
            <w:pPr>
              <w:jc w:val="center"/>
              <w:rPr>
                <w:rFonts w:cs="Arial"/>
                <w:b/>
              </w:rPr>
            </w:pPr>
          </w:p>
          <w:p w14:paraId="25905241" w14:textId="43D6FB03" w:rsidR="001D12B8" w:rsidRDefault="001D12B8" w:rsidP="001D12B8">
            <w:pPr>
              <w:jc w:val="center"/>
              <w:rPr>
                <w:rFonts w:cs="Arial"/>
                <w:b/>
              </w:rPr>
            </w:pPr>
            <w:r>
              <w:rPr>
                <w:rFonts w:ascii="Wingdings" w:eastAsia="Wingdings" w:hAnsi="Wingdings" w:cs="Wingdings"/>
                <w:b/>
              </w:rPr>
              <w:t>ü</w:t>
            </w:r>
          </w:p>
          <w:p w14:paraId="6AEB29D6" w14:textId="77777777" w:rsidR="002A65A3" w:rsidRDefault="002A65A3" w:rsidP="002A65A3">
            <w:pPr>
              <w:jc w:val="center"/>
              <w:rPr>
                <w:rFonts w:cs="Arial"/>
              </w:rPr>
            </w:pPr>
          </w:p>
          <w:p w14:paraId="2602E6AE" w14:textId="77777777" w:rsidR="00E169A0" w:rsidRDefault="00E169A0" w:rsidP="00B41C54">
            <w:pPr>
              <w:jc w:val="center"/>
              <w:rPr>
                <w:rFonts w:cs="Arial"/>
                <w:b/>
              </w:rPr>
            </w:pPr>
          </w:p>
          <w:p w14:paraId="77AE23B1" w14:textId="54B4DC0F" w:rsidR="00B41C54" w:rsidRDefault="00B41C54" w:rsidP="00B41C54">
            <w:pPr>
              <w:jc w:val="center"/>
              <w:rPr>
                <w:rFonts w:cs="Arial"/>
                <w:b/>
              </w:rPr>
            </w:pPr>
            <w:r>
              <w:rPr>
                <w:rFonts w:ascii="Wingdings" w:eastAsia="Wingdings" w:hAnsi="Wingdings" w:cs="Wingdings"/>
                <w:b/>
              </w:rPr>
              <w:t>ü</w:t>
            </w:r>
          </w:p>
          <w:p w14:paraId="4E91BB2E" w14:textId="77777777" w:rsidR="00F013F3" w:rsidRDefault="00F013F3" w:rsidP="00B41C54">
            <w:pPr>
              <w:jc w:val="center"/>
              <w:rPr>
                <w:rFonts w:cs="Arial"/>
              </w:rPr>
            </w:pPr>
          </w:p>
          <w:p w14:paraId="5AC7CD44" w14:textId="77777777" w:rsidR="00E169A0" w:rsidRDefault="00E169A0" w:rsidP="00F013F3">
            <w:pPr>
              <w:jc w:val="center"/>
              <w:rPr>
                <w:rFonts w:cs="Arial"/>
                <w:b/>
              </w:rPr>
            </w:pPr>
          </w:p>
          <w:p w14:paraId="1EB5E950" w14:textId="77777777" w:rsidR="00E169A0" w:rsidRDefault="00E169A0" w:rsidP="00F013F3">
            <w:pPr>
              <w:jc w:val="center"/>
              <w:rPr>
                <w:rFonts w:cs="Arial"/>
                <w:b/>
              </w:rPr>
            </w:pPr>
          </w:p>
          <w:p w14:paraId="47C6B1F8" w14:textId="5D91069F" w:rsidR="00F013F3" w:rsidRDefault="00F013F3" w:rsidP="00F013F3">
            <w:pPr>
              <w:jc w:val="center"/>
              <w:rPr>
                <w:rFonts w:cs="Arial"/>
                <w:b/>
              </w:rPr>
            </w:pPr>
            <w:r>
              <w:rPr>
                <w:rFonts w:ascii="Wingdings" w:eastAsia="Wingdings" w:hAnsi="Wingdings" w:cs="Wingdings"/>
                <w:b/>
              </w:rPr>
              <w:t>ü</w:t>
            </w:r>
          </w:p>
          <w:p w14:paraId="267705C9" w14:textId="77777777" w:rsidR="00F013F3" w:rsidRDefault="00F013F3" w:rsidP="00F013F3">
            <w:pPr>
              <w:jc w:val="center"/>
              <w:rPr>
                <w:rFonts w:cs="Arial"/>
              </w:rPr>
            </w:pPr>
          </w:p>
          <w:p w14:paraId="702A9E2B" w14:textId="77777777" w:rsidR="00E169A0" w:rsidRDefault="00E169A0" w:rsidP="00010E28">
            <w:pPr>
              <w:jc w:val="center"/>
              <w:rPr>
                <w:rFonts w:cs="Arial"/>
                <w:b/>
              </w:rPr>
            </w:pPr>
          </w:p>
          <w:p w14:paraId="3F25BDCC" w14:textId="3CC2BB1F" w:rsidR="00010E28" w:rsidRDefault="00010E28" w:rsidP="00010E28">
            <w:pPr>
              <w:jc w:val="center"/>
              <w:rPr>
                <w:rFonts w:cs="Arial"/>
                <w:b/>
              </w:rPr>
            </w:pPr>
            <w:r>
              <w:rPr>
                <w:rFonts w:ascii="Wingdings" w:eastAsia="Wingdings" w:hAnsi="Wingdings" w:cs="Wingdings"/>
                <w:b/>
              </w:rPr>
              <w:t>ü</w:t>
            </w:r>
          </w:p>
          <w:p w14:paraId="0A1A316D" w14:textId="77777777" w:rsidR="00010E28" w:rsidRPr="00010E28" w:rsidRDefault="00010E28" w:rsidP="00010E28">
            <w:pPr>
              <w:jc w:val="center"/>
              <w:rPr>
                <w:rFonts w:cs="Arial"/>
              </w:rPr>
            </w:pPr>
          </w:p>
        </w:tc>
        <w:tc>
          <w:tcPr>
            <w:tcW w:w="1505" w:type="dxa"/>
          </w:tcPr>
          <w:p w14:paraId="3F4BE860" w14:textId="77777777" w:rsidR="00B85310" w:rsidRDefault="00B85310" w:rsidP="004E7328">
            <w:pPr>
              <w:jc w:val="center"/>
              <w:rPr>
                <w:rFonts w:cs="Arial"/>
                <w:b/>
              </w:rPr>
            </w:pPr>
          </w:p>
          <w:p w14:paraId="54B0A853" w14:textId="77777777" w:rsidR="006A6EF5" w:rsidRDefault="006A6EF5" w:rsidP="006A6EF5">
            <w:pPr>
              <w:rPr>
                <w:rFonts w:cs="Arial"/>
                <w:b/>
              </w:rPr>
            </w:pPr>
          </w:p>
          <w:p w14:paraId="7BD23A14" w14:textId="77777777" w:rsidR="00AB480B" w:rsidRDefault="00AB480B" w:rsidP="00AB480B">
            <w:pPr>
              <w:jc w:val="center"/>
              <w:rPr>
                <w:rFonts w:cs="Arial"/>
                <w:b/>
              </w:rPr>
            </w:pPr>
          </w:p>
          <w:p w14:paraId="75F010F5" w14:textId="77777777" w:rsidR="00E169A0" w:rsidRDefault="00E169A0" w:rsidP="00AB480B">
            <w:pPr>
              <w:jc w:val="center"/>
              <w:rPr>
                <w:rFonts w:cs="Arial"/>
                <w:b/>
              </w:rPr>
            </w:pPr>
          </w:p>
          <w:p w14:paraId="0A848C79" w14:textId="1F002E85" w:rsidR="00AB480B" w:rsidRDefault="00AB480B" w:rsidP="00AB480B">
            <w:pPr>
              <w:jc w:val="center"/>
              <w:rPr>
                <w:rFonts w:cs="Arial"/>
                <w:b/>
              </w:rPr>
            </w:pPr>
            <w:r>
              <w:rPr>
                <w:rFonts w:ascii="Wingdings" w:eastAsia="Wingdings" w:hAnsi="Wingdings" w:cs="Wingdings"/>
                <w:b/>
              </w:rPr>
              <w:t>ü</w:t>
            </w:r>
          </w:p>
          <w:p w14:paraId="4DDC2D34" w14:textId="77777777" w:rsidR="006A6EF5" w:rsidRDefault="006A6EF5" w:rsidP="006A6EF5">
            <w:pPr>
              <w:jc w:val="center"/>
              <w:rPr>
                <w:rFonts w:cs="Arial"/>
              </w:rPr>
            </w:pPr>
          </w:p>
          <w:p w14:paraId="4640A7C6" w14:textId="77777777" w:rsidR="002A65A3" w:rsidRDefault="002A65A3" w:rsidP="002A65A3">
            <w:pPr>
              <w:rPr>
                <w:rFonts w:cs="Arial"/>
              </w:rPr>
            </w:pPr>
          </w:p>
          <w:p w14:paraId="39713EB5" w14:textId="1B6A1CE0" w:rsidR="002A65A3" w:rsidRDefault="002A65A3" w:rsidP="002A65A3">
            <w:pPr>
              <w:jc w:val="center"/>
              <w:rPr>
                <w:rFonts w:cs="Arial"/>
                <w:b/>
              </w:rPr>
            </w:pPr>
            <w:r>
              <w:rPr>
                <w:rFonts w:ascii="Wingdings" w:eastAsia="Wingdings" w:hAnsi="Wingdings" w:cs="Wingdings"/>
                <w:b/>
              </w:rPr>
              <w:t>ü</w:t>
            </w:r>
          </w:p>
          <w:p w14:paraId="29E6E9DB" w14:textId="77777777" w:rsidR="002A65A3" w:rsidRPr="002A65A3" w:rsidRDefault="002A65A3" w:rsidP="002A65A3">
            <w:pPr>
              <w:jc w:val="center"/>
              <w:rPr>
                <w:rFonts w:cs="Arial"/>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1D75FE53" w14:textId="1E048AC9" w:rsidR="00B85310" w:rsidRDefault="00D65C16" w:rsidP="00B85310">
            <w:pPr>
              <w:rPr>
                <w:rFonts w:cs="Arial"/>
                <w:bCs/>
              </w:rPr>
            </w:pPr>
            <w:r w:rsidRPr="006B0A8F">
              <w:rPr>
                <w:rFonts w:cs="Arial"/>
                <w:bCs/>
              </w:rPr>
              <w:t xml:space="preserve">Degree level education eg Business Management, </w:t>
            </w:r>
            <w:r w:rsidR="006B0A8F" w:rsidRPr="006B0A8F">
              <w:rPr>
                <w:rFonts w:cs="Arial"/>
                <w:bCs/>
              </w:rPr>
              <w:t>Public</w:t>
            </w:r>
            <w:r w:rsidRPr="006B0A8F">
              <w:rPr>
                <w:rFonts w:cs="Arial"/>
                <w:bCs/>
              </w:rPr>
              <w:t xml:space="preserve"> Administration, Education Leadership</w:t>
            </w:r>
            <w:r w:rsidR="006B0A8F" w:rsidRPr="006B0A8F">
              <w:rPr>
                <w:rFonts w:cs="Arial"/>
                <w:bCs/>
              </w:rPr>
              <w:t xml:space="preserve"> or Finance</w:t>
            </w:r>
            <w:r w:rsidR="006C0A3C">
              <w:rPr>
                <w:rFonts w:cs="Arial"/>
                <w:bCs/>
              </w:rPr>
              <w:t xml:space="preserve">, </w:t>
            </w:r>
            <w:r w:rsidR="006B0A8F" w:rsidRPr="006B0A8F">
              <w:rPr>
                <w:rFonts w:cs="Arial"/>
                <w:bCs/>
              </w:rPr>
              <w:t>or the equivalent professional experience</w:t>
            </w:r>
            <w:r w:rsidR="006C0A3C">
              <w:rPr>
                <w:rFonts w:cs="Arial"/>
                <w:bCs/>
              </w:rPr>
              <w:t>.</w:t>
            </w:r>
          </w:p>
          <w:p w14:paraId="093C35F9" w14:textId="77777777" w:rsidR="00E169A0" w:rsidRDefault="00E169A0" w:rsidP="00B85310">
            <w:pPr>
              <w:rPr>
                <w:rFonts w:cs="Arial"/>
                <w:bCs/>
              </w:rPr>
            </w:pPr>
          </w:p>
          <w:p w14:paraId="456632B7" w14:textId="15917B84" w:rsidR="006C0A3C" w:rsidRPr="006B0A8F" w:rsidRDefault="00E87B7F" w:rsidP="00B85310">
            <w:pPr>
              <w:rPr>
                <w:rFonts w:cs="Arial"/>
                <w:bCs/>
              </w:rPr>
            </w:pPr>
            <w:r>
              <w:rPr>
                <w:rFonts w:cs="Arial"/>
                <w:bCs/>
              </w:rPr>
              <w:t xml:space="preserve">Leadership/Management such as ILM or the </w:t>
            </w:r>
            <w:r w:rsidR="009D20DA">
              <w:rPr>
                <w:rFonts w:cs="Arial"/>
                <w:bCs/>
              </w:rPr>
              <w:t>equivalent.</w:t>
            </w:r>
          </w:p>
          <w:p w14:paraId="25D2C668" w14:textId="77777777" w:rsidR="00E169A0" w:rsidRDefault="00E169A0" w:rsidP="00B85310">
            <w:pPr>
              <w:rPr>
                <w:rFonts w:cs="Arial"/>
                <w:bCs/>
              </w:rPr>
            </w:pPr>
          </w:p>
          <w:p w14:paraId="71F03123" w14:textId="65EF3BB7" w:rsidR="00B85310" w:rsidRDefault="00697DBB" w:rsidP="00B85310">
            <w:pPr>
              <w:rPr>
                <w:rFonts w:cs="Arial"/>
                <w:bCs/>
              </w:rPr>
            </w:pPr>
            <w:r w:rsidRPr="008B6302">
              <w:rPr>
                <w:rFonts w:cs="Arial"/>
                <w:bCs/>
              </w:rPr>
              <w:t xml:space="preserve">Digital/IT qualifications </w:t>
            </w:r>
            <w:r w:rsidR="008B6302" w:rsidRPr="008B6302">
              <w:rPr>
                <w:rFonts w:cs="Arial"/>
                <w:bCs/>
              </w:rPr>
              <w:t>eg short courses in digital design</w:t>
            </w:r>
          </w:p>
          <w:p w14:paraId="18089208" w14:textId="3E15E653" w:rsidR="00B85310" w:rsidRPr="00D939F1" w:rsidRDefault="00B85310" w:rsidP="00B85310">
            <w:pPr>
              <w:rPr>
                <w:rFonts w:cs="Arial"/>
                <w:b/>
              </w:rPr>
            </w:pPr>
          </w:p>
        </w:tc>
        <w:tc>
          <w:tcPr>
            <w:tcW w:w="1607" w:type="dxa"/>
          </w:tcPr>
          <w:p w14:paraId="7DB6FEC2" w14:textId="3106C354" w:rsidR="006B0A8F" w:rsidRDefault="006B0A8F" w:rsidP="006B0A8F">
            <w:pPr>
              <w:jc w:val="center"/>
              <w:rPr>
                <w:rFonts w:cs="Arial"/>
                <w:b/>
              </w:rPr>
            </w:pPr>
            <w:r>
              <w:rPr>
                <w:rFonts w:ascii="Wingdings" w:eastAsia="Wingdings" w:hAnsi="Wingdings" w:cs="Wingdings"/>
                <w:b/>
              </w:rPr>
              <w:t>ü</w:t>
            </w:r>
          </w:p>
          <w:p w14:paraId="61026011" w14:textId="77777777" w:rsidR="006B0A8F" w:rsidRDefault="006B0A8F" w:rsidP="006B0A8F">
            <w:pPr>
              <w:jc w:val="center"/>
              <w:rPr>
                <w:rFonts w:cs="Arial"/>
              </w:rPr>
            </w:pPr>
          </w:p>
          <w:p w14:paraId="48274F5A" w14:textId="77777777" w:rsidR="001D6F42" w:rsidRDefault="001D6F42" w:rsidP="001D6F42">
            <w:pPr>
              <w:rPr>
                <w:rFonts w:cs="Arial"/>
              </w:rPr>
            </w:pPr>
          </w:p>
          <w:p w14:paraId="22BD86E4" w14:textId="148C3D89" w:rsidR="001D6F42" w:rsidRDefault="001D6F42" w:rsidP="001D6F42">
            <w:pPr>
              <w:jc w:val="center"/>
              <w:rPr>
                <w:rFonts w:cs="Arial"/>
                <w:b/>
              </w:rPr>
            </w:pPr>
          </w:p>
          <w:p w14:paraId="1BD6F39B" w14:textId="77777777" w:rsidR="001D6F42" w:rsidRPr="001D6F42" w:rsidRDefault="001D6F42" w:rsidP="001D6F42">
            <w:pPr>
              <w:jc w:val="center"/>
              <w:rPr>
                <w:rFonts w:cs="Arial"/>
              </w:rPr>
            </w:pPr>
          </w:p>
        </w:tc>
        <w:tc>
          <w:tcPr>
            <w:tcW w:w="1505" w:type="dxa"/>
          </w:tcPr>
          <w:p w14:paraId="7C80C597" w14:textId="77777777" w:rsidR="00B85310" w:rsidRDefault="00B85310" w:rsidP="004E7328">
            <w:pPr>
              <w:jc w:val="center"/>
              <w:rPr>
                <w:rFonts w:cs="Arial"/>
                <w:b/>
              </w:rPr>
            </w:pPr>
          </w:p>
          <w:p w14:paraId="0B13E1FF" w14:textId="77777777" w:rsidR="009D20DA" w:rsidRPr="009D20DA" w:rsidRDefault="009D20DA" w:rsidP="009D20DA">
            <w:pPr>
              <w:rPr>
                <w:rFonts w:cs="Arial"/>
              </w:rPr>
            </w:pPr>
          </w:p>
          <w:p w14:paraId="4C4F3AD3" w14:textId="77777777" w:rsidR="009D20DA" w:rsidRPr="009D20DA" w:rsidRDefault="009D20DA" w:rsidP="009D20DA">
            <w:pPr>
              <w:rPr>
                <w:rFonts w:cs="Arial"/>
              </w:rPr>
            </w:pPr>
          </w:p>
          <w:p w14:paraId="428B1088" w14:textId="77777777" w:rsidR="009D20DA" w:rsidRDefault="009D20DA" w:rsidP="009D20DA">
            <w:pPr>
              <w:rPr>
                <w:rFonts w:cs="Arial"/>
                <w:b/>
              </w:rPr>
            </w:pPr>
          </w:p>
          <w:p w14:paraId="6C0607A5" w14:textId="09961E29" w:rsidR="009D20DA" w:rsidRDefault="009D20DA" w:rsidP="009D20DA">
            <w:pPr>
              <w:jc w:val="center"/>
              <w:rPr>
                <w:rFonts w:cs="Arial"/>
                <w:b/>
              </w:rPr>
            </w:pPr>
            <w:r>
              <w:rPr>
                <w:rFonts w:ascii="Wingdings" w:eastAsia="Wingdings" w:hAnsi="Wingdings" w:cs="Wingdings"/>
                <w:b/>
              </w:rPr>
              <w:t>ü</w:t>
            </w:r>
          </w:p>
          <w:p w14:paraId="77A2CFBA" w14:textId="77777777" w:rsidR="00E169A0" w:rsidRDefault="00E169A0" w:rsidP="008B6302">
            <w:pPr>
              <w:jc w:val="center"/>
              <w:rPr>
                <w:rFonts w:cs="Arial"/>
                <w:b/>
              </w:rPr>
            </w:pPr>
          </w:p>
          <w:p w14:paraId="1BF65DFF" w14:textId="1C047045" w:rsidR="008B6302" w:rsidRDefault="008B6302" w:rsidP="008B6302">
            <w:pPr>
              <w:jc w:val="center"/>
              <w:rPr>
                <w:rFonts w:cs="Arial"/>
                <w:b/>
              </w:rPr>
            </w:pPr>
            <w:r>
              <w:rPr>
                <w:rFonts w:ascii="Wingdings" w:eastAsia="Wingdings" w:hAnsi="Wingdings" w:cs="Wingdings"/>
                <w:b/>
              </w:rPr>
              <w:t>ü</w:t>
            </w:r>
          </w:p>
          <w:p w14:paraId="204C4BB7" w14:textId="77777777" w:rsidR="009D20DA" w:rsidRPr="009D20DA" w:rsidRDefault="009D20DA" w:rsidP="009D20DA">
            <w:pPr>
              <w:jc w:val="center"/>
              <w:rPr>
                <w:rFonts w:cs="Arial"/>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AABFD79"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215B765D" w:rsidR="00EA43E9" w:rsidRPr="00010E28" w:rsidRDefault="00010E28" w:rsidP="00976AC2">
            <w:pPr>
              <w:rPr>
                <w:rFonts w:cs="Arial"/>
                <w:bCs/>
              </w:rPr>
            </w:pPr>
            <w:r>
              <w:rPr>
                <w:rFonts w:cs="Arial"/>
                <w:bCs/>
              </w:rPr>
              <w:t>This role may include some working out of the normal office</w:t>
            </w:r>
            <w:r w:rsidR="00905F83">
              <w:rPr>
                <w:rFonts w:cs="Arial"/>
                <w:bCs/>
              </w:rPr>
              <w:t xml:space="preserve"> hours on occasion.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lastRenderedPageBreak/>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6CC21" w14:textId="77777777" w:rsidR="00DF37D5" w:rsidRDefault="00DF37D5">
      <w:r>
        <w:separator/>
      </w:r>
    </w:p>
  </w:endnote>
  <w:endnote w:type="continuationSeparator" w:id="0">
    <w:p w14:paraId="40F0C4F0" w14:textId="77777777" w:rsidR="00DF37D5" w:rsidRDefault="00DF3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B81E4" w14:textId="77777777" w:rsidR="00DF37D5" w:rsidRDefault="00DF37D5">
      <w:r>
        <w:separator/>
      </w:r>
    </w:p>
  </w:footnote>
  <w:footnote w:type="continuationSeparator" w:id="0">
    <w:p w14:paraId="7D3BA1BE" w14:textId="77777777" w:rsidR="00DF37D5" w:rsidRDefault="00DF3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0A0D"/>
    <w:multiLevelType w:val="multilevel"/>
    <w:tmpl w:val="A9A8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64F2B"/>
    <w:multiLevelType w:val="hybridMultilevel"/>
    <w:tmpl w:val="E2F6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06190"/>
    <w:multiLevelType w:val="hybridMultilevel"/>
    <w:tmpl w:val="3210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C0C53"/>
    <w:multiLevelType w:val="hybridMultilevel"/>
    <w:tmpl w:val="0F34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5C7FC8"/>
    <w:multiLevelType w:val="hybridMultilevel"/>
    <w:tmpl w:val="E828E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32176986">
    <w:abstractNumId w:val="1"/>
  </w:num>
  <w:num w:numId="2" w16cid:durableId="1410695073">
    <w:abstractNumId w:val="9"/>
  </w:num>
  <w:num w:numId="3" w16cid:durableId="1998653519">
    <w:abstractNumId w:val="8"/>
  </w:num>
  <w:num w:numId="4" w16cid:durableId="1365908740">
    <w:abstractNumId w:val="7"/>
  </w:num>
  <w:num w:numId="5" w16cid:durableId="1217544480">
    <w:abstractNumId w:val="5"/>
  </w:num>
  <w:num w:numId="6" w16cid:durableId="269707790">
    <w:abstractNumId w:val="6"/>
  </w:num>
  <w:num w:numId="7" w16cid:durableId="300961774">
    <w:abstractNumId w:val="3"/>
  </w:num>
  <w:num w:numId="8" w16cid:durableId="566838897">
    <w:abstractNumId w:val="4"/>
  </w:num>
  <w:num w:numId="9" w16cid:durableId="2030253887">
    <w:abstractNumId w:val="2"/>
  </w:num>
  <w:num w:numId="10" w16cid:durableId="904871775">
    <w:abstractNumId w:val="10"/>
  </w:num>
  <w:num w:numId="11" w16cid:durableId="1732342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2C1A"/>
    <w:rsid w:val="00010220"/>
    <w:rsid w:val="00010829"/>
    <w:rsid w:val="00010E28"/>
    <w:rsid w:val="00013DF6"/>
    <w:rsid w:val="00015341"/>
    <w:rsid w:val="00017400"/>
    <w:rsid w:val="000210FC"/>
    <w:rsid w:val="00024381"/>
    <w:rsid w:val="00031A6B"/>
    <w:rsid w:val="00031C47"/>
    <w:rsid w:val="00043E06"/>
    <w:rsid w:val="00052648"/>
    <w:rsid w:val="00067949"/>
    <w:rsid w:val="00071C98"/>
    <w:rsid w:val="000728BD"/>
    <w:rsid w:val="00077C31"/>
    <w:rsid w:val="00087ECD"/>
    <w:rsid w:val="00093591"/>
    <w:rsid w:val="000A1B72"/>
    <w:rsid w:val="000A471E"/>
    <w:rsid w:val="000A6204"/>
    <w:rsid w:val="000B2F65"/>
    <w:rsid w:val="000B480A"/>
    <w:rsid w:val="000C3C0F"/>
    <w:rsid w:val="000C7A60"/>
    <w:rsid w:val="000D04B6"/>
    <w:rsid w:val="000E08E9"/>
    <w:rsid w:val="000E7307"/>
    <w:rsid w:val="000F27A9"/>
    <w:rsid w:val="000F5714"/>
    <w:rsid w:val="00103A83"/>
    <w:rsid w:val="0011732C"/>
    <w:rsid w:val="00117B9C"/>
    <w:rsid w:val="001229DF"/>
    <w:rsid w:val="00124530"/>
    <w:rsid w:val="00125839"/>
    <w:rsid w:val="00130F7A"/>
    <w:rsid w:val="00133F6D"/>
    <w:rsid w:val="0014020A"/>
    <w:rsid w:val="00150EFC"/>
    <w:rsid w:val="00155308"/>
    <w:rsid w:val="001600E7"/>
    <w:rsid w:val="00162CCA"/>
    <w:rsid w:val="001670C2"/>
    <w:rsid w:val="001759B0"/>
    <w:rsid w:val="001831E5"/>
    <w:rsid w:val="0018361E"/>
    <w:rsid w:val="001860BA"/>
    <w:rsid w:val="001A0005"/>
    <w:rsid w:val="001A428F"/>
    <w:rsid w:val="001B5A40"/>
    <w:rsid w:val="001C734A"/>
    <w:rsid w:val="001D0484"/>
    <w:rsid w:val="001D12B8"/>
    <w:rsid w:val="001D5C5C"/>
    <w:rsid w:val="001D6EF0"/>
    <w:rsid w:val="001D6F42"/>
    <w:rsid w:val="001E74A8"/>
    <w:rsid w:val="001F6748"/>
    <w:rsid w:val="00205B3F"/>
    <w:rsid w:val="002117E6"/>
    <w:rsid w:val="002136AC"/>
    <w:rsid w:val="002150A1"/>
    <w:rsid w:val="00215F2A"/>
    <w:rsid w:val="0021713E"/>
    <w:rsid w:val="002244B9"/>
    <w:rsid w:val="00225DB8"/>
    <w:rsid w:val="002466D1"/>
    <w:rsid w:val="00250BC9"/>
    <w:rsid w:val="0026105A"/>
    <w:rsid w:val="00261D0E"/>
    <w:rsid w:val="00264692"/>
    <w:rsid w:val="00274C56"/>
    <w:rsid w:val="002814F4"/>
    <w:rsid w:val="00281E33"/>
    <w:rsid w:val="002867F9"/>
    <w:rsid w:val="002A65A3"/>
    <w:rsid w:val="002B6476"/>
    <w:rsid w:val="002C03F5"/>
    <w:rsid w:val="002C3EEC"/>
    <w:rsid w:val="002F2EE0"/>
    <w:rsid w:val="002F31AF"/>
    <w:rsid w:val="00311355"/>
    <w:rsid w:val="00321964"/>
    <w:rsid w:val="00331141"/>
    <w:rsid w:val="003361DB"/>
    <w:rsid w:val="0033787F"/>
    <w:rsid w:val="00350549"/>
    <w:rsid w:val="00355995"/>
    <w:rsid w:val="0035726C"/>
    <w:rsid w:val="00372D42"/>
    <w:rsid w:val="0037572C"/>
    <w:rsid w:val="0038303F"/>
    <w:rsid w:val="003855AE"/>
    <w:rsid w:val="0039164F"/>
    <w:rsid w:val="00391A8F"/>
    <w:rsid w:val="003A0206"/>
    <w:rsid w:val="003A0548"/>
    <w:rsid w:val="003A7DBB"/>
    <w:rsid w:val="003B0411"/>
    <w:rsid w:val="003B125C"/>
    <w:rsid w:val="003D1CB2"/>
    <w:rsid w:val="003E4962"/>
    <w:rsid w:val="003F203E"/>
    <w:rsid w:val="003F40CF"/>
    <w:rsid w:val="0040066B"/>
    <w:rsid w:val="00402DF7"/>
    <w:rsid w:val="004048E3"/>
    <w:rsid w:val="0040542F"/>
    <w:rsid w:val="00406B5D"/>
    <w:rsid w:val="00415BA7"/>
    <w:rsid w:val="00417857"/>
    <w:rsid w:val="00421986"/>
    <w:rsid w:val="00430263"/>
    <w:rsid w:val="00432AAA"/>
    <w:rsid w:val="004331D8"/>
    <w:rsid w:val="00434D06"/>
    <w:rsid w:val="00444BA5"/>
    <w:rsid w:val="00466E92"/>
    <w:rsid w:val="00485127"/>
    <w:rsid w:val="00494C5F"/>
    <w:rsid w:val="00497377"/>
    <w:rsid w:val="004B21CB"/>
    <w:rsid w:val="004C4150"/>
    <w:rsid w:val="004C7E4A"/>
    <w:rsid w:val="004D5AEB"/>
    <w:rsid w:val="004E3672"/>
    <w:rsid w:val="004E7328"/>
    <w:rsid w:val="004F09C3"/>
    <w:rsid w:val="004F328B"/>
    <w:rsid w:val="004F5CD2"/>
    <w:rsid w:val="004F7F60"/>
    <w:rsid w:val="00511109"/>
    <w:rsid w:val="005449E7"/>
    <w:rsid w:val="0054550B"/>
    <w:rsid w:val="005506A4"/>
    <w:rsid w:val="00551AC6"/>
    <w:rsid w:val="00557983"/>
    <w:rsid w:val="0056399D"/>
    <w:rsid w:val="005661CF"/>
    <w:rsid w:val="00567602"/>
    <w:rsid w:val="00567A65"/>
    <w:rsid w:val="005846E2"/>
    <w:rsid w:val="005874D1"/>
    <w:rsid w:val="005A10F4"/>
    <w:rsid w:val="005A32E2"/>
    <w:rsid w:val="005A4269"/>
    <w:rsid w:val="005B0ED9"/>
    <w:rsid w:val="005C01E5"/>
    <w:rsid w:val="005C676D"/>
    <w:rsid w:val="005D2DF7"/>
    <w:rsid w:val="005E0E86"/>
    <w:rsid w:val="005E325C"/>
    <w:rsid w:val="005F5AAB"/>
    <w:rsid w:val="005F6281"/>
    <w:rsid w:val="0060256A"/>
    <w:rsid w:val="006034CF"/>
    <w:rsid w:val="00611C97"/>
    <w:rsid w:val="00617916"/>
    <w:rsid w:val="00617A93"/>
    <w:rsid w:val="006209FF"/>
    <w:rsid w:val="00621B78"/>
    <w:rsid w:val="00621BD4"/>
    <w:rsid w:val="006225C3"/>
    <w:rsid w:val="0062572F"/>
    <w:rsid w:val="0062775A"/>
    <w:rsid w:val="00640819"/>
    <w:rsid w:val="00641354"/>
    <w:rsid w:val="0064492C"/>
    <w:rsid w:val="00645AA8"/>
    <w:rsid w:val="00651637"/>
    <w:rsid w:val="00653659"/>
    <w:rsid w:val="006747B8"/>
    <w:rsid w:val="00677D68"/>
    <w:rsid w:val="006843C7"/>
    <w:rsid w:val="00686DA9"/>
    <w:rsid w:val="00693CD6"/>
    <w:rsid w:val="00697DBB"/>
    <w:rsid w:val="006A40C9"/>
    <w:rsid w:val="006A4C83"/>
    <w:rsid w:val="006A6EF5"/>
    <w:rsid w:val="006B0A8F"/>
    <w:rsid w:val="006B2454"/>
    <w:rsid w:val="006B5BFD"/>
    <w:rsid w:val="006B5D34"/>
    <w:rsid w:val="006C0839"/>
    <w:rsid w:val="006C0A3C"/>
    <w:rsid w:val="006C1DF8"/>
    <w:rsid w:val="006D2F5A"/>
    <w:rsid w:val="006E5E7C"/>
    <w:rsid w:val="006F5B7F"/>
    <w:rsid w:val="006F6CDD"/>
    <w:rsid w:val="0070539E"/>
    <w:rsid w:val="007129E0"/>
    <w:rsid w:val="007330E3"/>
    <w:rsid w:val="00740D88"/>
    <w:rsid w:val="0074456E"/>
    <w:rsid w:val="00745321"/>
    <w:rsid w:val="007500C2"/>
    <w:rsid w:val="007506DB"/>
    <w:rsid w:val="007636B8"/>
    <w:rsid w:val="0076449B"/>
    <w:rsid w:val="007659ED"/>
    <w:rsid w:val="00767D3F"/>
    <w:rsid w:val="00782A47"/>
    <w:rsid w:val="0078575E"/>
    <w:rsid w:val="00787FA4"/>
    <w:rsid w:val="007A1B2E"/>
    <w:rsid w:val="007A45DE"/>
    <w:rsid w:val="007B2D1D"/>
    <w:rsid w:val="007B66E8"/>
    <w:rsid w:val="007B7460"/>
    <w:rsid w:val="007E32E9"/>
    <w:rsid w:val="007E4A1D"/>
    <w:rsid w:val="007E7D98"/>
    <w:rsid w:val="007F7AF8"/>
    <w:rsid w:val="008012C7"/>
    <w:rsid w:val="008129F4"/>
    <w:rsid w:val="0081445A"/>
    <w:rsid w:val="00817355"/>
    <w:rsid w:val="00843D51"/>
    <w:rsid w:val="00847220"/>
    <w:rsid w:val="00852EFA"/>
    <w:rsid w:val="00853995"/>
    <w:rsid w:val="00854D86"/>
    <w:rsid w:val="00870529"/>
    <w:rsid w:val="00876C81"/>
    <w:rsid w:val="008812DB"/>
    <w:rsid w:val="00891809"/>
    <w:rsid w:val="00891D2B"/>
    <w:rsid w:val="00894A34"/>
    <w:rsid w:val="008A77CC"/>
    <w:rsid w:val="008B15A1"/>
    <w:rsid w:val="008B6302"/>
    <w:rsid w:val="008C138B"/>
    <w:rsid w:val="008C7CF4"/>
    <w:rsid w:val="008D18E4"/>
    <w:rsid w:val="008D1C70"/>
    <w:rsid w:val="008D7156"/>
    <w:rsid w:val="008E1768"/>
    <w:rsid w:val="008F77A1"/>
    <w:rsid w:val="009000F7"/>
    <w:rsid w:val="00902587"/>
    <w:rsid w:val="00905F83"/>
    <w:rsid w:val="00906CB3"/>
    <w:rsid w:val="00916B89"/>
    <w:rsid w:val="00924458"/>
    <w:rsid w:val="00926140"/>
    <w:rsid w:val="00926BB2"/>
    <w:rsid w:val="00926DFB"/>
    <w:rsid w:val="009419DD"/>
    <w:rsid w:val="00952A67"/>
    <w:rsid w:val="00965BCE"/>
    <w:rsid w:val="00970E75"/>
    <w:rsid w:val="00974927"/>
    <w:rsid w:val="00976AC2"/>
    <w:rsid w:val="00986DA5"/>
    <w:rsid w:val="009875EB"/>
    <w:rsid w:val="009934E4"/>
    <w:rsid w:val="00994D77"/>
    <w:rsid w:val="009A35B3"/>
    <w:rsid w:val="009B3899"/>
    <w:rsid w:val="009C0A88"/>
    <w:rsid w:val="009C2F32"/>
    <w:rsid w:val="009D20DA"/>
    <w:rsid w:val="009D5974"/>
    <w:rsid w:val="009E31E6"/>
    <w:rsid w:val="009E573B"/>
    <w:rsid w:val="009E7CB1"/>
    <w:rsid w:val="00A04D98"/>
    <w:rsid w:val="00A056DA"/>
    <w:rsid w:val="00A11BA6"/>
    <w:rsid w:val="00A30ED8"/>
    <w:rsid w:val="00A34525"/>
    <w:rsid w:val="00A359FE"/>
    <w:rsid w:val="00A47996"/>
    <w:rsid w:val="00A61442"/>
    <w:rsid w:val="00A64833"/>
    <w:rsid w:val="00A72386"/>
    <w:rsid w:val="00A77C72"/>
    <w:rsid w:val="00A81716"/>
    <w:rsid w:val="00A9068D"/>
    <w:rsid w:val="00A93C10"/>
    <w:rsid w:val="00A965BC"/>
    <w:rsid w:val="00A97464"/>
    <w:rsid w:val="00AA11FB"/>
    <w:rsid w:val="00AA22B1"/>
    <w:rsid w:val="00AB09D0"/>
    <w:rsid w:val="00AB480B"/>
    <w:rsid w:val="00AB4F97"/>
    <w:rsid w:val="00AC5493"/>
    <w:rsid w:val="00AC694A"/>
    <w:rsid w:val="00AD0109"/>
    <w:rsid w:val="00AD23D2"/>
    <w:rsid w:val="00AE1836"/>
    <w:rsid w:val="00AE3FA7"/>
    <w:rsid w:val="00AE58A2"/>
    <w:rsid w:val="00AF2409"/>
    <w:rsid w:val="00AF475A"/>
    <w:rsid w:val="00AF5A3B"/>
    <w:rsid w:val="00AF6288"/>
    <w:rsid w:val="00B0027D"/>
    <w:rsid w:val="00B002F3"/>
    <w:rsid w:val="00B00345"/>
    <w:rsid w:val="00B03893"/>
    <w:rsid w:val="00B05DA7"/>
    <w:rsid w:val="00B10F72"/>
    <w:rsid w:val="00B11C94"/>
    <w:rsid w:val="00B2268E"/>
    <w:rsid w:val="00B227F8"/>
    <w:rsid w:val="00B274E4"/>
    <w:rsid w:val="00B33665"/>
    <w:rsid w:val="00B35B55"/>
    <w:rsid w:val="00B41C54"/>
    <w:rsid w:val="00B56F6A"/>
    <w:rsid w:val="00B60136"/>
    <w:rsid w:val="00B6729E"/>
    <w:rsid w:val="00B70225"/>
    <w:rsid w:val="00B7188C"/>
    <w:rsid w:val="00B74564"/>
    <w:rsid w:val="00B85310"/>
    <w:rsid w:val="00B91984"/>
    <w:rsid w:val="00B91CF0"/>
    <w:rsid w:val="00B9502F"/>
    <w:rsid w:val="00B95868"/>
    <w:rsid w:val="00B95C1A"/>
    <w:rsid w:val="00BB560D"/>
    <w:rsid w:val="00BC4F9E"/>
    <w:rsid w:val="00BC5EF0"/>
    <w:rsid w:val="00BC68DB"/>
    <w:rsid w:val="00BC70EE"/>
    <w:rsid w:val="00BD435C"/>
    <w:rsid w:val="00BD6776"/>
    <w:rsid w:val="00BF0ADF"/>
    <w:rsid w:val="00C1607F"/>
    <w:rsid w:val="00C32B22"/>
    <w:rsid w:val="00C5009C"/>
    <w:rsid w:val="00C517A3"/>
    <w:rsid w:val="00C51BEE"/>
    <w:rsid w:val="00C51D2F"/>
    <w:rsid w:val="00C537EE"/>
    <w:rsid w:val="00C735F1"/>
    <w:rsid w:val="00C75F78"/>
    <w:rsid w:val="00C83A32"/>
    <w:rsid w:val="00C90C7B"/>
    <w:rsid w:val="00C93576"/>
    <w:rsid w:val="00C95423"/>
    <w:rsid w:val="00C95528"/>
    <w:rsid w:val="00CA4AE3"/>
    <w:rsid w:val="00CB17D5"/>
    <w:rsid w:val="00CC5E98"/>
    <w:rsid w:val="00CC5F86"/>
    <w:rsid w:val="00CE0AE1"/>
    <w:rsid w:val="00CF369E"/>
    <w:rsid w:val="00D02A9C"/>
    <w:rsid w:val="00D21E04"/>
    <w:rsid w:val="00D24D23"/>
    <w:rsid w:val="00D2564B"/>
    <w:rsid w:val="00D26B9A"/>
    <w:rsid w:val="00D310BA"/>
    <w:rsid w:val="00D318C7"/>
    <w:rsid w:val="00D37C4F"/>
    <w:rsid w:val="00D41C86"/>
    <w:rsid w:val="00D47A85"/>
    <w:rsid w:val="00D51590"/>
    <w:rsid w:val="00D607E7"/>
    <w:rsid w:val="00D65C16"/>
    <w:rsid w:val="00D66BD3"/>
    <w:rsid w:val="00D70329"/>
    <w:rsid w:val="00D72D80"/>
    <w:rsid w:val="00D73D79"/>
    <w:rsid w:val="00D807F0"/>
    <w:rsid w:val="00D839A4"/>
    <w:rsid w:val="00D84BE6"/>
    <w:rsid w:val="00D8675A"/>
    <w:rsid w:val="00D9301A"/>
    <w:rsid w:val="00D939F1"/>
    <w:rsid w:val="00D96319"/>
    <w:rsid w:val="00D96DEC"/>
    <w:rsid w:val="00DA15E4"/>
    <w:rsid w:val="00DA2B9C"/>
    <w:rsid w:val="00DB0045"/>
    <w:rsid w:val="00DC56D1"/>
    <w:rsid w:val="00DD0211"/>
    <w:rsid w:val="00DD5740"/>
    <w:rsid w:val="00DE295D"/>
    <w:rsid w:val="00DF37D5"/>
    <w:rsid w:val="00DF3FC3"/>
    <w:rsid w:val="00E009A9"/>
    <w:rsid w:val="00E043F9"/>
    <w:rsid w:val="00E06EF9"/>
    <w:rsid w:val="00E169A0"/>
    <w:rsid w:val="00E423A7"/>
    <w:rsid w:val="00E54D96"/>
    <w:rsid w:val="00E565F4"/>
    <w:rsid w:val="00E60372"/>
    <w:rsid w:val="00E630EA"/>
    <w:rsid w:val="00E66F1C"/>
    <w:rsid w:val="00E71FC1"/>
    <w:rsid w:val="00E72BC5"/>
    <w:rsid w:val="00E75377"/>
    <w:rsid w:val="00E87B7F"/>
    <w:rsid w:val="00E91574"/>
    <w:rsid w:val="00E93518"/>
    <w:rsid w:val="00E96387"/>
    <w:rsid w:val="00EA0B5C"/>
    <w:rsid w:val="00EA2454"/>
    <w:rsid w:val="00EA2B3A"/>
    <w:rsid w:val="00EA43E9"/>
    <w:rsid w:val="00EC07FA"/>
    <w:rsid w:val="00EC0C19"/>
    <w:rsid w:val="00EC2793"/>
    <w:rsid w:val="00EC4D62"/>
    <w:rsid w:val="00F013F3"/>
    <w:rsid w:val="00F01474"/>
    <w:rsid w:val="00F02345"/>
    <w:rsid w:val="00F06708"/>
    <w:rsid w:val="00F073E6"/>
    <w:rsid w:val="00F16F83"/>
    <w:rsid w:val="00F2063D"/>
    <w:rsid w:val="00F2303F"/>
    <w:rsid w:val="00F318C2"/>
    <w:rsid w:val="00F36307"/>
    <w:rsid w:val="00F46B56"/>
    <w:rsid w:val="00F6146C"/>
    <w:rsid w:val="00F679AC"/>
    <w:rsid w:val="00F76120"/>
    <w:rsid w:val="00F77C55"/>
    <w:rsid w:val="00F81730"/>
    <w:rsid w:val="00F83342"/>
    <w:rsid w:val="00F8484C"/>
    <w:rsid w:val="00F96AFB"/>
    <w:rsid w:val="00F97481"/>
    <w:rsid w:val="00FA26B6"/>
    <w:rsid w:val="00FA3FA2"/>
    <w:rsid w:val="00FA5571"/>
    <w:rsid w:val="00FB45D0"/>
    <w:rsid w:val="00FC3375"/>
    <w:rsid w:val="00FC5799"/>
    <w:rsid w:val="00FC64DA"/>
    <w:rsid w:val="00FE2DE3"/>
    <w:rsid w:val="00FE5D21"/>
    <w:rsid w:val="00FF37D2"/>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75CE0B2F-A2F2-4CAD-95A7-5B20A1688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NormalWeb">
    <w:name w:val="Normal (Web)"/>
    <w:basedOn w:val="Normal"/>
    <w:uiPriority w:val="99"/>
    <w:unhideWhenUsed/>
    <w:rsid w:val="00AE1836"/>
    <w:pPr>
      <w:spacing w:before="100" w:beforeAutospacing="1" w:after="100" w:afterAutospacing="1"/>
    </w:pPr>
    <w:rPr>
      <w:rFonts w:ascii="Times New Roman" w:hAnsi="Times New Roman"/>
    </w:rPr>
  </w:style>
  <w:style w:type="paragraph" w:styleId="Subtitle">
    <w:name w:val="Subtitle"/>
    <w:basedOn w:val="Normal"/>
    <w:next w:val="Normal"/>
    <w:link w:val="SubtitleChar"/>
    <w:qFormat/>
    <w:rsid w:val="00E169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169A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customXml/itemProps4.xml><?xml version="1.0" encoding="utf-8"?>
<ds:datastoreItem xmlns:ds="http://schemas.openxmlformats.org/officeDocument/2006/customXml" ds:itemID="{DE112864-C7C8-4D6A-B82B-A9ADD763AC8D}"/>
</file>

<file path=docProps/app.xml><?xml version="1.0" encoding="utf-8"?>
<Properties xmlns="http://schemas.openxmlformats.org/officeDocument/2006/extended-properties" xmlns:vt="http://schemas.openxmlformats.org/officeDocument/2006/docPropsVTypes">
  <Template>Normal</Template>
  <TotalTime>8</TotalTime>
  <Pages>4</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dc:description/>
  <cp:lastModifiedBy>Donna Dove</cp:lastModifiedBy>
  <cp:revision>3</cp:revision>
  <cp:lastPrinted>2019-01-15T10:28:00Z</cp:lastPrinted>
  <dcterms:created xsi:type="dcterms:W3CDTF">2026-04-22T10:46:00Z</dcterms:created>
  <dcterms:modified xsi:type="dcterms:W3CDTF">2026-04-22T10:53:00Z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