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CCB0BA6"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FE5350">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31EB4C45" w14:textId="797FE828" w:rsidR="00F46B56" w:rsidRPr="00A65A34" w:rsidRDefault="00A65A34" w:rsidP="004B21CB">
      <w:pPr>
        <w:rPr>
          <w:rFonts w:cs="Arial"/>
          <w:b/>
          <w:bCs/>
          <w:sz w:val="28"/>
          <w:szCs w:val="28"/>
        </w:rPr>
      </w:pPr>
      <w:r w:rsidRPr="00A65A34">
        <w:rPr>
          <w:b/>
          <w:bCs/>
          <w:sz w:val="28"/>
          <w:szCs w:val="28"/>
        </w:rPr>
        <w:t>Team</w:t>
      </w:r>
      <w:r w:rsidRPr="00A65A34">
        <w:rPr>
          <w:b/>
          <w:bCs/>
          <w:spacing w:val="-3"/>
          <w:sz w:val="28"/>
          <w:szCs w:val="28"/>
        </w:rPr>
        <w:t xml:space="preserve"> </w:t>
      </w:r>
      <w:r w:rsidRPr="00A65A34">
        <w:rPr>
          <w:b/>
          <w:bCs/>
          <w:sz w:val="28"/>
          <w:szCs w:val="28"/>
        </w:rPr>
        <w:t>Manager</w:t>
      </w:r>
      <w:r>
        <w:rPr>
          <w:b/>
          <w:bCs/>
          <w:sz w:val="28"/>
          <w:szCs w:val="28"/>
        </w:rPr>
        <w:t xml:space="preserve"> - </w:t>
      </w:r>
      <w:r w:rsidRPr="00A65A34">
        <w:rPr>
          <w:b/>
          <w:bCs/>
          <w:sz w:val="28"/>
          <w:szCs w:val="28"/>
        </w:rPr>
        <w:t>School</w:t>
      </w:r>
      <w:r w:rsidRPr="00A65A34">
        <w:rPr>
          <w:b/>
          <w:bCs/>
          <w:spacing w:val="-3"/>
          <w:sz w:val="28"/>
          <w:szCs w:val="28"/>
        </w:rPr>
        <w:t xml:space="preserve"> </w:t>
      </w:r>
      <w:r w:rsidRPr="00A65A34">
        <w:rPr>
          <w:b/>
          <w:bCs/>
          <w:sz w:val="28"/>
          <w:szCs w:val="28"/>
        </w:rPr>
        <w:t>and</w:t>
      </w:r>
      <w:r w:rsidRPr="00A65A34">
        <w:rPr>
          <w:b/>
          <w:bCs/>
          <w:spacing w:val="-1"/>
          <w:sz w:val="28"/>
          <w:szCs w:val="28"/>
        </w:rPr>
        <w:t xml:space="preserve"> </w:t>
      </w:r>
      <w:r w:rsidRPr="00A65A34">
        <w:rPr>
          <w:b/>
          <w:bCs/>
          <w:spacing w:val="-2"/>
          <w:sz w:val="28"/>
          <w:szCs w:val="28"/>
        </w:rPr>
        <w:t>Community</w:t>
      </w:r>
      <w:r>
        <w:rPr>
          <w:b/>
          <w:bCs/>
          <w:spacing w:val="-2"/>
          <w:sz w:val="28"/>
          <w:szCs w:val="28"/>
        </w:rPr>
        <w:t xml:space="preserve"> Team</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2F46AA36" w:rsidR="0064492C" w:rsidRPr="00D939F1" w:rsidRDefault="00A65A34" w:rsidP="0064492C">
            <w:pPr>
              <w:rPr>
                <w:rFonts w:cs="Arial"/>
              </w:rPr>
            </w:pPr>
            <w:r>
              <w:rPr>
                <w:rFonts w:cs="Arial"/>
              </w:rPr>
              <w:t>Children’s Services</w:t>
            </w:r>
            <w:r w:rsidR="00E42FEF">
              <w:rPr>
                <w:rFonts w:cs="Arial"/>
              </w:rPr>
              <w:t xml:space="preserve"> </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478F7E33" w:rsidR="00F46B56" w:rsidRPr="00D939F1" w:rsidRDefault="00A65A34" w:rsidP="0064492C">
            <w:pPr>
              <w:rPr>
                <w:rFonts w:cs="Arial"/>
              </w:rPr>
            </w:pPr>
            <w:r>
              <w:t>Community</w:t>
            </w:r>
            <w:r>
              <w:rPr>
                <w:spacing w:val="-11"/>
              </w:rPr>
              <w:t xml:space="preserve"> </w:t>
            </w:r>
            <w:r>
              <w:t>and</w:t>
            </w:r>
            <w:r>
              <w:rPr>
                <w:spacing w:val="-8"/>
              </w:rPr>
              <w:t xml:space="preserve"> </w:t>
            </w:r>
            <w:r>
              <w:rPr>
                <w:spacing w:val="-2"/>
              </w:rPr>
              <w:t>Partnerships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3FAEAC2C" w:rsidR="0026105A" w:rsidRPr="00D939F1" w:rsidRDefault="00A65A34" w:rsidP="0026105A">
            <w:pPr>
              <w:rPr>
                <w:rFonts w:cs="Arial"/>
              </w:rPr>
            </w:pPr>
            <w:r>
              <w:rPr>
                <w:rFonts w:cs="Arial"/>
              </w:rPr>
              <w:t>Scale L</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3EC709D4" w:rsidR="0026105A" w:rsidRPr="00D939F1" w:rsidRDefault="00A65A34" w:rsidP="0026105A">
            <w:pPr>
              <w:rPr>
                <w:rFonts w:cs="Arial"/>
              </w:rPr>
            </w:pPr>
            <w:r>
              <w:rPr>
                <w:rFonts w:cs="Arial"/>
              </w:rPr>
              <w:t>Head of Service</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EB779A5" w:rsidR="0026105A" w:rsidRPr="00D939F1" w:rsidRDefault="00A65A34" w:rsidP="0026105A">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4B36D263" w:rsidR="0026105A" w:rsidRPr="00D939F1" w:rsidRDefault="00A65A34" w:rsidP="0026105A">
            <w:pPr>
              <w:rPr>
                <w:rFonts w:cs="Arial"/>
              </w:rPr>
            </w:pPr>
            <w:r>
              <w:rPr>
                <w:rFonts w:cs="Arial"/>
              </w:rPr>
              <w:t>10170</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5443745A" w14:textId="77777777" w:rsidR="00A65A34" w:rsidRDefault="00A65A34" w:rsidP="00A65A34">
            <w:pPr>
              <w:pStyle w:val="TableParagraph"/>
              <w:ind w:left="0"/>
              <w:rPr>
                <w:sz w:val="24"/>
              </w:rPr>
            </w:pPr>
          </w:p>
          <w:p w14:paraId="6E78251D" w14:textId="7D94E5DE" w:rsidR="00A65A34" w:rsidRDefault="00A65A34" w:rsidP="00A65A34">
            <w:pPr>
              <w:pStyle w:val="TableParagraph"/>
              <w:ind w:left="0"/>
              <w:rPr>
                <w:sz w:val="24"/>
              </w:rPr>
            </w:pPr>
            <w:r>
              <w:rPr>
                <w:sz w:val="24"/>
              </w:rPr>
              <w:t>Manage a team of practitioners to ensure early intervention and preventative services are provided</w:t>
            </w:r>
            <w:r>
              <w:rPr>
                <w:spacing w:val="-5"/>
                <w:sz w:val="24"/>
              </w:rPr>
              <w:t xml:space="preserve"> </w:t>
            </w:r>
            <w:r>
              <w:rPr>
                <w:sz w:val="24"/>
              </w:rPr>
              <w:t>with</w:t>
            </w:r>
            <w:r>
              <w:rPr>
                <w:spacing w:val="-3"/>
                <w:sz w:val="24"/>
              </w:rPr>
              <w:t xml:space="preserve"> </w:t>
            </w:r>
            <w:r>
              <w:rPr>
                <w:sz w:val="24"/>
              </w:rPr>
              <w:t>education</w:t>
            </w:r>
            <w:r>
              <w:rPr>
                <w:spacing w:val="-3"/>
                <w:sz w:val="24"/>
              </w:rPr>
              <w:t xml:space="preserve"> </w:t>
            </w:r>
            <w:r>
              <w:rPr>
                <w:sz w:val="24"/>
              </w:rPr>
              <w:t>settings,</w:t>
            </w:r>
            <w:r>
              <w:rPr>
                <w:spacing w:val="-2"/>
                <w:sz w:val="24"/>
              </w:rPr>
              <w:t xml:space="preserve"> </w:t>
            </w:r>
            <w:r>
              <w:rPr>
                <w:sz w:val="24"/>
              </w:rPr>
              <w:t>children,</w:t>
            </w:r>
            <w:r>
              <w:rPr>
                <w:spacing w:val="-5"/>
                <w:sz w:val="24"/>
              </w:rPr>
              <w:t xml:space="preserve"> </w:t>
            </w:r>
            <w:r>
              <w:rPr>
                <w:sz w:val="24"/>
              </w:rPr>
              <w:t>young</w:t>
            </w:r>
            <w:r>
              <w:rPr>
                <w:spacing w:val="-5"/>
                <w:sz w:val="24"/>
              </w:rPr>
              <w:t xml:space="preserve"> </w:t>
            </w:r>
            <w:r>
              <w:rPr>
                <w:sz w:val="24"/>
              </w:rPr>
              <w:t>people,</w:t>
            </w:r>
            <w:r>
              <w:rPr>
                <w:spacing w:val="-4"/>
                <w:sz w:val="24"/>
              </w:rPr>
              <w:t xml:space="preserve"> </w:t>
            </w:r>
            <w:r>
              <w:rPr>
                <w:sz w:val="24"/>
              </w:rPr>
              <w:t>and</w:t>
            </w:r>
            <w:r>
              <w:rPr>
                <w:spacing w:val="-3"/>
                <w:sz w:val="24"/>
              </w:rPr>
              <w:t xml:space="preserve"> </w:t>
            </w:r>
            <w:r>
              <w:rPr>
                <w:sz w:val="24"/>
              </w:rPr>
              <w:t>their</w:t>
            </w:r>
            <w:r>
              <w:rPr>
                <w:spacing w:val="-5"/>
                <w:sz w:val="24"/>
              </w:rPr>
              <w:t xml:space="preserve"> </w:t>
            </w:r>
            <w:r>
              <w:rPr>
                <w:sz w:val="24"/>
              </w:rPr>
              <w:t>families</w:t>
            </w:r>
            <w:r>
              <w:rPr>
                <w:spacing w:val="-3"/>
                <w:sz w:val="24"/>
              </w:rPr>
              <w:t xml:space="preserve"> </w:t>
            </w:r>
            <w:r>
              <w:rPr>
                <w:sz w:val="24"/>
              </w:rPr>
              <w:t>which</w:t>
            </w:r>
            <w:r>
              <w:rPr>
                <w:spacing w:val="-5"/>
                <w:sz w:val="24"/>
              </w:rPr>
              <w:t xml:space="preserve"> </w:t>
            </w:r>
            <w:r>
              <w:rPr>
                <w:sz w:val="24"/>
              </w:rPr>
              <w:t>promote inclusion in early year settings, schools and communities and prevent escalation to statutory services.</w:t>
            </w:r>
          </w:p>
          <w:p w14:paraId="1234AAA5" w14:textId="77777777" w:rsidR="00A65A34" w:rsidRDefault="00A65A34" w:rsidP="00A65A34">
            <w:pPr>
              <w:pStyle w:val="TableParagraph"/>
              <w:ind w:left="0"/>
              <w:rPr>
                <w:b/>
                <w:sz w:val="24"/>
              </w:rPr>
            </w:pPr>
          </w:p>
          <w:p w14:paraId="09833F02" w14:textId="15BB4CC6" w:rsidR="00A65A34" w:rsidRDefault="00A65A34" w:rsidP="00A65A34">
            <w:pPr>
              <w:pStyle w:val="TableParagraph"/>
              <w:ind w:left="0" w:right="152"/>
              <w:rPr>
                <w:sz w:val="24"/>
              </w:rPr>
            </w:pPr>
            <w:r>
              <w:rPr>
                <w:sz w:val="24"/>
              </w:rPr>
              <w:t>To supervise</w:t>
            </w:r>
            <w:r>
              <w:rPr>
                <w:sz w:val="24"/>
              </w:rPr>
              <w:t>,</w:t>
            </w:r>
            <w:r>
              <w:rPr>
                <w:sz w:val="24"/>
              </w:rPr>
              <w:t xml:space="preserve"> </w:t>
            </w:r>
            <w:proofErr w:type="gramStart"/>
            <w:r>
              <w:rPr>
                <w:sz w:val="24"/>
              </w:rPr>
              <w:t>in excess of</w:t>
            </w:r>
            <w:proofErr w:type="gramEnd"/>
            <w:r>
              <w:rPr>
                <w:sz w:val="24"/>
              </w:rPr>
              <w:t xml:space="preserve"> 50 cases at any one time, ensuring trajectory planning and robust intervention is evidenced in all cases, which leads to successful outcomes being achieved</w:t>
            </w:r>
            <w:r>
              <w:rPr>
                <w:spacing w:val="-2"/>
                <w:sz w:val="24"/>
              </w:rPr>
              <w:t xml:space="preserve"> </w:t>
            </w:r>
            <w:r>
              <w:rPr>
                <w:sz w:val="24"/>
              </w:rPr>
              <w:t>and</w:t>
            </w:r>
            <w:r>
              <w:rPr>
                <w:spacing w:val="-3"/>
                <w:sz w:val="24"/>
              </w:rPr>
              <w:t xml:space="preserve"> </w:t>
            </w:r>
            <w:r>
              <w:rPr>
                <w:sz w:val="24"/>
              </w:rPr>
              <w:t>sustained.</w:t>
            </w:r>
            <w:r>
              <w:rPr>
                <w:spacing w:val="40"/>
                <w:sz w:val="24"/>
              </w:rPr>
              <w:t xml:space="preserve"> </w:t>
            </w:r>
            <w:r>
              <w:rPr>
                <w:sz w:val="24"/>
              </w:rPr>
              <w:t>To</w:t>
            </w:r>
            <w:r>
              <w:rPr>
                <w:spacing w:val="-4"/>
                <w:sz w:val="24"/>
              </w:rPr>
              <w:t xml:space="preserve"> </w:t>
            </w:r>
            <w:r>
              <w:rPr>
                <w:sz w:val="24"/>
              </w:rPr>
              <w:t>ensure</w:t>
            </w:r>
            <w:r>
              <w:rPr>
                <w:spacing w:val="-3"/>
                <w:sz w:val="24"/>
              </w:rPr>
              <w:t xml:space="preserve"> </w:t>
            </w:r>
            <w:r>
              <w:rPr>
                <w:sz w:val="24"/>
              </w:rPr>
              <w:t>timely</w:t>
            </w:r>
            <w:r>
              <w:rPr>
                <w:spacing w:val="-4"/>
                <w:sz w:val="24"/>
              </w:rPr>
              <w:t xml:space="preserve"> </w:t>
            </w:r>
            <w:r>
              <w:rPr>
                <w:sz w:val="24"/>
              </w:rPr>
              <w:t>and</w:t>
            </w:r>
            <w:r>
              <w:rPr>
                <w:spacing w:val="-3"/>
                <w:sz w:val="24"/>
              </w:rPr>
              <w:t xml:space="preserve"> </w:t>
            </w:r>
            <w:r>
              <w:rPr>
                <w:sz w:val="24"/>
              </w:rPr>
              <w:t>proportionate</w:t>
            </w:r>
            <w:r>
              <w:rPr>
                <w:spacing w:val="-1"/>
                <w:sz w:val="24"/>
              </w:rPr>
              <w:t xml:space="preserve"> </w:t>
            </w:r>
            <w:r>
              <w:rPr>
                <w:sz w:val="24"/>
              </w:rPr>
              <w:t>work</w:t>
            </w:r>
            <w:r>
              <w:rPr>
                <w:spacing w:val="-4"/>
                <w:sz w:val="24"/>
              </w:rPr>
              <w:t xml:space="preserve"> </w:t>
            </w:r>
            <w:r>
              <w:rPr>
                <w:sz w:val="24"/>
              </w:rPr>
              <w:t>is</w:t>
            </w:r>
            <w:r>
              <w:rPr>
                <w:spacing w:val="-4"/>
                <w:sz w:val="24"/>
              </w:rPr>
              <w:t xml:space="preserve"> </w:t>
            </w:r>
            <w:r>
              <w:rPr>
                <w:sz w:val="24"/>
              </w:rPr>
              <w:t>being</w:t>
            </w:r>
            <w:r>
              <w:rPr>
                <w:spacing w:val="-3"/>
                <w:sz w:val="24"/>
              </w:rPr>
              <w:t xml:space="preserve"> </w:t>
            </w:r>
            <w:r>
              <w:rPr>
                <w:sz w:val="24"/>
              </w:rPr>
              <w:t>completed</w:t>
            </w:r>
            <w:r>
              <w:rPr>
                <w:spacing w:val="-4"/>
                <w:sz w:val="24"/>
              </w:rPr>
              <w:t xml:space="preserve"> </w:t>
            </w:r>
            <w:r>
              <w:rPr>
                <w:sz w:val="24"/>
              </w:rPr>
              <w:t>by practitioners with education settings, children, and families. This is to ensure timely support is provided</w:t>
            </w:r>
            <w:r>
              <w:rPr>
                <w:sz w:val="24"/>
              </w:rPr>
              <w:t>,</w:t>
            </w:r>
            <w:r>
              <w:rPr>
                <w:sz w:val="24"/>
              </w:rPr>
              <w:t xml:space="preserve"> reducing the need for more specialist or statutory services being </w:t>
            </w:r>
            <w:r>
              <w:rPr>
                <w:spacing w:val="-2"/>
                <w:sz w:val="24"/>
              </w:rPr>
              <w:t>required.</w:t>
            </w:r>
          </w:p>
          <w:p w14:paraId="0B14D2A6" w14:textId="77777777" w:rsidR="00A65A34" w:rsidRDefault="00A65A34" w:rsidP="00A65A34">
            <w:pPr>
              <w:pStyle w:val="TableParagraph"/>
              <w:ind w:left="0"/>
              <w:rPr>
                <w:b/>
                <w:sz w:val="24"/>
              </w:rPr>
            </w:pPr>
          </w:p>
          <w:p w14:paraId="38E1D025" w14:textId="623C34B8" w:rsidR="00A65A34" w:rsidRDefault="00A65A34" w:rsidP="00A65A34">
            <w:pPr>
              <w:pStyle w:val="TableParagraph"/>
              <w:spacing w:before="1"/>
              <w:ind w:left="0" w:right="152"/>
              <w:rPr>
                <w:sz w:val="24"/>
              </w:rPr>
            </w:pPr>
            <w:r>
              <w:rPr>
                <w:sz w:val="24"/>
              </w:rPr>
              <w:t>Has lead accountability for achieving required service performance targets, including proactively</w:t>
            </w:r>
            <w:r>
              <w:rPr>
                <w:spacing w:val="-3"/>
                <w:sz w:val="24"/>
              </w:rPr>
              <w:t xml:space="preserve"> </w:t>
            </w:r>
            <w:r>
              <w:rPr>
                <w:sz w:val="24"/>
              </w:rPr>
              <w:t>responding</w:t>
            </w:r>
            <w:r>
              <w:rPr>
                <w:spacing w:val="-4"/>
                <w:sz w:val="24"/>
              </w:rPr>
              <w:t xml:space="preserve"> </w:t>
            </w:r>
            <w:r>
              <w:rPr>
                <w:sz w:val="24"/>
              </w:rPr>
              <w:t>to</w:t>
            </w:r>
            <w:r>
              <w:rPr>
                <w:spacing w:val="-2"/>
                <w:sz w:val="24"/>
              </w:rPr>
              <w:t xml:space="preserve"> </w:t>
            </w:r>
            <w:r>
              <w:rPr>
                <w:sz w:val="24"/>
              </w:rPr>
              <w:t>School</w:t>
            </w:r>
            <w:r>
              <w:rPr>
                <w:spacing w:val="-6"/>
                <w:sz w:val="24"/>
              </w:rPr>
              <w:t xml:space="preserve"> </w:t>
            </w:r>
            <w:r>
              <w:rPr>
                <w:sz w:val="24"/>
              </w:rPr>
              <w:t>and</w:t>
            </w:r>
            <w:r>
              <w:rPr>
                <w:spacing w:val="-3"/>
                <w:sz w:val="24"/>
              </w:rPr>
              <w:t xml:space="preserve"> </w:t>
            </w:r>
            <w:r>
              <w:rPr>
                <w:sz w:val="24"/>
              </w:rPr>
              <w:t>Community</w:t>
            </w:r>
            <w:r>
              <w:rPr>
                <w:spacing w:val="-3"/>
                <w:sz w:val="24"/>
              </w:rPr>
              <w:t xml:space="preserve"> </w:t>
            </w:r>
            <w:r>
              <w:rPr>
                <w:sz w:val="24"/>
              </w:rPr>
              <w:t>Zone</w:t>
            </w:r>
            <w:r>
              <w:rPr>
                <w:spacing w:val="-3"/>
                <w:sz w:val="24"/>
              </w:rPr>
              <w:t xml:space="preserve"> </w:t>
            </w:r>
            <w:r>
              <w:rPr>
                <w:sz w:val="24"/>
              </w:rPr>
              <w:t>profiles</w:t>
            </w:r>
            <w:r>
              <w:rPr>
                <w:spacing w:val="-3"/>
                <w:sz w:val="24"/>
              </w:rPr>
              <w:t xml:space="preserve"> </w:t>
            </w:r>
            <w:r>
              <w:rPr>
                <w:sz w:val="24"/>
              </w:rPr>
              <w:t>in</w:t>
            </w:r>
            <w:r>
              <w:rPr>
                <w:spacing w:val="-3"/>
                <w:sz w:val="24"/>
              </w:rPr>
              <w:t xml:space="preserve"> </w:t>
            </w:r>
            <w:r>
              <w:rPr>
                <w:sz w:val="24"/>
              </w:rPr>
              <w:t>partnership</w:t>
            </w:r>
            <w:r>
              <w:rPr>
                <w:spacing w:val="-2"/>
                <w:sz w:val="24"/>
              </w:rPr>
              <w:t xml:space="preserve"> </w:t>
            </w:r>
            <w:r>
              <w:rPr>
                <w:sz w:val="24"/>
              </w:rPr>
              <w:t>with</w:t>
            </w:r>
            <w:r>
              <w:rPr>
                <w:spacing w:val="-5"/>
                <w:sz w:val="24"/>
              </w:rPr>
              <w:t xml:space="preserve"> </w:t>
            </w:r>
            <w:r>
              <w:rPr>
                <w:sz w:val="24"/>
              </w:rPr>
              <w:t>other stakeholders to reduce inequalities, promote inclusion, and encourage prevention and early help</w:t>
            </w:r>
            <w:r>
              <w:rPr>
                <w:spacing w:val="-3"/>
                <w:sz w:val="24"/>
              </w:rPr>
              <w:t xml:space="preserve"> </w:t>
            </w:r>
            <w:r>
              <w:rPr>
                <w:sz w:val="24"/>
              </w:rPr>
              <w:t xml:space="preserve">being everyone’s responsibility. </w:t>
            </w:r>
            <w:proofErr w:type="gramStart"/>
            <w:r>
              <w:rPr>
                <w:sz w:val="24"/>
              </w:rPr>
              <w:t>Close</w:t>
            </w:r>
            <w:r>
              <w:rPr>
                <w:sz w:val="24"/>
              </w:rPr>
              <w:t>-</w:t>
            </w:r>
            <w:r>
              <w:rPr>
                <w:sz w:val="24"/>
              </w:rPr>
              <w:t>working</w:t>
            </w:r>
            <w:proofErr w:type="gramEnd"/>
            <w:r>
              <w:rPr>
                <w:spacing w:val="-2"/>
                <w:sz w:val="24"/>
              </w:rPr>
              <w:t xml:space="preserve"> </w:t>
            </w:r>
            <w:r>
              <w:rPr>
                <w:sz w:val="24"/>
              </w:rPr>
              <w:t>with wider</w:t>
            </w:r>
            <w:r>
              <w:rPr>
                <w:spacing w:val="-4"/>
                <w:sz w:val="24"/>
              </w:rPr>
              <w:t xml:space="preserve"> </w:t>
            </w:r>
            <w:r>
              <w:rPr>
                <w:sz w:val="24"/>
              </w:rPr>
              <w:t>Children’s Services teams will be required to achieve this.</w:t>
            </w:r>
          </w:p>
          <w:p w14:paraId="49FAEADD" w14:textId="77777777" w:rsidR="00A65A34" w:rsidRDefault="00A65A34" w:rsidP="00A65A34">
            <w:pPr>
              <w:pStyle w:val="TableParagraph"/>
              <w:ind w:left="0"/>
              <w:rPr>
                <w:b/>
                <w:sz w:val="24"/>
              </w:rPr>
            </w:pPr>
          </w:p>
          <w:p w14:paraId="3A110ECE" w14:textId="69B6328F" w:rsidR="00A65A34" w:rsidRDefault="00A65A34" w:rsidP="00A65A34">
            <w:pPr>
              <w:pStyle w:val="TableParagraph"/>
              <w:ind w:left="0" w:right="152"/>
              <w:rPr>
                <w:sz w:val="24"/>
              </w:rPr>
            </w:pPr>
            <w:r>
              <w:rPr>
                <w:sz w:val="24"/>
              </w:rPr>
              <w:t xml:space="preserve">Facilitate a Community </w:t>
            </w:r>
            <w:r>
              <w:rPr>
                <w:sz w:val="24"/>
              </w:rPr>
              <w:t>o</w:t>
            </w:r>
            <w:r>
              <w:rPr>
                <w:sz w:val="24"/>
              </w:rPr>
              <w:t>f Practice with other stakeholders within a setting, school and community zone.</w:t>
            </w:r>
            <w:r>
              <w:rPr>
                <w:spacing w:val="40"/>
                <w:sz w:val="24"/>
              </w:rPr>
              <w:t xml:space="preserve"> </w:t>
            </w:r>
            <w:r>
              <w:rPr>
                <w:sz w:val="24"/>
              </w:rPr>
              <w:t>Be a key patron of partnership working with statutory and voluntary agencies within the area to improve services and achieve efficiencies, working closely with the Norfolk Family Hub network.</w:t>
            </w:r>
            <w:r>
              <w:rPr>
                <w:spacing w:val="40"/>
                <w:sz w:val="24"/>
              </w:rPr>
              <w:t xml:space="preserve"> </w:t>
            </w:r>
            <w:r>
              <w:rPr>
                <w:sz w:val="24"/>
              </w:rPr>
              <w:t>Foster close working relationships with education settings</w:t>
            </w:r>
            <w:r>
              <w:rPr>
                <w:spacing w:val="-5"/>
                <w:sz w:val="24"/>
              </w:rPr>
              <w:t xml:space="preserve"> </w:t>
            </w:r>
            <w:r>
              <w:rPr>
                <w:sz w:val="24"/>
              </w:rPr>
              <w:t>to</w:t>
            </w:r>
            <w:r>
              <w:rPr>
                <w:spacing w:val="-3"/>
                <w:sz w:val="24"/>
              </w:rPr>
              <w:t xml:space="preserve"> </w:t>
            </w:r>
            <w:r>
              <w:rPr>
                <w:sz w:val="24"/>
              </w:rPr>
              <w:t>support</w:t>
            </w:r>
            <w:r>
              <w:rPr>
                <w:spacing w:val="-3"/>
                <w:sz w:val="24"/>
              </w:rPr>
              <w:t xml:space="preserve"> </w:t>
            </w:r>
            <w:r>
              <w:rPr>
                <w:sz w:val="24"/>
              </w:rPr>
              <w:t>partnership</w:t>
            </w:r>
            <w:r>
              <w:rPr>
                <w:spacing w:val="-2"/>
                <w:sz w:val="24"/>
              </w:rPr>
              <w:t xml:space="preserve"> </w:t>
            </w:r>
            <w:r>
              <w:rPr>
                <w:sz w:val="24"/>
              </w:rPr>
              <w:t>working</w:t>
            </w:r>
            <w:r>
              <w:rPr>
                <w:spacing w:val="-3"/>
                <w:sz w:val="24"/>
              </w:rPr>
              <w:t xml:space="preserve"> </w:t>
            </w:r>
            <w:r>
              <w:rPr>
                <w:sz w:val="24"/>
              </w:rPr>
              <w:t>that</w:t>
            </w:r>
            <w:r>
              <w:rPr>
                <w:spacing w:val="-6"/>
                <w:sz w:val="24"/>
              </w:rPr>
              <w:t xml:space="preserve"> </w:t>
            </w:r>
            <w:r>
              <w:rPr>
                <w:sz w:val="24"/>
              </w:rPr>
              <w:t>delivers</w:t>
            </w:r>
            <w:r>
              <w:rPr>
                <w:spacing w:val="-4"/>
                <w:sz w:val="24"/>
              </w:rPr>
              <w:t xml:space="preserve"> </w:t>
            </w:r>
            <w:r>
              <w:rPr>
                <w:sz w:val="24"/>
              </w:rPr>
              <w:t>the</w:t>
            </w:r>
            <w:r>
              <w:rPr>
                <w:spacing w:val="-3"/>
                <w:sz w:val="24"/>
              </w:rPr>
              <w:t xml:space="preserve"> </w:t>
            </w:r>
            <w:r>
              <w:rPr>
                <w:sz w:val="24"/>
              </w:rPr>
              <w:t>strategic</w:t>
            </w:r>
            <w:r>
              <w:rPr>
                <w:spacing w:val="-4"/>
                <w:sz w:val="24"/>
              </w:rPr>
              <w:t xml:space="preserve"> </w:t>
            </w:r>
            <w:r>
              <w:rPr>
                <w:sz w:val="24"/>
              </w:rPr>
              <w:t>ambitions</w:t>
            </w:r>
            <w:r>
              <w:rPr>
                <w:spacing w:val="-3"/>
                <w:sz w:val="24"/>
              </w:rPr>
              <w:t xml:space="preserve"> </w:t>
            </w:r>
            <w:r>
              <w:rPr>
                <w:sz w:val="24"/>
              </w:rPr>
              <w:t>of</w:t>
            </w:r>
            <w:r>
              <w:rPr>
                <w:spacing w:val="-5"/>
                <w:sz w:val="24"/>
              </w:rPr>
              <w:t xml:space="preserve"> </w:t>
            </w:r>
            <w:r>
              <w:rPr>
                <w:sz w:val="24"/>
              </w:rPr>
              <w:t>Flourish</w:t>
            </w:r>
            <w:r>
              <w:rPr>
                <w:spacing w:val="-3"/>
                <w:sz w:val="24"/>
              </w:rPr>
              <w:t xml:space="preserve"> </w:t>
            </w:r>
            <w:r>
              <w:rPr>
                <w:sz w:val="24"/>
              </w:rPr>
              <w:t xml:space="preserve">in </w:t>
            </w:r>
            <w:r>
              <w:rPr>
                <w:spacing w:val="-2"/>
                <w:sz w:val="24"/>
              </w:rPr>
              <w:t>Norfolk.</w:t>
            </w:r>
          </w:p>
          <w:p w14:paraId="3B71CB9A" w14:textId="77777777" w:rsidR="00A65A34" w:rsidRDefault="00A65A34" w:rsidP="00A65A34">
            <w:pPr>
              <w:pStyle w:val="TableParagraph"/>
              <w:ind w:left="0"/>
              <w:rPr>
                <w:b/>
                <w:sz w:val="24"/>
              </w:rPr>
            </w:pPr>
          </w:p>
          <w:p w14:paraId="4F161E55" w14:textId="77777777" w:rsidR="00640819" w:rsidRDefault="00A65A34" w:rsidP="00A65A34">
            <w:r>
              <w:t>Within the team and alongside the Head of Service, support the delivery of high</w:t>
            </w:r>
            <w:r>
              <w:t>-</w:t>
            </w:r>
            <w:r>
              <w:t>quality services</w:t>
            </w:r>
            <w:r>
              <w:rPr>
                <w:spacing w:val="-3"/>
              </w:rPr>
              <w:t xml:space="preserve"> </w:t>
            </w:r>
            <w:r>
              <w:t>through</w:t>
            </w:r>
            <w:r>
              <w:rPr>
                <w:spacing w:val="-5"/>
              </w:rPr>
              <w:t xml:space="preserve"> </w:t>
            </w:r>
            <w:r>
              <w:t>quality</w:t>
            </w:r>
            <w:r>
              <w:rPr>
                <w:spacing w:val="-3"/>
              </w:rPr>
              <w:t xml:space="preserve"> </w:t>
            </w:r>
            <w:r>
              <w:t>assurance</w:t>
            </w:r>
            <w:r>
              <w:rPr>
                <w:spacing w:val="-2"/>
              </w:rPr>
              <w:t xml:space="preserve"> </w:t>
            </w:r>
            <w:r>
              <w:t>and</w:t>
            </w:r>
            <w:r>
              <w:rPr>
                <w:spacing w:val="-5"/>
              </w:rPr>
              <w:t xml:space="preserve"> </w:t>
            </w:r>
            <w:r>
              <w:t>professional</w:t>
            </w:r>
            <w:r>
              <w:rPr>
                <w:spacing w:val="-3"/>
              </w:rPr>
              <w:t xml:space="preserve"> </w:t>
            </w:r>
            <w:r>
              <w:t>development</w:t>
            </w:r>
            <w:r>
              <w:rPr>
                <w:spacing w:val="-5"/>
              </w:rPr>
              <w:t xml:space="preserve"> </w:t>
            </w:r>
            <w:r>
              <w:t>activities</w:t>
            </w:r>
            <w:r>
              <w:rPr>
                <w:spacing w:val="-4"/>
              </w:rPr>
              <w:t xml:space="preserve"> </w:t>
            </w:r>
            <w:r>
              <w:t>that</w:t>
            </w:r>
            <w:r>
              <w:rPr>
                <w:spacing w:val="-3"/>
              </w:rPr>
              <w:t xml:space="preserve"> </w:t>
            </w:r>
            <w:r>
              <w:t>support your team to ensure outstanding outcomes for children, young people and families with education settings in the Zone are achieved.</w:t>
            </w:r>
          </w:p>
          <w:p w14:paraId="5C56734F" w14:textId="5C63EEC2" w:rsidR="00A65A34" w:rsidRPr="00D939F1" w:rsidRDefault="00A65A34" w:rsidP="00A65A34">
            <w:pPr>
              <w:rPr>
                <w:rFonts w:cs="Arial"/>
              </w:rPr>
            </w:pPr>
          </w:p>
        </w:tc>
      </w:tr>
      <w:tr w:rsidR="00640819" w:rsidRPr="00D939F1" w14:paraId="1ED99E22" w14:textId="77777777" w:rsidTr="00077C31">
        <w:trPr>
          <w:trHeight w:val="301"/>
        </w:trPr>
        <w:tc>
          <w:tcPr>
            <w:tcW w:w="5000" w:type="pct"/>
          </w:tcPr>
          <w:p w14:paraId="3E42AC52" w14:textId="537FF7C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5EF6A118" w14:textId="77777777" w:rsidR="00A65A34" w:rsidRDefault="00A65A34" w:rsidP="00A65A34">
            <w:pPr>
              <w:pStyle w:val="TableParagraph"/>
              <w:spacing w:before="8"/>
              <w:ind w:left="0" w:right="152"/>
              <w:rPr>
                <w:sz w:val="24"/>
              </w:rPr>
            </w:pPr>
          </w:p>
          <w:p w14:paraId="2299CC2F" w14:textId="3AD38087" w:rsidR="00A65A34" w:rsidRDefault="00A65A34" w:rsidP="00A65A34">
            <w:pPr>
              <w:pStyle w:val="TableParagraph"/>
              <w:spacing w:before="8"/>
              <w:ind w:left="0" w:right="152"/>
              <w:rPr>
                <w:sz w:val="24"/>
              </w:rPr>
            </w:pPr>
            <w:r>
              <w:rPr>
                <w:sz w:val="24"/>
              </w:rPr>
              <w:t>The post operates within a School and Community Team. The teams are focused on identifying and</w:t>
            </w:r>
            <w:r>
              <w:rPr>
                <w:spacing w:val="-1"/>
                <w:sz w:val="24"/>
              </w:rPr>
              <w:t xml:space="preserve"> </w:t>
            </w:r>
            <w:r>
              <w:rPr>
                <w:sz w:val="24"/>
              </w:rPr>
              <w:t>effectively supporting children</w:t>
            </w:r>
            <w:r>
              <w:rPr>
                <w:spacing w:val="-1"/>
                <w:sz w:val="24"/>
              </w:rPr>
              <w:t xml:space="preserve"> </w:t>
            </w:r>
            <w:r>
              <w:rPr>
                <w:sz w:val="24"/>
              </w:rPr>
              <w:t>and</w:t>
            </w:r>
            <w:r>
              <w:rPr>
                <w:spacing w:val="-1"/>
                <w:sz w:val="24"/>
              </w:rPr>
              <w:t xml:space="preserve"> </w:t>
            </w:r>
            <w:r>
              <w:rPr>
                <w:sz w:val="24"/>
              </w:rPr>
              <w:t>their families alongside their education setting at the earliest opportunity.</w:t>
            </w:r>
            <w:r>
              <w:rPr>
                <w:spacing w:val="40"/>
                <w:sz w:val="24"/>
              </w:rPr>
              <w:t xml:space="preserve"> </w:t>
            </w:r>
            <w:r>
              <w:rPr>
                <w:sz w:val="24"/>
              </w:rPr>
              <w:t>The team will assist settings, cohorts and individual children</w:t>
            </w:r>
            <w:r>
              <w:rPr>
                <w:spacing w:val="-2"/>
                <w:sz w:val="24"/>
              </w:rPr>
              <w:t xml:space="preserve"> </w:t>
            </w:r>
            <w:r>
              <w:rPr>
                <w:sz w:val="24"/>
              </w:rPr>
              <w:t>by</w:t>
            </w:r>
            <w:r>
              <w:rPr>
                <w:spacing w:val="-6"/>
                <w:sz w:val="24"/>
              </w:rPr>
              <w:t xml:space="preserve"> </w:t>
            </w:r>
            <w:r>
              <w:rPr>
                <w:sz w:val="24"/>
              </w:rPr>
              <w:t>delivering</w:t>
            </w:r>
            <w:r>
              <w:rPr>
                <w:spacing w:val="-2"/>
                <w:sz w:val="24"/>
              </w:rPr>
              <w:t xml:space="preserve"> </w:t>
            </w:r>
            <w:proofErr w:type="gramStart"/>
            <w:r>
              <w:rPr>
                <w:sz w:val="24"/>
              </w:rPr>
              <w:t>evidenced</w:t>
            </w:r>
            <w:proofErr w:type="gramEnd"/>
            <w:r>
              <w:rPr>
                <w:spacing w:val="-2"/>
                <w:sz w:val="24"/>
              </w:rPr>
              <w:t xml:space="preserve"> </w:t>
            </w:r>
            <w:r>
              <w:rPr>
                <w:sz w:val="24"/>
              </w:rPr>
              <w:t>informed</w:t>
            </w:r>
            <w:r>
              <w:rPr>
                <w:spacing w:val="-3"/>
                <w:sz w:val="24"/>
              </w:rPr>
              <w:t xml:space="preserve"> </w:t>
            </w:r>
            <w:r>
              <w:rPr>
                <w:sz w:val="24"/>
              </w:rPr>
              <w:t>interventions</w:t>
            </w:r>
            <w:r>
              <w:rPr>
                <w:spacing w:val="-5"/>
                <w:sz w:val="24"/>
              </w:rPr>
              <w:t xml:space="preserve"> </w:t>
            </w:r>
            <w:r>
              <w:rPr>
                <w:sz w:val="24"/>
              </w:rPr>
              <w:t>and</w:t>
            </w:r>
            <w:r>
              <w:rPr>
                <w:spacing w:val="-3"/>
                <w:sz w:val="24"/>
              </w:rPr>
              <w:t xml:space="preserve"> </w:t>
            </w:r>
            <w:r>
              <w:rPr>
                <w:sz w:val="24"/>
              </w:rPr>
              <w:t>support</w:t>
            </w:r>
            <w:r>
              <w:rPr>
                <w:spacing w:val="-6"/>
                <w:sz w:val="24"/>
              </w:rPr>
              <w:t xml:space="preserve"> </w:t>
            </w:r>
            <w:r>
              <w:rPr>
                <w:sz w:val="24"/>
              </w:rPr>
              <w:t>using</w:t>
            </w:r>
            <w:r>
              <w:rPr>
                <w:spacing w:val="-5"/>
                <w:sz w:val="24"/>
              </w:rPr>
              <w:t xml:space="preserve"> </w:t>
            </w:r>
            <w:r>
              <w:rPr>
                <w:sz w:val="24"/>
              </w:rPr>
              <w:t>a</w:t>
            </w:r>
            <w:r>
              <w:rPr>
                <w:spacing w:val="-2"/>
                <w:sz w:val="24"/>
              </w:rPr>
              <w:t xml:space="preserve"> </w:t>
            </w:r>
            <w:r>
              <w:rPr>
                <w:sz w:val="24"/>
              </w:rPr>
              <w:t>team</w:t>
            </w:r>
            <w:r>
              <w:rPr>
                <w:spacing w:val="-4"/>
                <w:sz w:val="24"/>
              </w:rPr>
              <w:t xml:space="preserve"> </w:t>
            </w:r>
            <w:r>
              <w:rPr>
                <w:sz w:val="24"/>
              </w:rPr>
              <w:t>around the family</w:t>
            </w:r>
            <w:r>
              <w:rPr>
                <w:spacing w:val="-1"/>
                <w:sz w:val="24"/>
              </w:rPr>
              <w:t xml:space="preserve"> </w:t>
            </w:r>
            <w:r>
              <w:rPr>
                <w:sz w:val="24"/>
              </w:rPr>
              <w:t>approach.</w:t>
            </w:r>
            <w:r>
              <w:rPr>
                <w:spacing w:val="40"/>
                <w:sz w:val="24"/>
              </w:rPr>
              <w:t xml:space="preserve"> </w:t>
            </w:r>
            <w:r>
              <w:rPr>
                <w:sz w:val="24"/>
              </w:rPr>
              <w:t>Supported by a dedicated team manager you will be part</w:t>
            </w:r>
            <w:r>
              <w:rPr>
                <w:spacing w:val="-1"/>
                <w:sz w:val="24"/>
              </w:rPr>
              <w:t xml:space="preserve"> </w:t>
            </w:r>
            <w:r>
              <w:rPr>
                <w:sz w:val="24"/>
              </w:rPr>
              <w:t>of</w:t>
            </w:r>
            <w:r>
              <w:rPr>
                <w:spacing w:val="-1"/>
                <w:sz w:val="24"/>
              </w:rPr>
              <w:t xml:space="preserve"> </w:t>
            </w:r>
            <w:r>
              <w:rPr>
                <w:sz w:val="24"/>
              </w:rPr>
              <w:t xml:space="preserve">a team of </w:t>
            </w:r>
            <w:proofErr w:type="gramStart"/>
            <w:r>
              <w:rPr>
                <w:sz w:val="24"/>
              </w:rPr>
              <w:t>education</w:t>
            </w:r>
            <w:proofErr w:type="gramEnd"/>
            <w:r>
              <w:rPr>
                <w:sz w:val="24"/>
              </w:rPr>
              <w:t xml:space="preserve"> family </w:t>
            </w:r>
            <w:proofErr w:type="gramStart"/>
            <w:r>
              <w:rPr>
                <w:sz w:val="24"/>
              </w:rPr>
              <w:t>workers,</w:t>
            </w:r>
            <w:proofErr w:type="gramEnd"/>
            <w:r>
              <w:rPr>
                <w:sz w:val="24"/>
              </w:rPr>
              <w:t xml:space="preserve"> alongside other support services including </w:t>
            </w:r>
            <w:r>
              <w:rPr>
                <w:sz w:val="24"/>
              </w:rPr>
              <w:lastRenderedPageBreak/>
              <w:t>family hubs and specialist SEND services.</w:t>
            </w:r>
          </w:p>
          <w:p w14:paraId="013AE50B" w14:textId="77777777" w:rsidR="00A65A34" w:rsidRDefault="00A65A34" w:rsidP="00A65A34">
            <w:pPr>
              <w:pStyle w:val="TableParagraph"/>
              <w:ind w:left="0"/>
              <w:rPr>
                <w:b/>
                <w:sz w:val="24"/>
              </w:rPr>
            </w:pPr>
          </w:p>
          <w:p w14:paraId="1D9437C0" w14:textId="4B7192CA" w:rsidR="00640819" w:rsidRPr="00D939F1" w:rsidRDefault="00A65A34" w:rsidP="00A65A34">
            <w:pPr>
              <w:rPr>
                <w:rFonts w:cs="Arial"/>
              </w:rPr>
            </w:pPr>
            <w:r>
              <w:t>There are number of teams spread across the whole of Norfolk supporting 15,000</w:t>
            </w:r>
            <w:r>
              <w:rPr>
                <w:spacing w:val="40"/>
              </w:rPr>
              <w:t xml:space="preserve"> </w:t>
            </w:r>
            <w:r>
              <w:t>children</w:t>
            </w:r>
            <w:r>
              <w:rPr>
                <w:spacing w:val="-2"/>
              </w:rPr>
              <w:t xml:space="preserve"> </w:t>
            </w:r>
            <w:r>
              <w:t>with</w:t>
            </w:r>
            <w:r>
              <w:rPr>
                <w:spacing w:val="-4"/>
              </w:rPr>
              <w:t xml:space="preserve"> </w:t>
            </w:r>
            <w:r>
              <w:t>SEND</w:t>
            </w:r>
            <w:r>
              <w:rPr>
                <w:spacing w:val="-3"/>
              </w:rPr>
              <w:t xml:space="preserve"> </w:t>
            </w:r>
            <w:r>
              <w:t>support</w:t>
            </w:r>
            <w:r>
              <w:rPr>
                <w:spacing w:val="-4"/>
              </w:rPr>
              <w:t xml:space="preserve"> </w:t>
            </w:r>
            <w:r>
              <w:t>needs</w:t>
            </w:r>
            <w:r>
              <w:rPr>
                <w:spacing w:val="-3"/>
              </w:rPr>
              <w:t xml:space="preserve"> </w:t>
            </w:r>
            <w:r>
              <w:t>across</w:t>
            </w:r>
            <w:r>
              <w:rPr>
                <w:spacing w:val="-5"/>
              </w:rPr>
              <w:t xml:space="preserve"> </w:t>
            </w:r>
            <w:r>
              <w:t>approximately</w:t>
            </w:r>
            <w:r>
              <w:rPr>
                <w:spacing w:val="-3"/>
              </w:rPr>
              <w:t xml:space="preserve"> </w:t>
            </w:r>
            <w:r>
              <w:t>700</w:t>
            </w:r>
            <w:r>
              <w:rPr>
                <w:spacing w:val="-4"/>
              </w:rPr>
              <w:t xml:space="preserve"> </w:t>
            </w:r>
            <w:r>
              <w:t>education</w:t>
            </w:r>
            <w:r>
              <w:rPr>
                <w:spacing w:val="-2"/>
              </w:rPr>
              <w:t xml:space="preserve"> </w:t>
            </w:r>
            <w:r>
              <w:t>settings</w:t>
            </w:r>
            <w:r>
              <w:rPr>
                <w:spacing w:val="-4"/>
              </w:rPr>
              <w:t xml:space="preserve"> </w:t>
            </w:r>
            <w:r>
              <w:t>(</w:t>
            </w:r>
            <w:proofErr w:type="spellStart"/>
            <w:r>
              <w:t>inc</w:t>
            </w:r>
            <w:proofErr w:type="spellEnd"/>
            <w:r>
              <w:rPr>
                <w:spacing w:val="-3"/>
              </w:rPr>
              <w:t xml:space="preserve"> </w:t>
            </w:r>
            <w:r>
              <w:t>Early Years, Schools, and Colleges).</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14CE5371" w14:textId="77777777" w:rsidR="00A65A34" w:rsidRDefault="00A65A34" w:rsidP="00A65A34">
            <w:pPr>
              <w:pStyle w:val="TableParagraph"/>
              <w:ind w:left="0"/>
              <w:rPr>
                <w:b/>
                <w:spacing w:val="-2"/>
                <w:sz w:val="24"/>
              </w:rPr>
            </w:pPr>
            <w:r>
              <w:rPr>
                <w:b/>
                <w:sz w:val="24"/>
              </w:rPr>
              <w:t xml:space="preserve">Team </w:t>
            </w:r>
            <w:r>
              <w:rPr>
                <w:b/>
                <w:spacing w:val="-2"/>
                <w:sz w:val="24"/>
              </w:rPr>
              <w:t>Management</w:t>
            </w:r>
          </w:p>
          <w:p w14:paraId="4EA2616D" w14:textId="77777777" w:rsidR="00A65A34" w:rsidRDefault="00A65A34" w:rsidP="00A65A34">
            <w:pPr>
              <w:pStyle w:val="TableParagraph"/>
              <w:ind w:left="0"/>
              <w:rPr>
                <w:b/>
                <w:sz w:val="24"/>
              </w:rPr>
            </w:pPr>
          </w:p>
          <w:p w14:paraId="4A63D178" w14:textId="77777777" w:rsidR="00A65A34" w:rsidRDefault="00A65A34" w:rsidP="00A65A34">
            <w:pPr>
              <w:pStyle w:val="TableParagraph"/>
              <w:ind w:left="0" w:right="178"/>
              <w:rPr>
                <w:sz w:val="24"/>
              </w:rPr>
            </w:pPr>
            <w:r>
              <w:rPr>
                <w:sz w:val="24"/>
              </w:rPr>
              <w:t>Recruits,</w:t>
            </w:r>
            <w:r>
              <w:rPr>
                <w:spacing w:val="-2"/>
                <w:sz w:val="24"/>
              </w:rPr>
              <w:t xml:space="preserve"> </w:t>
            </w:r>
            <w:r>
              <w:rPr>
                <w:sz w:val="24"/>
              </w:rPr>
              <w:t>trains,</w:t>
            </w:r>
            <w:r>
              <w:rPr>
                <w:spacing w:val="-4"/>
                <w:sz w:val="24"/>
              </w:rPr>
              <w:t xml:space="preserve"> </w:t>
            </w:r>
            <w:r>
              <w:rPr>
                <w:sz w:val="24"/>
              </w:rPr>
              <w:t>develops,</w:t>
            </w:r>
            <w:r>
              <w:rPr>
                <w:spacing w:val="-1"/>
                <w:sz w:val="24"/>
              </w:rPr>
              <w:t xml:space="preserve"> </w:t>
            </w:r>
            <w:r>
              <w:rPr>
                <w:sz w:val="24"/>
              </w:rPr>
              <w:t>monitors,</w:t>
            </w:r>
            <w:r>
              <w:rPr>
                <w:spacing w:val="-3"/>
                <w:sz w:val="24"/>
              </w:rPr>
              <w:t xml:space="preserve"> </w:t>
            </w:r>
            <w:r>
              <w:rPr>
                <w:sz w:val="24"/>
              </w:rPr>
              <w:t>and</w:t>
            </w:r>
            <w:r>
              <w:rPr>
                <w:spacing w:val="-4"/>
                <w:sz w:val="24"/>
              </w:rPr>
              <w:t xml:space="preserve"> </w:t>
            </w:r>
            <w:r>
              <w:rPr>
                <w:sz w:val="24"/>
              </w:rPr>
              <w:t>manages</w:t>
            </w:r>
            <w:r>
              <w:rPr>
                <w:spacing w:val="-2"/>
                <w:sz w:val="24"/>
              </w:rPr>
              <w:t xml:space="preserve"> </w:t>
            </w:r>
            <w:r>
              <w:rPr>
                <w:sz w:val="24"/>
              </w:rPr>
              <w:t>staff</w:t>
            </w:r>
            <w:r>
              <w:rPr>
                <w:spacing w:val="-4"/>
                <w:sz w:val="24"/>
              </w:rPr>
              <w:t xml:space="preserve"> </w:t>
            </w:r>
            <w:r>
              <w:rPr>
                <w:sz w:val="24"/>
              </w:rPr>
              <w:t>performance</w:t>
            </w:r>
            <w:r>
              <w:rPr>
                <w:spacing w:val="-3"/>
                <w:sz w:val="24"/>
              </w:rPr>
              <w:t xml:space="preserve"> </w:t>
            </w:r>
            <w:r>
              <w:rPr>
                <w:sz w:val="24"/>
              </w:rPr>
              <w:t>through</w:t>
            </w:r>
            <w:r>
              <w:rPr>
                <w:spacing w:val="-3"/>
                <w:sz w:val="24"/>
              </w:rPr>
              <w:t xml:space="preserve"> </w:t>
            </w:r>
            <w:r>
              <w:rPr>
                <w:sz w:val="24"/>
              </w:rPr>
              <w:t>appropriate direction,</w:t>
            </w:r>
            <w:r>
              <w:rPr>
                <w:spacing w:val="-4"/>
                <w:sz w:val="24"/>
              </w:rPr>
              <w:t xml:space="preserve"> </w:t>
            </w:r>
            <w:r>
              <w:rPr>
                <w:sz w:val="24"/>
              </w:rPr>
              <w:t>advice,</w:t>
            </w:r>
            <w:r>
              <w:rPr>
                <w:spacing w:val="-4"/>
                <w:sz w:val="24"/>
              </w:rPr>
              <w:t xml:space="preserve"> </w:t>
            </w:r>
            <w:r>
              <w:rPr>
                <w:sz w:val="24"/>
              </w:rPr>
              <w:t>support,</w:t>
            </w:r>
            <w:r>
              <w:rPr>
                <w:spacing w:val="-4"/>
                <w:sz w:val="24"/>
              </w:rPr>
              <w:t xml:space="preserve"> </w:t>
            </w:r>
            <w:r>
              <w:rPr>
                <w:sz w:val="24"/>
              </w:rPr>
              <w:t>and</w:t>
            </w:r>
            <w:r>
              <w:rPr>
                <w:spacing w:val="-4"/>
                <w:sz w:val="24"/>
              </w:rPr>
              <w:t xml:space="preserve"> </w:t>
            </w:r>
            <w:r>
              <w:rPr>
                <w:sz w:val="24"/>
              </w:rPr>
              <w:t>regular</w:t>
            </w:r>
            <w:r>
              <w:rPr>
                <w:spacing w:val="-4"/>
                <w:sz w:val="24"/>
              </w:rPr>
              <w:t xml:space="preserve"> </w:t>
            </w:r>
            <w:r>
              <w:rPr>
                <w:sz w:val="24"/>
              </w:rPr>
              <w:t>reflective</w:t>
            </w:r>
            <w:r>
              <w:rPr>
                <w:spacing w:val="-4"/>
                <w:sz w:val="24"/>
              </w:rPr>
              <w:t xml:space="preserve"> </w:t>
            </w:r>
            <w:r>
              <w:rPr>
                <w:sz w:val="24"/>
              </w:rPr>
              <w:t>supervision</w:t>
            </w:r>
            <w:r>
              <w:rPr>
                <w:spacing w:val="-3"/>
                <w:sz w:val="24"/>
              </w:rPr>
              <w:t xml:space="preserve"> </w:t>
            </w:r>
            <w:r>
              <w:rPr>
                <w:sz w:val="24"/>
              </w:rPr>
              <w:t>to</w:t>
            </w:r>
            <w:r>
              <w:rPr>
                <w:spacing w:val="-4"/>
                <w:sz w:val="24"/>
              </w:rPr>
              <w:t xml:space="preserve"> </w:t>
            </w:r>
            <w:r>
              <w:rPr>
                <w:sz w:val="24"/>
              </w:rPr>
              <w:t>ensure</w:t>
            </w:r>
            <w:r>
              <w:rPr>
                <w:spacing w:val="-4"/>
                <w:sz w:val="24"/>
              </w:rPr>
              <w:t xml:space="preserve"> </w:t>
            </w:r>
            <w:r>
              <w:rPr>
                <w:sz w:val="24"/>
              </w:rPr>
              <w:t>individuals</w:t>
            </w:r>
            <w:r>
              <w:rPr>
                <w:spacing w:val="-4"/>
                <w:sz w:val="24"/>
              </w:rPr>
              <w:t xml:space="preserve"> </w:t>
            </w:r>
            <w:r>
              <w:rPr>
                <w:sz w:val="24"/>
              </w:rPr>
              <w:t>and</w:t>
            </w:r>
            <w:r>
              <w:rPr>
                <w:spacing w:val="-4"/>
                <w:sz w:val="24"/>
              </w:rPr>
              <w:t xml:space="preserve"> </w:t>
            </w:r>
            <w:r>
              <w:rPr>
                <w:sz w:val="24"/>
              </w:rPr>
              <w:t>the team are motivated, resourced, and professionally competent to deliver the service to quality standards, and within budget.</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150D9451" w14:textId="77777777" w:rsidR="00A65A34" w:rsidRDefault="00A65A34" w:rsidP="00A65A34">
            <w:pPr>
              <w:pStyle w:val="TableParagraph"/>
              <w:ind w:left="0"/>
              <w:rPr>
                <w:b/>
                <w:spacing w:val="-2"/>
                <w:sz w:val="24"/>
              </w:rPr>
            </w:pPr>
            <w:r>
              <w:rPr>
                <w:b/>
                <w:sz w:val="24"/>
              </w:rPr>
              <w:t>Team</w:t>
            </w:r>
            <w:r>
              <w:rPr>
                <w:b/>
                <w:spacing w:val="-3"/>
                <w:sz w:val="24"/>
              </w:rPr>
              <w:t xml:space="preserve"> </w:t>
            </w:r>
            <w:r>
              <w:rPr>
                <w:b/>
                <w:sz w:val="24"/>
              </w:rPr>
              <w:t>Performance</w:t>
            </w:r>
            <w:r>
              <w:rPr>
                <w:b/>
                <w:spacing w:val="-3"/>
                <w:sz w:val="24"/>
              </w:rPr>
              <w:t xml:space="preserve"> </w:t>
            </w:r>
            <w:r>
              <w:rPr>
                <w:b/>
                <w:sz w:val="24"/>
              </w:rPr>
              <w:t>and</w:t>
            </w:r>
            <w:r>
              <w:rPr>
                <w:b/>
                <w:spacing w:val="-3"/>
                <w:sz w:val="24"/>
              </w:rPr>
              <w:t xml:space="preserve"> </w:t>
            </w:r>
            <w:r>
              <w:rPr>
                <w:b/>
                <w:sz w:val="24"/>
              </w:rPr>
              <w:t>Quality</w:t>
            </w:r>
            <w:r>
              <w:rPr>
                <w:b/>
                <w:spacing w:val="-3"/>
                <w:sz w:val="24"/>
              </w:rPr>
              <w:t xml:space="preserve"> </w:t>
            </w:r>
            <w:r>
              <w:rPr>
                <w:b/>
                <w:spacing w:val="-2"/>
                <w:sz w:val="24"/>
              </w:rPr>
              <w:t>Assurance</w:t>
            </w:r>
          </w:p>
          <w:p w14:paraId="3EA8A38D" w14:textId="77777777" w:rsidR="00A65A34" w:rsidRDefault="00A65A34" w:rsidP="00A65A34">
            <w:pPr>
              <w:pStyle w:val="TableParagraph"/>
              <w:ind w:left="0"/>
              <w:rPr>
                <w:b/>
                <w:sz w:val="24"/>
              </w:rPr>
            </w:pPr>
          </w:p>
          <w:p w14:paraId="44FFAE75" w14:textId="77777777" w:rsidR="00A65A34" w:rsidRDefault="00A65A34" w:rsidP="00A65A34">
            <w:pPr>
              <w:pStyle w:val="TableParagraph"/>
              <w:ind w:left="0" w:right="178"/>
              <w:rPr>
                <w:sz w:val="24"/>
              </w:rPr>
            </w:pPr>
            <w:r>
              <w:rPr>
                <w:sz w:val="24"/>
              </w:rPr>
              <w:t xml:space="preserve">Monitors and </w:t>
            </w:r>
            <w:proofErr w:type="gramStart"/>
            <w:r>
              <w:rPr>
                <w:sz w:val="24"/>
              </w:rPr>
              <w:t>reviews the work</w:t>
            </w:r>
            <w:proofErr w:type="gramEnd"/>
            <w:r>
              <w:rPr>
                <w:sz w:val="24"/>
              </w:rPr>
              <w:t xml:space="preserve"> of the team to ensure a high level of practice and performance</w:t>
            </w:r>
            <w:r>
              <w:rPr>
                <w:spacing w:val="-2"/>
                <w:sz w:val="24"/>
              </w:rPr>
              <w:t xml:space="preserve"> </w:t>
            </w:r>
            <w:r>
              <w:rPr>
                <w:sz w:val="24"/>
              </w:rPr>
              <w:t>across</w:t>
            </w:r>
            <w:r>
              <w:rPr>
                <w:spacing w:val="-7"/>
                <w:sz w:val="24"/>
              </w:rPr>
              <w:t xml:space="preserve"> </w:t>
            </w:r>
            <w:r>
              <w:rPr>
                <w:sz w:val="24"/>
              </w:rPr>
              <w:t>all</w:t>
            </w:r>
            <w:r>
              <w:rPr>
                <w:spacing w:val="-6"/>
                <w:sz w:val="24"/>
              </w:rPr>
              <w:t xml:space="preserve"> </w:t>
            </w:r>
            <w:r>
              <w:rPr>
                <w:sz w:val="24"/>
              </w:rPr>
              <w:t>disciplines,</w:t>
            </w:r>
            <w:r>
              <w:rPr>
                <w:spacing w:val="-3"/>
                <w:sz w:val="24"/>
              </w:rPr>
              <w:t xml:space="preserve"> </w:t>
            </w:r>
            <w:r>
              <w:rPr>
                <w:sz w:val="24"/>
              </w:rPr>
              <w:t>including</w:t>
            </w:r>
            <w:r>
              <w:rPr>
                <w:spacing w:val="-5"/>
                <w:sz w:val="24"/>
              </w:rPr>
              <w:t xml:space="preserve"> </w:t>
            </w:r>
            <w:r>
              <w:rPr>
                <w:sz w:val="24"/>
              </w:rPr>
              <w:t>monitoring</w:t>
            </w:r>
            <w:r>
              <w:rPr>
                <w:spacing w:val="-5"/>
                <w:sz w:val="24"/>
              </w:rPr>
              <w:t xml:space="preserve"> </w:t>
            </w:r>
            <w:r>
              <w:rPr>
                <w:sz w:val="24"/>
              </w:rPr>
              <w:t>and</w:t>
            </w:r>
            <w:r>
              <w:rPr>
                <w:spacing w:val="-5"/>
                <w:sz w:val="24"/>
              </w:rPr>
              <w:t xml:space="preserve"> </w:t>
            </w:r>
            <w:r>
              <w:rPr>
                <w:sz w:val="24"/>
              </w:rPr>
              <w:t>reporting</w:t>
            </w:r>
            <w:r>
              <w:rPr>
                <w:spacing w:val="-3"/>
                <w:sz w:val="24"/>
              </w:rPr>
              <w:t xml:space="preserve"> </w:t>
            </w:r>
            <w:r>
              <w:rPr>
                <w:sz w:val="24"/>
              </w:rPr>
              <w:t>on</w:t>
            </w:r>
            <w:r>
              <w:rPr>
                <w:spacing w:val="-4"/>
                <w:sz w:val="24"/>
              </w:rPr>
              <w:t xml:space="preserve"> </w:t>
            </w:r>
            <w:r>
              <w:rPr>
                <w:sz w:val="24"/>
              </w:rPr>
              <w:t>performance against key indicators and sufficient oversight to ensure the needs of children, young people and families are being met.</w:t>
            </w:r>
          </w:p>
          <w:p w14:paraId="1FD49FD7" w14:textId="77777777" w:rsidR="00A65A34" w:rsidRDefault="00A65A34" w:rsidP="00A65A34">
            <w:pPr>
              <w:pStyle w:val="TableParagraph"/>
              <w:ind w:left="0"/>
              <w:rPr>
                <w:b/>
                <w:sz w:val="24"/>
              </w:rPr>
            </w:pPr>
          </w:p>
          <w:p w14:paraId="3B04ACB5" w14:textId="77777777" w:rsidR="00A65A34" w:rsidRDefault="00A65A34" w:rsidP="00A65A34">
            <w:pPr>
              <w:pStyle w:val="TableParagraph"/>
              <w:ind w:left="0"/>
              <w:rPr>
                <w:sz w:val="24"/>
              </w:rPr>
            </w:pPr>
            <w:r>
              <w:rPr>
                <w:sz w:val="24"/>
              </w:rPr>
              <w:t>Develop</w:t>
            </w:r>
            <w:r>
              <w:rPr>
                <w:spacing w:val="-4"/>
                <w:sz w:val="24"/>
              </w:rPr>
              <w:t xml:space="preserve"> </w:t>
            </w:r>
            <w:r>
              <w:rPr>
                <w:sz w:val="24"/>
              </w:rPr>
              <w:t>and</w:t>
            </w:r>
            <w:r>
              <w:rPr>
                <w:spacing w:val="-5"/>
                <w:sz w:val="24"/>
              </w:rPr>
              <w:t xml:space="preserve"> </w:t>
            </w:r>
            <w:r>
              <w:rPr>
                <w:sz w:val="24"/>
              </w:rPr>
              <w:t>champion</w:t>
            </w:r>
            <w:r>
              <w:rPr>
                <w:spacing w:val="-5"/>
                <w:sz w:val="24"/>
              </w:rPr>
              <w:t xml:space="preserve"> </w:t>
            </w:r>
            <w:r>
              <w:rPr>
                <w:sz w:val="24"/>
              </w:rPr>
              <w:t>good</w:t>
            </w:r>
            <w:r>
              <w:rPr>
                <w:spacing w:val="-3"/>
                <w:sz w:val="24"/>
              </w:rPr>
              <w:t xml:space="preserve"> </w:t>
            </w:r>
            <w:r>
              <w:rPr>
                <w:sz w:val="24"/>
              </w:rPr>
              <w:t>practice</w:t>
            </w:r>
            <w:r>
              <w:rPr>
                <w:spacing w:val="-3"/>
                <w:sz w:val="24"/>
              </w:rPr>
              <w:t xml:space="preserve"> </w:t>
            </w:r>
            <w:r>
              <w:rPr>
                <w:sz w:val="24"/>
              </w:rPr>
              <w:t>leadership</w:t>
            </w:r>
            <w:r>
              <w:rPr>
                <w:spacing w:val="-3"/>
                <w:sz w:val="24"/>
              </w:rPr>
              <w:t xml:space="preserve"> </w:t>
            </w:r>
            <w:r>
              <w:rPr>
                <w:sz w:val="24"/>
              </w:rPr>
              <w:t>and</w:t>
            </w:r>
            <w:r>
              <w:rPr>
                <w:spacing w:val="-3"/>
                <w:sz w:val="24"/>
              </w:rPr>
              <w:t xml:space="preserve"> </w:t>
            </w:r>
            <w:r>
              <w:rPr>
                <w:sz w:val="24"/>
              </w:rPr>
              <w:t>supervision</w:t>
            </w:r>
            <w:r>
              <w:rPr>
                <w:spacing w:val="-4"/>
                <w:sz w:val="24"/>
              </w:rPr>
              <w:t xml:space="preserve"> </w:t>
            </w:r>
            <w:r>
              <w:rPr>
                <w:sz w:val="24"/>
              </w:rPr>
              <w:t>by</w:t>
            </w:r>
            <w:r>
              <w:rPr>
                <w:spacing w:val="-5"/>
                <w:sz w:val="24"/>
              </w:rPr>
              <w:t xml:space="preserve"> </w:t>
            </w:r>
            <w:r>
              <w:rPr>
                <w:sz w:val="24"/>
              </w:rPr>
              <w:t>providing</w:t>
            </w:r>
            <w:r>
              <w:rPr>
                <w:spacing w:val="-4"/>
                <w:sz w:val="24"/>
              </w:rPr>
              <w:t xml:space="preserve"> </w:t>
            </w:r>
            <w:r>
              <w:rPr>
                <w:sz w:val="24"/>
              </w:rPr>
              <w:t>tools</w:t>
            </w:r>
            <w:r>
              <w:rPr>
                <w:spacing w:val="-6"/>
                <w:sz w:val="24"/>
              </w:rPr>
              <w:t xml:space="preserve"> </w:t>
            </w:r>
            <w:r>
              <w:rPr>
                <w:sz w:val="24"/>
              </w:rPr>
              <w:t>and techniques to enable effective work in the interests of children and families.</w:t>
            </w:r>
          </w:p>
          <w:p w14:paraId="3D627F09" w14:textId="77777777" w:rsidR="00A65A34" w:rsidRDefault="00A65A34" w:rsidP="00A65A34">
            <w:pPr>
              <w:pStyle w:val="TableParagraph"/>
              <w:spacing w:before="1"/>
              <w:ind w:left="0"/>
              <w:rPr>
                <w:b/>
                <w:sz w:val="24"/>
              </w:rPr>
            </w:pPr>
          </w:p>
          <w:p w14:paraId="1EC82050" w14:textId="77777777" w:rsidR="00F318C2" w:rsidRDefault="00A65A34" w:rsidP="00A65A34">
            <w:r>
              <w:t>Ensures excellent safeguarding practice is observed in line with departmental guidance and</w:t>
            </w:r>
            <w:r>
              <w:rPr>
                <w:spacing w:val="-4"/>
              </w:rPr>
              <w:t xml:space="preserve"> </w:t>
            </w:r>
            <w:r>
              <w:t>procedures</w:t>
            </w:r>
            <w:r>
              <w:rPr>
                <w:spacing w:val="-4"/>
              </w:rPr>
              <w:t xml:space="preserve"> </w:t>
            </w:r>
            <w:r>
              <w:t>and</w:t>
            </w:r>
            <w:r>
              <w:rPr>
                <w:spacing w:val="-4"/>
              </w:rPr>
              <w:t xml:space="preserve"> </w:t>
            </w:r>
            <w:r>
              <w:t>takes</w:t>
            </w:r>
            <w:r>
              <w:rPr>
                <w:spacing w:val="-2"/>
              </w:rPr>
              <w:t xml:space="preserve"> </w:t>
            </w:r>
            <w:r>
              <w:t>the</w:t>
            </w:r>
            <w:r>
              <w:rPr>
                <w:spacing w:val="-2"/>
              </w:rPr>
              <w:t xml:space="preserve"> </w:t>
            </w:r>
            <w:r>
              <w:t>necessary</w:t>
            </w:r>
            <w:r>
              <w:rPr>
                <w:spacing w:val="-3"/>
              </w:rPr>
              <w:t xml:space="preserve"> </w:t>
            </w:r>
            <w:r>
              <w:t>steps</w:t>
            </w:r>
            <w:r>
              <w:rPr>
                <w:spacing w:val="-3"/>
              </w:rPr>
              <w:t xml:space="preserve"> </w:t>
            </w:r>
            <w:r>
              <w:t>to</w:t>
            </w:r>
            <w:r>
              <w:rPr>
                <w:spacing w:val="-2"/>
              </w:rPr>
              <w:t xml:space="preserve"> </w:t>
            </w:r>
            <w:r>
              <w:t>respond</w:t>
            </w:r>
            <w:r>
              <w:rPr>
                <w:spacing w:val="-1"/>
              </w:rPr>
              <w:t xml:space="preserve"> </w:t>
            </w:r>
            <w:r>
              <w:t>to</w:t>
            </w:r>
            <w:r>
              <w:rPr>
                <w:spacing w:val="-4"/>
              </w:rPr>
              <w:t xml:space="preserve"> </w:t>
            </w:r>
            <w:r>
              <w:t>need</w:t>
            </w:r>
            <w:r>
              <w:rPr>
                <w:spacing w:val="-4"/>
              </w:rPr>
              <w:t xml:space="preserve"> </w:t>
            </w:r>
            <w:r>
              <w:t>at</w:t>
            </w:r>
            <w:r>
              <w:rPr>
                <w:spacing w:val="-5"/>
              </w:rPr>
              <w:t xml:space="preserve"> </w:t>
            </w:r>
            <w:r>
              <w:t>the</w:t>
            </w:r>
            <w:r>
              <w:rPr>
                <w:spacing w:val="-2"/>
              </w:rPr>
              <w:t xml:space="preserve"> </w:t>
            </w:r>
            <w:r>
              <w:t>right</w:t>
            </w:r>
            <w:r>
              <w:rPr>
                <w:spacing w:val="-2"/>
              </w:rPr>
              <w:t xml:space="preserve"> </w:t>
            </w:r>
            <w:r>
              <w:t>time,</w:t>
            </w:r>
            <w:r>
              <w:rPr>
                <w:spacing w:val="-4"/>
              </w:rPr>
              <w:t xml:space="preserve"> </w:t>
            </w:r>
            <w:r>
              <w:t>and right threshold.</w:t>
            </w:r>
          </w:p>
          <w:p w14:paraId="10A99DF7" w14:textId="06B04999" w:rsidR="00A65A34" w:rsidRPr="00D939F1" w:rsidRDefault="00A65A34" w:rsidP="00A65A34">
            <w:pPr>
              <w:rPr>
                <w:rFonts w:cs="Arial"/>
                <w:b/>
              </w:rPr>
            </w:pPr>
          </w:p>
        </w:tc>
      </w:tr>
      <w:tr w:rsidR="00F318C2" w:rsidRPr="00D939F1" w14:paraId="36F1310E" w14:textId="77777777" w:rsidTr="00077C31">
        <w:trPr>
          <w:trHeight w:val="567"/>
        </w:trPr>
        <w:tc>
          <w:tcPr>
            <w:tcW w:w="5000" w:type="pct"/>
          </w:tcPr>
          <w:p w14:paraId="09914E42" w14:textId="77777777" w:rsidR="00A65A34" w:rsidRDefault="00A65A34" w:rsidP="00A65A34">
            <w:pPr>
              <w:pStyle w:val="TableParagraph"/>
              <w:ind w:left="0"/>
              <w:rPr>
                <w:b/>
                <w:spacing w:val="-2"/>
                <w:sz w:val="24"/>
              </w:rPr>
            </w:pPr>
            <w:r>
              <w:rPr>
                <w:b/>
                <w:sz w:val="24"/>
              </w:rPr>
              <w:t>Service</w:t>
            </w:r>
            <w:r>
              <w:rPr>
                <w:b/>
                <w:spacing w:val="-4"/>
                <w:sz w:val="24"/>
              </w:rPr>
              <w:t xml:space="preserve"> </w:t>
            </w:r>
            <w:r>
              <w:rPr>
                <w:b/>
                <w:sz w:val="24"/>
              </w:rPr>
              <w:t>Procedures</w:t>
            </w:r>
            <w:r>
              <w:rPr>
                <w:b/>
                <w:spacing w:val="-4"/>
                <w:sz w:val="24"/>
              </w:rPr>
              <w:t xml:space="preserve"> </w:t>
            </w:r>
            <w:r>
              <w:rPr>
                <w:b/>
                <w:sz w:val="24"/>
              </w:rPr>
              <w:t>and</w:t>
            </w:r>
            <w:r>
              <w:rPr>
                <w:b/>
                <w:spacing w:val="-4"/>
                <w:sz w:val="24"/>
              </w:rPr>
              <w:t xml:space="preserve"> </w:t>
            </w:r>
            <w:r>
              <w:rPr>
                <w:b/>
                <w:spacing w:val="-2"/>
                <w:sz w:val="24"/>
              </w:rPr>
              <w:t>Development</w:t>
            </w:r>
          </w:p>
          <w:p w14:paraId="72C76C57" w14:textId="77777777" w:rsidR="00A65A34" w:rsidRDefault="00A65A34" w:rsidP="00A65A34">
            <w:pPr>
              <w:pStyle w:val="TableParagraph"/>
              <w:rPr>
                <w:b/>
                <w:sz w:val="24"/>
              </w:rPr>
            </w:pPr>
          </w:p>
          <w:p w14:paraId="2673F8D8" w14:textId="77777777" w:rsidR="00A65A34" w:rsidRDefault="00A65A34" w:rsidP="00A65A34">
            <w:pPr>
              <w:pStyle w:val="TableParagraph"/>
              <w:ind w:left="0" w:right="178"/>
              <w:rPr>
                <w:sz w:val="24"/>
              </w:rPr>
            </w:pPr>
            <w:r>
              <w:rPr>
                <w:sz w:val="24"/>
              </w:rPr>
              <w:t>Oversight</w:t>
            </w:r>
            <w:r>
              <w:rPr>
                <w:spacing w:val="-5"/>
                <w:sz w:val="24"/>
              </w:rPr>
              <w:t xml:space="preserve"> </w:t>
            </w:r>
            <w:r>
              <w:rPr>
                <w:sz w:val="24"/>
              </w:rPr>
              <w:t>of</w:t>
            </w:r>
            <w:r>
              <w:rPr>
                <w:spacing w:val="-4"/>
                <w:sz w:val="24"/>
              </w:rPr>
              <w:t xml:space="preserve"> </w:t>
            </w:r>
            <w:r>
              <w:rPr>
                <w:sz w:val="24"/>
              </w:rPr>
              <w:t>team</w:t>
            </w:r>
            <w:r>
              <w:rPr>
                <w:spacing w:val="-2"/>
                <w:sz w:val="24"/>
              </w:rPr>
              <w:t xml:space="preserve"> </w:t>
            </w:r>
            <w:r>
              <w:rPr>
                <w:sz w:val="24"/>
              </w:rPr>
              <w:t>training</w:t>
            </w:r>
            <w:r>
              <w:rPr>
                <w:spacing w:val="-2"/>
                <w:sz w:val="24"/>
              </w:rPr>
              <w:t xml:space="preserve"> </w:t>
            </w:r>
            <w:r>
              <w:rPr>
                <w:sz w:val="24"/>
              </w:rPr>
              <w:t>and</w:t>
            </w:r>
            <w:r>
              <w:rPr>
                <w:spacing w:val="-3"/>
                <w:sz w:val="24"/>
              </w:rPr>
              <w:t xml:space="preserve"> </w:t>
            </w:r>
            <w:r>
              <w:rPr>
                <w:sz w:val="24"/>
              </w:rPr>
              <w:t>practice</w:t>
            </w:r>
            <w:r>
              <w:rPr>
                <w:spacing w:val="-5"/>
                <w:sz w:val="24"/>
              </w:rPr>
              <w:t xml:space="preserve"> </w:t>
            </w:r>
            <w:r>
              <w:rPr>
                <w:sz w:val="24"/>
              </w:rPr>
              <w:t>development</w:t>
            </w:r>
            <w:r>
              <w:rPr>
                <w:spacing w:val="-4"/>
                <w:sz w:val="24"/>
              </w:rPr>
              <w:t xml:space="preserve"> </w:t>
            </w:r>
            <w:r>
              <w:rPr>
                <w:sz w:val="24"/>
              </w:rPr>
              <w:t>ensuring</w:t>
            </w:r>
            <w:r>
              <w:rPr>
                <w:spacing w:val="-2"/>
                <w:sz w:val="24"/>
              </w:rPr>
              <w:t xml:space="preserve"> </w:t>
            </w:r>
            <w:r>
              <w:rPr>
                <w:sz w:val="24"/>
              </w:rPr>
              <w:t>service</w:t>
            </w:r>
            <w:r>
              <w:rPr>
                <w:spacing w:val="-3"/>
                <w:sz w:val="24"/>
              </w:rPr>
              <w:t xml:space="preserve"> </w:t>
            </w:r>
            <w:r>
              <w:rPr>
                <w:sz w:val="24"/>
              </w:rPr>
              <w:t>delivery</w:t>
            </w:r>
            <w:r>
              <w:rPr>
                <w:spacing w:val="-3"/>
                <w:sz w:val="24"/>
              </w:rPr>
              <w:t xml:space="preserve"> </w:t>
            </w:r>
            <w:r>
              <w:rPr>
                <w:sz w:val="24"/>
              </w:rPr>
              <w:t>is</w:t>
            </w:r>
            <w:r>
              <w:rPr>
                <w:spacing w:val="-6"/>
                <w:sz w:val="24"/>
              </w:rPr>
              <w:t xml:space="preserve"> </w:t>
            </w:r>
            <w:r>
              <w:rPr>
                <w:sz w:val="24"/>
              </w:rPr>
              <w:t>aligned</w:t>
            </w:r>
            <w:r>
              <w:rPr>
                <w:spacing w:val="-2"/>
                <w:sz w:val="24"/>
              </w:rPr>
              <w:t xml:space="preserve"> </w:t>
            </w:r>
            <w:r>
              <w:rPr>
                <w:sz w:val="24"/>
              </w:rPr>
              <w:t>to Children’s Service’s vital signs operating framework.</w:t>
            </w:r>
            <w:r>
              <w:rPr>
                <w:spacing w:val="40"/>
                <w:sz w:val="24"/>
              </w:rPr>
              <w:t xml:space="preserve"> </w:t>
            </w:r>
            <w:r>
              <w:rPr>
                <w:sz w:val="24"/>
              </w:rPr>
              <w:t>Develop, capture and share examples of best practice across the service, supporting the delivery of evidence-based interventions that affect change.</w:t>
            </w:r>
          </w:p>
          <w:p w14:paraId="4A1E3928" w14:textId="77777777" w:rsidR="00A65A34" w:rsidRDefault="00A65A34" w:rsidP="00A65A34">
            <w:pPr>
              <w:pStyle w:val="TableParagraph"/>
              <w:ind w:left="0"/>
              <w:rPr>
                <w:b/>
                <w:sz w:val="24"/>
              </w:rPr>
            </w:pPr>
          </w:p>
          <w:p w14:paraId="04838056" w14:textId="77777777" w:rsidR="00A65A34" w:rsidRDefault="00A65A34" w:rsidP="00A65A34">
            <w:pPr>
              <w:pStyle w:val="TableParagraph"/>
              <w:spacing w:before="1"/>
              <w:ind w:left="0" w:right="116"/>
              <w:rPr>
                <w:sz w:val="24"/>
              </w:rPr>
            </w:pPr>
            <w:proofErr w:type="gramStart"/>
            <w:r>
              <w:rPr>
                <w:sz w:val="24"/>
              </w:rPr>
              <w:t>Uses</w:t>
            </w:r>
            <w:proofErr w:type="gramEnd"/>
            <w:r>
              <w:rPr>
                <w:spacing w:val="-3"/>
                <w:sz w:val="24"/>
              </w:rPr>
              <w:t xml:space="preserve"> </w:t>
            </w:r>
            <w:r>
              <w:rPr>
                <w:sz w:val="24"/>
              </w:rPr>
              <w:t>relevant</w:t>
            </w:r>
            <w:r>
              <w:rPr>
                <w:spacing w:val="-2"/>
                <w:sz w:val="24"/>
              </w:rPr>
              <w:t xml:space="preserve"> </w:t>
            </w:r>
            <w:r>
              <w:rPr>
                <w:sz w:val="24"/>
              </w:rPr>
              <w:t>data</w:t>
            </w:r>
            <w:r>
              <w:rPr>
                <w:spacing w:val="-4"/>
                <w:sz w:val="24"/>
              </w:rPr>
              <w:t xml:space="preserve"> </w:t>
            </w:r>
            <w:r>
              <w:rPr>
                <w:sz w:val="24"/>
              </w:rPr>
              <w:t>available</w:t>
            </w:r>
            <w:r>
              <w:rPr>
                <w:spacing w:val="-1"/>
                <w:sz w:val="24"/>
              </w:rPr>
              <w:t xml:space="preserve"> </w:t>
            </w:r>
            <w:r>
              <w:rPr>
                <w:sz w:val="24"/>
              </w:rPr>
              <w:t>to</w:t>
            </w:r>
            <w:r>
              <w:rPr>
                <w:spacing w:val="-4"/>
                <w:sz w:val="24"/>
              </w:rPr>
              <w:t xml:space="preserve"> </w:t>
            </w:r>
            <w:r>
              <w:rPr>
                <w:sz w:val="24"/>
              </w:rPr>
              <w:t>ensure</w:t>
            </w:r>
            <w:r>
              <w:rPr>
                <w:spacing w:val="-2"/>
                <w:sz w:val="24"/>
              </w:rPr>
              <w:t xml:space="preserve"> </w:t>
            </w:r>
            <w:r>
              <w:rPr>
                <w:sz w:val="24"/>
              </w:rPr>
              <w:t>tight</w:t>
            </w:r>
            <w:r>
              <w:rPr>
                <w:spacing w:val="-5"/>
                <w:sz w:val="24"/>
              </w:rPr>
              <w:t xml:space="preserve"> </w:t>
            </w:r>
            <w:r>
              <w:rPr>
                <w:sz w:val="24"/>
              </w:rPr>
              <w:t>grip</w:t>
            </w:r>
            <w:r>
              <w:rPr>
                <w:spacing w:val="-2"/>
                <w:sz w:val="24"/>
              </w:rPr>
              <w:t xml:space="preserve"> </w:t>
            </w:r>
            <w:r>
              <w:rPr>
                <w:sz w:val="24"/>
              </w:rPr>
              <w:t>is</w:t>
            </w:r>
            <w:r>
              <w:rPr>
                <w:spacing w:val="-3"/>
                <w:sz w:val="24"/>
              </w:rPr>
              <w:t xml:space="preserve"> </w:t>
            </w:r>
            <w:r>
              <w:rPr>
                <w:sz w:val="24"/>
              </w:rPr>
              <w:t>obtained</w:t>
            </w:r>
            <w:r>
              <w:rPr>
                <w:spacing w:val="-1"/>
                <w:sz w:val="24"/>
              </w:rPr>
              <w:t xml:space="preserve"> </w:t>
            </w:r>
            <w:r>
              <w:rPr>
                <w:sz w:val="24"/>
              </w:rPr>
              <w:t>in</w:t>
            </w:r>
            <w:r>
              <w:rPr>
                <w:spacing w:val="-4"/>
                <w:sz w:val="24"/>
              </w:rPr>
              <w:t xml:space="preserve"> </w:t>
            </w:r>
            <w:r>
              <w:rPr>
                <w:sz w:val="24"/>
              </w:rPr>
              <w:t>all</w:t>
            </w:r>
            <w:r>
              <w:rPr>
                <w:spacing w:val="-4"/>
                <w:sz w:val="24"/>
              </w:rPr>
              <w:t xml:space="preserve"> </w:t>
            </w:r>
            <w:r>
              <w:rPr>
                <w:sz w:val="24"/>
              </w:rPr>
              <w:t>areas</w:t>
            </w:r>
            <w:r>
              <w:rPr>
                <w:spacing w:val="-2"/>
                <w:sz w:val="24"/>
              </w:rPr>
              <w:t xml:space="preserve"> </w:t>
            </w:r>
            <w:r>
              <w:rPr>
                <w:sz w:val="24"/>
              </w:rPr>
              <w:t>of</w:t>
            </w:r>
            <w:r>
              <w:rPr>
                <w:spacing w:val="-5"/>
                <w:sz w:val="24"/>
              </w:rPr>
              <w:t xml:space="preserve"> </w:t>
            </w:r>
            <w:r>
              <w:rPr>
                <w:sz w:val="24"/>
              </w:rPr>
              <w:t>performance</w:t>
            </w:r>
            <w:r>
              <w:rPr>
                <w:spacing w:val="-2"/>
                <w:sz w:val="24"/>
              </w:rPr>
              <w:t xml:space="preserve"> </w:t>
            </w:r>
            <w:r>
              <w:rPr>
                <w:sz w:val="24"/>
              </w:rPr>
              <w:t>and addressed where necessary.</w:t>
            </w:r>
            <w:r>
              <w:rPr>
                <w:spacing w:val="40"/>
                <w:sz w:val="24"/>
              </w:rPr>
              <w:t xml:space="preserve"> </w:t>
            </w:r>
            <w:proofErr w:type="gramStart"/>
            <w:r>
              <w:rPr>
                <w:sz w:val="24"/>
              </w:rPr>
              <w:t>Develops</w:t>
            </w:r>
            <w:proofErr w:type="gramEnd"/>
            <w:r>
              <w:rPr>
                <w:sz w:val="24"/>
              </w:rPr>
              <w:t xml:space="preserve"> local delivery plans </w:t>
            </w:r>
            <w:proofErr w:type="gramStart"/>
            <w:r>
              <w:rPr>
                <w:sz w:val="24"/>
              </w:rPr>
              <w:t>of</w:t>
            </w:r>
            <w:proofErr w:type="gramEnd"/>
            <w:r>
              <w:rPr>
                <w:sz w:val="24"/>
              </w:rPr>
              <w:t xml:space="preserve"> targeted activity to ensure that service is continually developing and responsive to the needs of </w:t>
            </w:r>
            <w:proofErr w:type="spellStart"/>
            <w:r>
              <w:rPr>
                <w:sz w:val="24"/>
              </w:rPr>
              <w:t>organisations</w:t>
            </w:r>
            <w:proofErr w:type="spellEnd"/>
            <w:r>
              <w:rPr>
                <w:sz w:val="24"/>
              </w:rPr>
              <w:t xml:space="preserve"> and individuals within the School and Community Zone.</w:t>
            </w:r>
          </w:p>
          <w:p w14:paraId="43DF1DB0" w14:textId="77777777" w:rsidR="00A65A34" w:rsidRDefault="00A65A34" w:rsidP="00A65A34">
            <w:pPr>
              <w:pStyle w:val="TableParagraph"/>
              <w:spacing w:before="276"/>
              <w:ind w:left="0" w:right="178"/>
              <w:rPr>
                <w:sz w:val="24"/>
              </w:rPr>
            </w:pPr>
            <w:r>
              <w:rPr>
                <w:sz w:val="24"/>
              </w:rPr>
              <w:t>Plans,</w:t>
            </w:r>
            <w:r>
              <w:rPr>
                <w:spacing w:val="-5"/>
                <w:sz w:val="24"/>
              </w:rPr>
              <w:t xml:space="preserve"> </w:t>
            </w:r>
            <w:r>
              <w:rPr>
                <w:sz w:val="24"/>
              </w:rPr>
              <w:t>monitors,</w:t>
            </w:r>
            <w:r>
              <w:rPr>
                <w:spacing w:val="-6"/>
                <w:sz w:val="24"/>
              </w:rPr>
              <w:t xml:space="preserve"> </w:t>
            </w:r>
            <w:r>
              <w:rPr>
                <w:sz w:val="24"/>
              </w:rPr>
              <w:t>and</w:t>
            </w:r>
            <w:r>
              <w:rPr>
                <w:spacing w:val="-5"/>
                <w:sz w:val="24"/>
              </w:rPr>
              <w:t xml:space="preserve"> </w:t>
            </w:r>
            <w:proofErr w:type="gramStart"/>
            <w:r>
              <w:rPr>
                <w:sz w:val="24"/>
              </w:rPr>
              <w:t>manages</w:t>
            </w:r>
            <w:proofErr w:type="gramEnd"/>
            <w:r>
              <w:rPr>
                <w:spacing w:val="-2"/>
                <w:sz w:val="24"/>
              </w:rPr>
              <w:t xml:space="preserve"> </w:t>
            </w:r>
            <w:r>
              <w:rPr>
                <w:sz w:val="24"/>
              </w:rPr>
              <w:t>delegated</w:t>
            </w:r>
            <w:r>
              <w:rPr>
                <w:spacing w:val="-2"/>
                <w:sz w:val="24"/>
              </w:rPr>
              <w:t xml:space="preserve"> </w:t>
            </w:r>
            <w:r>
              <w:rPr>
                <w:sz w:val="24"/>
              </w:rPr>
              <w:t>team</w:t>
            </w:r>
            <w:r>
              <w:rPr>
                <w:spacing w:val="-2"/>
                <w:sz w:val="24"/>
              </w:rPr>
              <w:t xml:space="preserve"> </w:t>
            </w:r>
            <w:r>
              <w:rPr>
                <w:sz w:val="24"/>
              </w:rPr>
              <w:t>budgets,</w:t>
            </w:r>
            <w:r>
              <w:rPr>
                <w:spacing w:val="-4"/>
                <w:sz w:val="24"/>
              </w:rPr>
              <w:t xml:space="preserve"> </w:t>
            </w:r>
            <w:r>
              <w:rPr>
                <w:sz w:val="24"/>
              </w:rPr>
              <w:t>ensuring</w:t>
            </w:r>
            <w:r>
              <w:rPr>
                <w:spacing w:val="-2"/>
                <w:sz w:val="24"/>
              </w:rPr>
              <w:t xml:space="preserve"> </w:t>
            </w:r>
            <w:r>
              <w:rPr>
                <w:sz w:val="24"/>
              </w:rPr>
              <w:t>that</w:t>
            </w:r>
            <w:r>
              <w:rPr>
                <w:spacing w:val="-3"/>
                <w:sz w:val="24"/>
              </w:rPr>
              <w:t xml:space="preserve"> </w:t>
            </w:r>
            <w:r>
              <w:rPr>
                <w:sz w:val="24"/>
              </w:rPr>
              <w:t>all</w:t>
            </w:r>
            <w:r>
              <w:rPr>
                <w:spacing w:val="-5"/>
                <w:sz w:val="24"/>
              </w:rPr>
              <w:t xml:space="preserve"> </w:t>
            </w:r>
            <w:r>
              <w:rPr>
                <w:sz w:val="24"/>
              </w:rPr>
              <w:t>financial</w:t>
            </w:r>
            <w:r>
              <w:rPr>
                <w:spacing w:val="-3"/>
                <w:sz w:val="24"/>
              </w:rPr>
              <w:t xml:space="preserve"> </w:t>
            </w:r>
            <w:r>
              <w:rPr>
                <w:sz w:val="24"/>
              </w:rPr>
              <w:t xml:space="preserve">targets are met, identifying reasons for any variances, and reporting any spend outside agreed </w:t>
            </w:r>
            <w:r>
              <w:rPr>
                <w:spacing w:val="-2"/>
                <w:sz w:val="24"/>
              </w:rPr>
              <w:t>tolerances.</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161AE8C0" w14:textId="77777777" w:rsidR="00A65A34" w:rsidRDefault="00A65A34" w:rsidP="00A65A34">
            <w:pPr>
              <w:pStyle w:val="TableParagraph"/>
              <w:ind w:left="0"/>
              <w:rPr>
                <w:b/>
                <w:spacing w:val="-2"/>
                <w:sz w:val="24"/>
              </w:rPr>
            </w:pPr>
            <w:r>
              <w:rPr>
                <w:b/>
                <w:sz w:val="24"/>
              </w:rPr>
              <w:t>Partnership</w:t>
            </w:r>
            <w:r>
              <w:rPr>
                <w:b/>
                <w:spacing w:val="-3"/>
                <w:sz w:val="24"/>
              </w:rPr>
              <w:t xml:space="preserve"> </w:t>
            </w:r>
            <w:r>
              <w:rPr>
                <w:b/>
                <w:spacing w:val="-2"/>
                <w:sz w:val="24"/>
              </w:rPr>
              <w:t>Working</w:t>
            </w:r>
          </w:p>
          <w:p w14:paraId="107DB003" w14:textId="77777777" w:rsidR="00A65A34" w:rsidRDefault="00A65A34" w:rsidP="00A65A34">
            <w:pPr>
              <w:pStyle w:val="TableParagraph"/>
              <w:rPr>
                <w:b/>
                <w:sz w:val="24"/>
              </w:rPr>
            </w:pPr>
          </w:p>
          <w:p w14:paraId="215FC1C1" w14:textId="77777777" w:rsidR="00A65A34" w:rsidRDefault="00A65A34" w:rsidP="00A65A34">
            <w:pPr>
              <w:pStyle w:val="TableParagraph"/>
              <w:ind w:left="0" w:right="116"/>
              <w:rPr>
                <w:sz w:val="24"/>
              </w:rPr>
            </w:pPr>
            <w:r>
              <w:rPr>
                <w:sz w:val="24"/>
              </w:rPr>
              <w:t>Works with education settings to identify individuals, families, cohorts and groups that would</w:t>
            </w:r>
            <w:r>
              <w:rPr>
                <w:spacing w:val="-3"/>
                <w:sz w:val="24"/>
              </w:rPr>
              <w:t xml:space="preserve"> </w:t>
            </w:r>
            <w:r>
              <w:rPr>
                <w:sz w:val="24"/>
              </w:rPr>
              <w:t>benefit</w:t>
            </w:r>
            <w:r>
              <w:rPr>
                <w:spacing w:val="-3"/>
                <w:sz w:val="24"/>
              </w:rPr>
              <w:t xml:space="preserve"> </w:t>
            </w:r>
            <w:r>
              <w:rPr>
                <w:sz w:val="24"/>
              </w:rPr>
              <w:t>from</w:t>
            </w:r>
            <w:r>
              <w:rPr>
                <w:spacing w:val="-2"/>
                <w:sz w:val="24"/>
              </w:rPr>
              <w:t xml:space="preserve"> </w:t>
            </w:r>
            <w:r>
              <w:rPr>
                <w:sz w:val="24"/>
              </w:rPr>
              <w:t>early</w:t>
            </w:r>
            <w:r>
              <w:rPr>
                <w:spacing w:val="-4"/>
                <w:sz w:val="24"/>
              </w:rPr>
              <w:t xml:space="preserve"> </w:t>
            </w:r>
            <w:r>
              <w:rPr>
                <w:sz w:val="24"/>
              </w:rPr>
              <w:t>intervention.</w:t>
            </w:r>
            <w:r>
              <w:rPr>
                <w:spacing w:val="40"/>
                <w:sz w:val="24"/>
              </w:rPr>
              <w:t xml:space="preserve"> </w:t>
            </w:r>
            <w:r>
              <w:rPr>
                <w:sz w:val="24"/>
              </w:rPr>
              <w:t>Providing</w:t>
            </w:r>
            <w:r>
              <w:rPr>
                <w:spacing w:val="-2"/>
                <w:sz w:val="24"/>
              </w:rPr>
              <w:t xml:space="preserve"> </w:t>
            </w:r>
            <w:r>
              <w:rPr>
                <w:sz w:val="24"/>
              </w:rPr>
              <w:t>advice,</w:t>
            </w:r>
            <w:r>
              <w:rPr>
                <w:spacing w:val="-6"/>
                <w:sz w:val="24"/>
              </w:rPr>
              <w:t xml:space="preserve"> </w:t>
            </w:r>
            <w:r>
              <w:rPr>
                <w:sz w:val="24"/>
              </w:rPr>
              <w:t>guidance</w:t>
            </w:r>
            <w:r>
              <w:rPr>
                <w:spacing w:val="-5"/>
                <w:sz w:val="24"/>
              </w:rPr>
              <w:t xml:space="preserve"> </w:t>
            </w:r>
            <w:r>
              <w:rPr>
                <w:sz w:val="24"/>
              </w:rPr>
              <w:t>and</w:t>
            </w:r>
            <w:r>
              <w:rPr>
                <w:spacing w:val="-3"/>
                <w:sz w:val="24"/>
              </w:rPr>
              <w:t xml:space="preserve"> </w:t>
            </w:r>
            <w:r>
              <w:rPr>
                <w:sz w:val="24"/>
              </w:rPr>
              <w:t>recommendations</w:t>
            </w:r>
            <w:r>
              <w:rPr>
                <w:spacing w:val="-4"/>
                <w:sz w:val="24"/>
              </w:rPr>
              <w:t xml:space="preserve"> </w:t>
            </w:r>
            <w:r>
              <w:rPr>
                <w:sz w:val="24"/>
              </w:rPr>
              <w:t>on appropriate responses to need, through the deployment of resources offering direct intervention, group work or coaching and mentoring.</w:t>
            </w:r>
          </w:p>
          <w:p w14:paraId="7198BED6" w14:textId="77777777" w:rsidR="00A65A34" w:rsidRDefault="00A65A34" w:rsidP="00A65A34">
            <w:pPr>
              <w:pStyle w:val="TableParagraph"/>
              <w:ind w:left="0"/>
              <w:rPr>
                <w:b/>
                <w:sz w:val="24"/>
              </w:rPr>
            </w:pPr>
          </w:p>
          <w:p w14:paraId="0BDDFAA7" w14:textId="77777777" w:rsidR="00A65A34" w:rsidRDefault="00A65A34" w:rsidP="00A65A34">
            <w:pPr>
              <w:pStyle w:val="TableParagraph"/>
              <w:ind w:left="0" w:right="178"/>
              <w:rPr>
                <w:sz w:val="24"/>
              </w:rPr>
            </w:pPr>
            <w:r>
              <w:rPr>
                <w:sz w:val="24"/>
              </w:rPr>
              <w:t>Develops,</w:t>
            </w:r>
            <w:r>
              <w:rPr>
                <w:spacing w:val="-6"/>
                <w:sz w:val="24"/>
              </w:rPr>
              <w:t xml:space="preserve"> </w:t>
            </w:r>
            <w:r>
              <w:rPr>
                <w:sz w:val="24"/>
              </w:rPr>
              <w:t>maintains,</w:t>
            </w:r>
            <w:r>
              <w:rPr>
                <w:spacing w:val="-4"/>
                <w:sz w:val="24"/>
              </w:rPr>
              <w:t xml:space="preserve"> </w:t>
            </w:r>
            <w:r>
              <w:rPr>
                <w:sz w:val="24"/>
              </w:rPr>
              <w:t>and</w:t>
            </w:r>
            <w:r>
              <w:rPr>
                <w:spacing w:val="-3"/>
                <w:sz w:val="24"/>
              </w:rPr>
              <w:t xml:space="preserve"> </w:t>
            </w:r>
            <w:r>
              <w:rPr>
                <w:sz w:val="24"/>
              </w:rPr>
              <w:t>coordinates</w:t>
            </w:r>
            <w:r>
              <w:rPr>
                <w:spacing w:val="-7"/>
                <w:sz w:val="24"/>
              </w:rPr>
              <w:t xml:space="preserve"> </w:t>
            </w:r>
            <w:r>
              <w:rPr>
                <w:sz w:val="24"/>
              </w:rPr>
              <w:t>effective</w:t>
            </w:r>
            <w:r>
              <w:rPr>
                <w:spacing w:val="-3"/>
                <w:sz w:val="24"/>
              </w:rPr>
              <w:t xml:space="preserve"> </w:t>
            </w:r>
            <w:r>
              <w:rPr>
                <w:sz w:val="24"/>
              </w:rPr>
              <w:t>partnerships</w:t>
            </w:r>
            <w:r>
              <w:rPr>
                <w:spacing w:val="-3"/>
                <w:sz w:val="24"/>
              </w:rPr>
              <w:t xml:space="preserve"> </w:t>
            </w:r>
            <w:r>
              <w:rPr>
                <w:sz w:val="24"/>
              </w:rPr>
              <w:t>with</w:t>
            </w:r>
            <w:r>
              <w:rPr>
                <w:spacing w:val="-4"/>
                <w:sz w:val="24"/>
              </w:rPr>
              <w:t xml:space="preserve"> </w:t>
            </w:r>
            <w:r>
              <w:rPr>
                <w:sz w:val="24"/>
              </w:rPr>
              <w:t>local</w:t>
            </w:r>
            <w:r>
              <w:rPr>
                <w:spacing w:val="-5"/>
                <w:sz w:val="24"/>
              </w:rPr>
              <w:t xml:space="preserve"> </w:t>
            </w:r>
            <w:r>
              <w:rPr>
                <w:sz w:val="24"/>
              </w:rPr>
              <w:t>agencies,</w:t>
            </w:r>
            <w:r>
              <w:rPr>
                <w:spacing w:val="-3"/>
                <w:sz w:val="24"/>
              </w:rPr>
              <w:t xml:space="preserve"> </w:t>
            </w:r>
            <w:r>
              <w:rPr>
                <w:sz w:val="24"/>
              </w:rPr>
              <w:t xml:space="preserve">including district councils, early years settings, schools and post 16 education providers, voluntary and community sector </w:t>
            </w:r>
            <w:proofErr w:type="spellStart"/>
            <w:r>
              <w:rPr>
                <w:sz w:val="24"/>
              </w:rPr>
              <w:t>organisations</w:t>
            </w:r>
            <w:proofErr w:type="spellEnd"/>
            <w:r>
              <w:rPr>
                <w:sz w:val="24"/>
              </w:rPr>
              <w:t xml:space="preserve">, health providers, and local </w:t>
            </w:r>
            <w:r>
              <w:rPr>
                <w:sz w:val="24"/>
              </w:rPr>
              <w:lastRenderedPageBreak/>
              <w:t>communities to ensure integrated support arrangements for children, young people, and their families, delivered through a ‘team around the family’ approach.</w:t>
            </w:r>
          </w:p>
          <w:p w14:paraId="5DE58327" w14:textId="77777777" w:rsidR="00A65A34" w:rsidRDefault="00A65A34" w:rsidP="00A65A34">
            <w:pPr>
              <w:pStyle w:val="TableParagraph"/>
              <w:spacing w:before="1"/>
              <w:ind w:left="0"/>
              <w:rPr>
                <w:b/>
                <w:sz w:val="24"/>
              </w:rPr>
            </w:pPr>
          </w:p>
          <w:p w14:paraId="48E548A2" w14:textId="77777777" w:rsidR="00A65A34" w:rsidRDefault="00A65A34" w:rsidP="00A65A34">
            <w:pPr>
              <w:pStyle w:val="TableParagraph"/>
              <w:ind w:left="0"/>
              <w:rPr>
                <w:sz w:val="24"/>
              </w:rPr>
            </w:pPr>
            <w:r>
              <w:rPr>
                <w:sz w:val="24"/>
              </w:rPr>
              <w:t>Ensures smooth pathways of support are effectively delivered across the School and Community Zone using the Family Hub network, enabling efficient and effective communication</w:t>
            </w:r>
            <w:r>
              <w:rPr>
                <w:spacing w:val="-5"/>
                <w:sz w:val="24"/>
              </w:rPr>
              <w:t xml:space="preserve"> </w:t>
            </w:r>
            <w:r>
              <w:rPr>
                <w:sz w:val="24"/>
              </w:rPr>
              <w:t>and</w:t>
            </w:r>
            <w:r>
              <w:rPr>
                <w:spacing w:val="-4"/>
                <w:sz w:val="24"/>
              </w:rPr>
              <w:t xml:space="preserve"> </w:t>
            </w:r>
            <w:r>
              <w:rPr>
                <w:sz w:val="24"/>
              </w:rPr>
              <w:t>partnership</w:t>
            </w:r>
            <w:r>
              <w:rPr>
                <w:spacing w:val="-3"/>
                <w:sz w:val="24"/>
              </w:rPr>
              <w:t xml:space="preserve"> </w:t>
            </w:r>
            <w:r>
              <w:rPr>
                <w:sz w:val="24"/>
              </w:rPr>
              <w:t>working</w:t>
            </w:r>
            <w:r>
              <w:rPr>
                <w:spacing w:val="-4"/>
                <w:sz w:val="24"/>
              </w:rPr>
              <w:t xml:space="preserve"> </w:t>
            </w:r>
            <w:r>
              <w:rPr>
                <w:sz w:val="24"/>
              </w:rPr>
              <w:t>internally</w:t>
            </w:r>
            <w:r>
              <w:rPr>
                <w:spacing w:val="-4"/>
                <w:sz w:val="24"/>
              </w:rPr>
              <w:t xml:space="preserve"> </w:t>
            </w:r>
            <w:r>
              <w:rPr>
                <w:sz w:val="24"/>
              </w:rPr>
              <w:t>and</w:t>
            </w:r>
            <w:r>
              <w:rPr>
                <w:spacing w:val="-3"/>
                <w:sz w:val="24"/>
              </w:rPr>
              <w:t xml:space="preserve"> </w:t>
            </w:r>
            <w:r>
              <w:rPr>
                <w:sz w:val="24"/>
              </w:rPr>
              <w:t>externally,</w:t>
            </w:r>
            <w:r>
              <w:rPr>
                <w:spacing w:val="-6"/>
                <w:sz w:val="24"/>
              </w:rPr>
              <w:t xml:space="preserve"> </w:t>
            </w:r>
            <w:r>
              <w:rPr>
                <w:sz w:val="24"/>
              </w:rPr>
              <w:t>and</w:t>
            </w:r>
            <w:r>
              <w:rPr>
                <w:spacing w:val="-4"/>
                <w:sz w:val="24"/>
              </w:rPr>
              <w:t xml:space="preserve"> </w:t>
            </w:r>
            <w:r>
              <w:rPr>
                <w:sz w:val="24"/>
              </w:rPr>
              <w:t>ensuring</w:t>
            </w:r>
            <w:r>
              <w:rPr>
                <w:spacing w:val="-2"/>
                <w:sz w:val="24"/>
              </w:rPr>
              <w:t xml:space="preserve"> </w:t>
            </w:r>
            <w:r>
              <w:rPr>
                <w:sz w:val="24"/>
              </w:rPr>
              <w:t>transition between services is well managed.</w:t>
            </w:r>
          </w:p>
          <w:p w14:paraId="1F20440C" w14:textId="77777777" w:rsidR="00A65A34" w:rsidRDefault="00A65A34" w:rsidP="00A65A34">
            <w:pPr>
              <w:pStyle w:val="TableParagraph"/>
              <w:ind w:left="0"/>
              <w:rPr>
                <w:b/>
                <w:sz w:val="24"/>
              </w:rPr>
            </w:pPr>
          </w:p>
          <w:p w14:paraId="33DF47FE" w14:textId="77777777" w:rsidR="00A65A34" w:rsidRDefault="00A65A34" w:rsidP="00A65A34">
            <w:pPr>
              <w:pStyle w:val="TableParagraph"/>
              <w:ind w:left="0"/>
              <w:rPr>
                <w:sz w:val="24"/>
              </w:rPr>
            </w:pPr>
            <w:r>
              <w:rPr>
                <w:sz w:val="24"/>
              </w:rPr>
              <w:t>Identifies</w:t>
            </w:r>
            <w:r>
              <w:rPr>
                <w:spacing w:val="-3"/>
                <w:sz w:val="24"/>
              </w:rPr>
              <w:t xml:space="preserve"> </w:t>
            </w:r>
            <w:r>
              <w:rPr>
                <w:sz w:val="24"/>
              </w:rPr>
              <w:t>gaps</w:t>
            </w:r>
            <w:r>
              <w:rPr>
                <w:spacing w:val="-5"/>
                <w:sz w:val="24"/>
              </w:rPr>
              <w:t xml:space="preserve"> </w:t>
            </w:r>
            <w:r>
              <w:rPr>
                <w:sz w:val="24"/>
              </w:rPr>
              <w:t>between</w:t>
            </w:r>
            <w:r>
              <w:rPr>
                <w:spacing w:val="-2"/>
                <w:sz w:val="24"/>
              </w:rPr>
              <w:t xml:space="preserve"> </w:t>
            </w:r>
            <w:r>
              <w:rPr>
                <w:sz w:val="24"/>
              </w:rPr>
              <w:t>service</w:t>
            </w:r>
            <w:r>
              <w:rPr>
                <w:spacing w:val="-2"/>
                <w:sz w:val="24"/>
              </w:rPr>
              <w:t xml:space="preserve"> </w:t>
            </w:r>
            <w:r>
              <w:rPr>
                <w:sz w:val="24"/>
              </w:rPr>
              <w:t>provision</w:t>
            </w:r>
            <w:r>
              <w:rPr>
                <w:spacing w:val="-3"/>
                <w:sz w:val="24"/>
              </w:rPr>
              <w:t xml:space="preserve"> </w:t>
            </w:r>
            <w:r>
              <w:rPr>
                <w:sz w:val="24"/>
              </w:rPr>
              <w:t>and</w:t>
            </w:r>
            <w:r>
              <w:rPr>
                <w:spacing w:val="-5"/>
                <w:sz w:val="24"/>
              </w:rPr>
              <w:t xml:space="preserve"> </w:t>
            </w:r>
            <w:r>
              <w:rPr>
                <w:sz w:val="24"/>
              </w:rPr>
              <w:t>local</w:t>
            </w:r>
            <w:r>
              <w:rPr>
                <w:spacing w:val="-4"/>
                <w:sz w:val="24"/>
              </w:rPr>
              <w:t xml:space="preserve"> </w:t>
            </w:r>
            <w:r>
              <w:rPr>
                <w:sz w:val="24"/>
              </w:rPr>
              <w:t>community</w:t>
            </w:r>
            <w:r>
              <w:rPr>
                <w:spacing w:val="-5"/>
                <w:sz w:val="24"/>
              </w:rPr>
              <w:t xml:space="preserve"> </w:t>
            </w:r>
            <w:r>
              <w:rPr>
                <w:sz w:val="24"/>
              </w:rPr>
              <w:t>needs</w:t>
            </w:r>
            <w:r>
              <w:rPr>
                <w:spacing w:val="-3"/>
                <w:sz w:val="24"/>
              </w:rPr>
              <w:t xml:space="preserve"> </w:t>
            </w:r>
            <w:r>
              <w:rPr>
                <w:sz w:val="24"/>
              </w:rPr>
              <w:t>and</w:t>
            </w:r>
            <w:r>
              <w:rPr>
                <w:spacing w:val="-5"/>
                <w:sz w:val="24"/>
              </w:rPr>
              <w:t xml:space="preserve"> </w:t>
            </w:r>
            <w:r>
              <w:rPr>
                <w:sz w:val="24"/>
              </w:rPr>
              <w:t>liaises</w:t>
            </w:r>
            <w:r>
              <w:rPr>
                <w:spacing w:val="-3"/>
                <w:sz w:val="24"/>
              </w:rPr>
              <w:t xml:space="preserve"> </w:t>
            </w:r>
            <w:r>
              <w:rPr>
                <w:sz w:val="24"/>
              </w:rPr>
              <w:t>with</w:t>
            </w:r>
            <w:r>
              <w:rPr>
                <w:spacing w:val="-2"/>
                <w:sz w:val="24"/>
              </w:rPr>
              <w:t xml:space="preserve"> </w:t>
            </w:r>
            <w:r>
              <w:rPr>
                <w:sz w:val="24"/>
              </w:rPr>
              <w:t>the relevant stakeholders to inform and influence future commissioning and service delivery across the family hub network.</w:t>
            </w:r>
          </w:p>
          <w:p w14:paraId="03D69453" w14:textId="77777777" w:rsidR="00F318C2" w:rsidRDefault="00F318C2" w:rsidP="00976AC2">
            <w:pPr>
              <w:rPr>
                <w:rFonts w:cs="Arial"/>
                <w:b/>
              </w:rPr>
            </w:pPr>
          </w:p>
          <w:p w14:paraId="5A04E4EE" w14:textId="77777777" w:rsidR="00A65A34" w:rsidRDefault="00A65A34" w:rsidP="00A65A34">
            <w:pPr>
              <w:pStyle w:val="TableParagraph"/>
              <w:ind w:left="0"/>
              <w:rPr>
                <w:sz w:val="24"/>
              </w:rPr>
            </w:pPr>
            <w:r>
              <w:rPr>
                <w:sz w:val="24"/>
              </w:rPr>
              <w:t>Identifies</w:t>
            </w:r>
            <w:r>
              <w:rPr>
                <w:spacing w:val="-5"/>
                <w:sz w:val="24"/>
              </w:rPr>
              <w:t xml:space="preserve"> </w:t>
            </w:r>
            <w:r>
              <w:rPr>
                <w:sz w:val="24"/>
              </w:rPr>
              <w:t>and</w:t>
            </w:r>
            <w:r>
              <w:rPr>
                <w:spacing w:val="-5"/>
                <w:sz w:val="24"/>
              </w:rPr>
              <w:t xml:space="preserve"> </w:t>
            </w:r>
            <w:r>
              <w:rPr>
                <w:sz w:val="24"/>
              </w:rPr>
              <w:t>proposes</w:t>
            </w:r>
            <w:r>
              <w:rPr>
                <w:spacing w:val="-3"/>
                <w:sz w:val="24"/>
              </w:rPr>
              <w:t xml:space="preserve"> </w:t>
            </w:r>
            <w:r>
              <w:rPr>
                <w:sz w:val="24"/>
              </w:rPr>
              <w:t>projects</w:t>
            </w:r>
            <w:r>
              <w:rPr>
                <w:spacing w:val="-2"/>
                <w:sz w:val="24"/>
              </w:rPr>
              <w:t xml:space="preserve"> </w:t>
            </w:r>
            <w:r>
              <w:rPr>
                <w:sz w:val="24"/>
              </w:rPr>
              <w:t>to</w:t>
            </w:r>
            <w:r>
              <w:rPr>
                <w:spacing w:val="-3"/>
                <w:sz w:val="24"/>
              </w:rPr>
              <w:t xml:space="preserve"> </w:t>
            </w:r>
            <w:r>
              <w:rPr>
                <w:sz w:val="24"/>
              </w:rPr>
              <w:t>address</w:t>
            </w:r>
            <w:r>
              <w:rPr>
                <w:spacing w:val="-3"/>
                <w:sz w:val="24"/>
              </w:rPr>
              <w:t xml:space="preserve"> </w:t>
            </w:r>
            <w:r>
              <w:rPr>
                <w:sz w:val="24"/>
              </w:rPr>
              <w:t>inequality</w:t>
            </w:r>
            <w:r>
              <w:rPr>
                <w:spacing w:val="-2"/>
                <w:sz w:val="24"/>
              </w:rPr>
              <w:t xml:space="preserve"> </w:t>
            </w:r>
            <w:r>
              <w:rPr>
                <w:sz w:val="24"/>
              </w:rPr>
              <w:t>in</w:t>
            </w:r>
            <w:r>
              <w:rPr>
                <w:spacing w:val="-3"/>
                <w:sz w:val="24"/>
              </w:rPr>
              <w:t xml:space="preserve"> </w:t>
            </w:r>
            <w:r>
              <w:rPr>
                <w:sz w:val="24"/>
              </w:rPr>
              <w:t>target</w:t>
            </w:r>
            <w:r>
              <w:rPr>
                <w:spacing w:val="-3"/>
                <w:sz w:val="24"/>
              </w:rPr>
              <w:t xml:space="preserve"> </w:t>
            </w:r>
            <w:r>
              <w:rPr>
                <w:spacing w:val="-2"/>
                <w:sz w:val="24"/>
              </w:rPr>
              <w:t>communities.</w:t>
            </w:r>
          </w:p>
          <w:p w14:paraId="5DF3BF66" w14:textId="77777777" w:rsidR="00A65A34" w:rsidRPr="00D939F1" w:rsidRDefault="00A65A34" w:rsidP="00976AC2">
            <w:pPr>
              <w:rPr>
                <w:rFonts w:cs="Arial"/>
                <w:b/>
              </w:rPr>
            </w:pPr>
          </w:p>
        </w:tc>
      </w:tr>
      <w:tr w:rsidR="00F318C2" w:rsidRPr="00D939F1" w14:paraId="4F21F1F5" w14:textId="77777777" w:rsidTr="00077C31">
        <w:trPr>
          <w:trHeight w:val="567"/>
        </w:trPr>
        <w:tc>
          <w:tcPr>
            <w:tcW w:w="5000" w:type="pct"/>
          </w:tcPr>
          <w:p w14:paraId="6612C542" w14:textId="77777777" w:rsidR="00A65A34" w:rsidRDefault="00A65A34" w:rsidP="00A65A34">
            <w:pPr>
              <w:pStyle w:val="TableParagraph"/>
              <w:ind w:left="0"/>
              <w:rPr>
                <w:b/>
                <w:spacing w:val="-2"/>
                <w:sz w:val="24"/>
              </w:rPr>
            </w:pPr>
            <w:r>
              <w:rPr>
                <w:b/>
                <w:sz w:val="24"/>
              </w:rPr>
              <w:lastRenderedPageBreak/>
              <w:t>Representation,</w:t>
            </w:r>
            <w:r>
              <w:rPr>
                <w:b/>
                <w:spacing w:val="-9"/>
                <w:sz w:val="24"/>
              </w:rPr>
              <w:t xml:space="preserve"> </w:t>
            </w:r>
            <w:r>
              <w:rPr>
                <w:b/>
                <w:sz w:val="24"/>
              </w:rPr>
              <w:t>Communication</w:t>
            </w:r>
            <w:r>
              <w:rPr>
                <w:b/>
                <w:spacing w:val="-8"/>
                <w:sz w:val="24"/>
              </w:rPr>
              <w:t xml:space="preserve"> </w:t>
            </w:r>
            <w:r>
              <w:rPr>
                <w:b/>
                <w:sz w:val="24"/>
              </w:rPr>
              <w:t>and</w:t>
            </w:r>
            <w:r>
              <w:rPr>
                <w:b/>
                <w:spacing w:val="-10"/>
                <w:sz w:val="24"/>
              </w:rPr>
              <w:t xml:space="preserve"> </w:t>
            </w:r>
            <w:r>
              <w:rPr>
                <w:b/>
                <w:spacing w:val="-2"/>
                <w:sz w:val="24"/>
              </w:rPr>
              <w:t>Relationships</w:t>
            </w:r>
          </w:p>
          <w:p w14:paraId="0447CCD0" w14:textId="77777777" w:rsidR="00A65A34" w:rsidRDefault="00A65A34" w:rsidP="00A65A34">
            <w:pPr>
              <w:pStyle w:val="TableParagraph"/>
              <w:ind w:left="0"/>
              <w:rPr>
                <w:b/>
                <w:sz w:val="24"/>
              </w:rPr>
            </w:pPr>
          </w:p>
          <w:p w14:paraId="2AD4CB9B" w14:textId="77777777" w:rsidR="00A65A34" w:rsidRDefault="00A65A34" w:rsidP="00A65A34">
            <w:pPr>
              <w:pStyle w:val="TableParagraph"/>
              <w:ind w:left="0" w:right="178"/>
              <w:rPr>
                <w:sz w:val="24"/>
              </w:rPr>
            </w:pPr>
            <w:proofErr w:type="gramStart"/>
            <w:r>
              <w:rPr>
                <w:sz w:val="24"/>
              </w:rPr>
              <w:t>Develops</w:t>
            </w:r>
            <w:proofErr w:type="gramEnd"/>
            <w:r>
              <w:rPr>
                <w:sz w:val="24"/>
              </w:rPr>
              <w:t xml:space="preserve"> strong relationships with key internal and external partners, openly acknowledging</w:t>
            </w:r>
            <w:r>
              <w:rPr>
                <w:spacing w:val="-4"/>
                <w:sz w:val="24"/>
              </w:rPr>
              <w:t xml:space="preserve"> </w:t>
            </w:r>
            <w:r>
              <w:rPr>
                <w:sz w:val="24"/>
              </w:rPr>
              <w:t>problems</w:t>
            </w:r>
            <w:r>
              <w:rPr>
                <w:spacing w:val="-4"/>
                <w:sz w:val="24"/>
              </w:rPr>
              <w:t xml:space="preserve"> </w:t>
            </w:r>
            <w:r>
              <w:rPr>
                <w:sz w:val="24"/>
              </w:rPr>
              <w:t>and</w:t>
            </w:r>
            <w:r>
              <w:rPr>
                <w:spacing w:val="-6"/>
                <w:sz w:val="24"/>
              </w:rPr>
              <w:t xml:space="preserve"> </w:t>
            </w:r>
            <w:r>
              <w:rPr>
                <w:sz w:val="24"/>
              </w:rPr>
              <w:t>opportunities,</w:t>
            </w:r>
            <w:r>
              <w:rPr>
                <w:spacing w:val="-5"/>
                <w:sz w:val="24"/>
              </w:rPr>
              <w:t xml:space="preserve"> </w:t>
            </w:r>
            <w:r>
              <w:rPr>
                <w:sz w:val="24"/>
              </w:rPr>
              <w:t>working</w:t>
            </w:r>
            <w:r>
              <w:rPr>
                <w:spacing w:val="-3"/>
                <w:sz w:val="24"/>
              </w:rPr>
              <w:t xml:space="preserve"> </w:t>
            </w:r>
            <w:r>
              <w:rPr>
                <w:sz w:val="24"/>
              </w:rPr>
              <w:t>closely</w:t>
            </w:r>
            <w:r>
              <w:rPr>
                <w:spacing w:val="-5"/>
                <w:sz w:val="24"/>
              </w:rPr>
              <w:t xml:space="preserve"> </w:t>
            </w:r>
            <w:r>
              <w:rPr>
                <w:sz w:val="24"/>
              </w:rPr>
              <w:t>with</w:t>
            </w:r>
            <w:r>
              <w:rPr>
                <w:spacing w:val="-6"/>
                <w:sz w:val="24"/>
              </w:rPr>
              <w:t xml:space="preserve"> </w:t>
            </w:r>
            <w:r>
              <w:rPr>
                <w:sz w:val="24"/>
              </w:rPr>
              <w:t>partners</w:t>
            </w:r>
            <w:r>
              <w:rPr>
                <w:spacing w:val="-5"/>
                <w:sz w:val="24"/>
              </w:rPr>
              <w:t xml:space="preserve"> </w:t>
            </w:r>
            <w:r>
              <w:rPr>
                <w:sz w:val="24"/>
              </w:rPr>
              <w:t>to</w:t>
            </w:r>
            <w:r>
              <w:rPr>
                <w:spacing w:val="-3"/>
                <w:sz w:val="24"/>
              </w:rPr>
              <w:t xml:space="preserve"> </w:t>
            </w:r>
            <w:r>
              <w:rPr>
                <w:sz w:val="24"/>
              </w:rPr>
              <w:t>improve services, resolve potential dilemmas and foster trauma informed practice.</w:t>
            </w:r>
          </w:p>
          <w:p w14:paraId="4093B015" w14:textId="77777777" w:rsidR="00A65A34" w:rsidRDefault="00A65A34" w:rsidP="00A65A34">
            <w:pPr>
              <w:pStyle w:val="TableParagraph"/>
              <w:ind w:left="0"/>
              <w:rPr>
                <w:b/>
                <w:sz w:val="24"/>
              </w:rPr>
            </w:pPr>
          </w:p>
          <w:p w14:paraId="4ACC53D4" w14:textId="77777777" w:rsidR="00F318C2" w:rsidRDefault="00A65A34" w:rsidP="00A65A34">
            <w:r>
              <w:t>Promotes</w:t>
            </w:r>
            <w:r>
              <w:rPr>
                <w:spacing w:val="-4"/>
              </w:rPr>
              <w:t xml:space="preserve"> </w:t>
            </w:r>
            <w:r>
              <w:t>and</w:t>
            </w:r>
            <w:r>
              <w:rPr>
                <w:spacing w:val="-4"/>
              </w:rPr>
              <w:t xml:space="preserve"> </w:t>
            </w:r>
            <w:r>
              <w:t>raises</w:t>
            </w:r>
            <w:r>
              <w:rPr>
                <w:spacing w:val="-3"/>
              </w:rPr>
              <w:t xml:space="preserve"> </w:t>
            </w:r>
            <w:r>
              <w:t>awareness</w:t>
            </w:r>
            <w:r>
              <w:rPr>
                <w:spacing w:val="-4"/>
              </w:rPr>
              <w:t xml:space="preserve"> </w:t>
            </w:r>
            <w:r>
              <w:t>of</w:t>
            </w:r>
            <w:r>
              <w:rPr>
                <w:spacing w:val="-3"/>
              </w:rPr>
              <w:t xml:space="preserve"> </w:t>
            </w:r>
            <w:r>
              <w:t>the</w:t>
            </w:r>
            <w:r>
              <w:rPr>
                <w:spacing w:val="-2"/>
              </w:rPr>
              <w:t xml:space="preserve"> </w:t>
            </w:r>
            <w:r>
              <w:t>service</w:t>
            </w:r>
            <w:r>
              <w:rPr>
                <w:spacing w:val="-2"/>
              </w:rPr>
              <w:t xml:space="preserve"> </w:t>
            </w:r>
            <w:r>
              <w:t>through</w:t>
            </w:r>
            <w:r>
              <w:rPr>
                <w:spacing w:val="-3"/>
              </w:rPr>
              <w:t xml:space="preserve"> </w:t>
            </w:r>
            <w:r>
              <w:t>attendance</w:t>
            </w:r>
            <w:r>
              <w:rPr>
                <w:spacing w:val="-3"/>
              </w:rPr>
              <w:t xml:space="preserve"> </w:t>
            </w:r>
            <w:r>
              <w:t>at</w:t>
            </w:r>
            <w:r>
              <w:rPr>
                <w:spacing w:val="-3"/>
              </w:rPr>
              <w:t xml:space="preserve"> </w:t>
            </w:r>
            <w:r>
              <w:t>local</w:t>
            </w:r>
            <w:r>
              <w:rPr>
                <w:spacing w:val="-6"/>
              </w:rPr>
              <w:t xml:space="preserve"> </w:t>
            </w:r>
            <w:r>
              <w:t>and</w:t>
            </w:r>
            <w:r>
              <w:rPr>
                <w:spacing w:val="-4"/>
              </w:rPr>
              <w:t xml:space="preserve"> </w:t>
            </w:r>
            <w:r>
              <w:t>regional partnership forums.</w:t>
            </w:r>
          </w:p>
          <w:p w14:paraId="5B4D086C" w14:textId="77777777" w:rsidR="00A65A34" w:rsidRDefault="00A65A34" w:rsidP="00A65A34">
            <w:pPr>
              <w:rPr>
                <w:rFonts w:cs="Arial"/>
                <w:b/>
              </w:rPr>
            </w:pPr>
          </w:p>
          <w:p w14:paraId="3548FD10" w14:textId="77777777" w:rsidR="00A65A34" w:rsidRDefault="00A65A34" w:rsidP="00A65A34">
            <w:pPr>
              <w:pStyle w:val="BodyText"/>
              <w:ind w:right="538"/>
              <w:jc w:val="both"/>
            </w:pPr>
            <w:r>
              <w:t>Manage and seek the feedback and experiences of education settings, children, young people,</w:t>
            </w:r>
            <w:r>
              <w:rPr>
                <w:spacing w:val="-1"/>
              </w:rPr>
              <w:t xml:space="preserve"> </w:t>
            </w:r>
            <w:r>
              <w:t>and</w:t>
            </w:r>
            <w:r>
              <w:rPr>
                <w:spacing w:val="-4"/>
              </w:rPr>
              <w:t xml:space="preserve"> </w:t>
            </w:r>
            <w:r>
              <w:t>families</w:t>
            </w:r>
            <w:r>
              <w:rPr>
                <w:spacing w:val="-2"/>
              </w:rPr>
              <w:t xml:space="preserve"> </w:t>
            </w:r>
            <w:r>
              <w:t>using</w:t>
            </w:r>
            <w:r>
              <w:rPr>
                <w:spacing w:val="-1"/>
              </w:rPr>
              <w:t xml:space="preserve"> </w:t>
            </w:r>
            <w:r>
              <w:t>the</w:t>
            </w:r>
            <w:r>
              <w:rPr>
                <w:spacing w:val="-2"/>
              </w:rPr>
              <w:t xml:space="preserve"> </w:t>
            </w:r>
            <w:r>
              <w:t>service,</w:t>
            </w:r>
            <w:r>
              <w:rPr>
                <w:spacing w:val="-4"/>
              </w:rPr>
              <w:t xml:space="preserve"> </w:t>
            </w:r>
            <w:r>
              <w:t>and</w:t>
            </w:r>
            <w:r>
              <w:rPr>
                <w:spacing w:val="-2"/>
              </w:rPr>
              <w:t xml:space="preserve"> </w:t>
            </w:r>
            <w:r>
              <w:t>subsequently</w:t>
            </w:r>
            <w:r>
              <w:rPr>
                <w:spacing w:val="-1"/>
              </w:rPr>
              <w:t xml:space="preserve"> </w:t>
            </w:r>
            <w:r>
              <w:t>share</w:t>
            </w:r>
            <w:r>
              <w:rPr>
                <w:spacing w:val="-5"/>
              </w:rPr>
              <w:t xml:space="preserve"> </w:t>
            </w:r>
            <w:r>
              <w:t>good</w:t>
            </w:r>
            <w:r>
              <w:rPr>
                <w:spacing w:val="-4"/>
              </w:rPr>
              <w:t xml:space="preserve"> </w:t>
            </w:r>
            <w:r>
              <w:t>practice</w:t>
            </w:r>
            <w:r>
              <w:rPr>
                <w:spacing w:val="-4"/>
              </w:rPr>
              <w:t xml:space="preserve"> </w:t>
            </w:r>
            <w:r>
              <w:t>or</w:t>
            </w:r>
            <w:r>
              <w:rPr>
                <w:spacing w:val="-4"/>
              </w:rPr>
              <w:t xml:space="preserve"> </w:t>
            </w:r>
            <w:r>
              <w:t>secure improvements to that deliver the outstanding outcomes.</w:t>
            </w:r>
          </w:p>
          <w:p w14:paraId="4C2122E2" w14:textId="77777777" w:rsidR="00A65A34" w:rsidRDefault="00A65A34" w:rsidP="00A65A34">
            <w:pPr>
              <w:pStyle w:val="BodyText"/>
            </w:pPr>
          </w:p>
          <w:p w14:paraId="2E440A4D" w14:textId="77777777" w:rsidR="00A65A34" w:rsidRDefault="00A65A34" w:rsidP="00A65A34">
            <w:pPr>
              <w:pStyle w:val="BodyText"/>
              <w:spacing w:before="1"/>
            </w:pPr>
            <w:r>
              <w:t>Investigates</w:t>
            </w:r>
            <w:r>
              <w:rPr>
                <w:spacing w:val="-5"/>
              </w:rPr>
              <w:t xml:space="preserve"> </w:t>
            </w:r>
            <w:r>
              <w:t>and</w:t>
            </w:r>
            <w:r>
              <w:rPr>
                <w:spacing w:val="-3"/>
              </w:rPr>
              <w:t xml:space="preserve"> </w:t>
            </w:r>
            <w:r>
              <w:t>responds</w:t>
            </w:r>
            <w:r>
              <w:rPr>
                <w:spacing w:val="-3"/>
              </w:rPr>
              <w:t xml:space="preserve"> </w:t>
            </w:r>
            <w:r>
              <w:t>to</w:t>
            </w:r>
            <w:r>
              <w:rPr>
                <w:spacing w:val="-3"/>
              </w:rPr>
              <w:t xml:space="preserve"> </w:t>
            </w:r>
            <w:r>
              <w:t>complaints</w:t>
            </w:r>
            <w:r>
              <w:rPr>
                <w:spacing w:val="-3"/>
              </w:rPr>
              <w:t xml:space="preserve"> </w:t>
            </w:r>
            <w:r>
              <w:t>in</w:t>
            </w:r>
            <w:r>
              <w:rPr>
                <w:spacing w:val="-5"/>
              </w:rPr>
              <w:t xml:space="preserve"> </w:t>
            </w:r>
            <w:r>
              <w:t>the</w:t>
            </w:r>
            <w:r>
              <w:rPr>
                <w:spacing w:val="-3"/>
              </w:rPr>
              <w:t xml:space="preserve"> </w:t>
            </w:r>
            <w:r>
              <w:t>statutory</w:t>
            </w:r>
            <w:r>
              <w:rPr>
                <w:spacing w:val="-3"/>
              </w:rPr>
              <w:t xml:space="preserve"> </w:t>
            </w:r>
            <w:r>
              <w:t>time</w:t>
            </w:r>
            <w:r>
              <w:rPr>
                <w:spacing w:val="-5"/>
              </w:rPr>
              <w:t xml:space="preserve"> </w:t>
            </w:r>
            <w:r>
              <w:t>frame,</w:t>
            </w:r>
            <w:r>
              <w:rPr>
                <w:spacing w:val="-5"/>
              </w:rPr>
              <w:t xml:space="preserve"> </w:t>
            </w:r>
            <w:r>
              <w:t>being</w:t>
            </w:r>
            <w:r>
              <w:rPr>
                <w:spacing w:val="-4"/>
              </w:rPr>
              <w:t xml:space="preserve"> </w:t>
            </w:r>
            <w:r>
              <w:t>competent, sensitive and identifying learning or change required as a result.</w:t>
            </w:r>
          </w:p>
          <w:p w14:paraId="5DCE51B8" w14:textId="7CD6E6FF" w:rsidR="00A65A34" w:rsidRPr="00D939F1" w:rsidRDefault="00A65A34" w:rsidP="00A65A34">
            <w:pPr>
              <w:rPr>
                <w:rFonts w:cs="Arial"/>
                <w:b/>
              </w:rPr>
            </w:pPr>
          </w:p>
        </w:tc>
      </w:tr>
    </w:tbl>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A65A34" w:rsidRPr="006B28C4" w14:paraId="14FDB839" w14:textId="77777777" w:rsidTr="00B83C11">
        <w:trPr>
          <w:trHeight w:val="20"/>
        </w:trPr>
        <w:tc>
          <w:tcPr>
            <w:tcW w:w="2573" w:type="pct"/>
          </w:tcPr>
          <w:p w14:paraId="0DE04078" w14:textId="77777777" w:rsidR="00A65A34" w:rsidRDefault="00A65A34" w:rsidP="00A65A34">
            <w:r>
              <w:t>Degree or equivalent professional qualification</w:t>
            </w:r>
            <w:r>
              <w:rPr>
                <w:spacing w:val="-11"/>
              </w:rPr>
              <w:t xml:space="preserve"> </w:t>
            </w:r>
            <w:r>
              <w:t>and/or</w:t>
            </w:r>
            <w:r>
              <w:rPr>
                <w:spacing w:val="-12"/>
              </w:rPr>
              <w:t xml:space="preserve"> </w:t>
            </w:r>
            <w:r>
              <w:t>significant</w:t>
            </w:r>
            <w:r>
              <w:rPr>
                <w:spacing w:val="-13"/>
              </w:rPr>
              <w:t xml:space="preserve"> </w:t>
            </w:r>
            <w:r>
              <w:t>experience in relevant sector.</w:t>
            </w:r>
          </w:p>
          <w:p w14:paraId="70920272" w14:textId="413A5549" w:rsidR="00A65A34" w:rsidRPr="003D2622" w:rsidRDefault="00A65A34" w:rsidP="00A65A34"/>
        </w:tc>
        <w:tc>
          <w:tcPr>
            <w:tcW w:w="2427" w:type="pct"/>
          </w:tcPr>
          <w:p w14:paraId="2C74B984" w14:textId="75E6A570" w:rsidR="00A65A34" w:rsidRPr="00A65A34" w:rsidRDefault="00A65A34" w:rsidP="00A65A34">
            <w:pPr>
              <w:rPr>
                <w:rFonts w:cs="Arial"/>
              </w:rPr>
            </w:pPr>
            <w:r>
              <w:t>Qualification</w:t>
            </w:r>
            <w:r w:rsidRPr="00A65A34">
              <w:rPr>
                <w:spacing w:val="-5"/>
              </w:rPr>
              <w:t xml:space="preserve"> </w:t>
            </w:r>
            <w:r>
              <w:t>in</w:t>
            </w:r>
            <w:r w:rsidRPr="00A65A34">
              <w:rPr>
                <w:spacing w:val="-6"/>
              </w:rPr>
              <w:t xml:space="preserve"> </w:t>
            </w:r>
            <w:r>
              <w:t>coaching</w:t>
            </w:r>
            <w:r w:rsidRPr="00A65A34">
              <w:rPr>
                <w:spacing w:val="-5"/>
              </w:rPr>
              <w:t xml:space="preserve"> </w:t>
            </w:r>
            <w:r>
              <w:t>and</w:t>
            </w:r>
            <w:r w:rsidRPr="00A65A34">
              <w:rPr>
                <w:spacing w:val="-8"/>
              </w:rPr>
              <w:t xml:space="preserve"> </w:t>
            </w:r>
            <w:r>
              <w:t>mentoring, adult</w:t>
            </w:r>
            <w:r w:rsidRPr="00A65A34">
              <w:rPr>
                <w:spacing w:val="-3"/>
              </w:rPr>
              <w:t xml:space="preserve"> </w:t>
            </w:r>
            <w:r>
              <w:t>learning,</w:t>
            </w:r>
            <w:r w:rsidRPr="00A65A34">
              <w:rPr>
                <w:spacing w:val="-3"/>
              </w:rPr>
              <w:t xml:space="preserve"> </w:t>
            </w:r>
            <w:r>
              <w:t>leadership</w:t>
            </w:r>
            <w:r w:rsidRPr="00A65A34">
              <w:rPr>
                <w:spacing w:val="-3"/>
              </w:rPr>
              <w:t xml:space="preserve"> </w:t>
            </w:r>
            <w:r>
              <w:t>or</w:t>
            </w:r>
            <w:r w:rsidRPr="00A65A34">
              <w:rPr>
                <w:spacing w:val="-5"/>
              </w:rPr>
              <w:t xml:space="preserve"> </w:t>
            </w:r>
            <w:r>
              <w:t>group</w:t>
            </w:r>
            <w:r w:rsidRPr="00A65A34">
              <w:rPr>
                <w:spacing w:val="-1"/>
              </w:rPr>
              <w:t xml:space="preserve"> </w:t>
            </w:r>
            <w:r w:rsidRPr="00A65A34">
              <w:rPr>
                <w:spacing w:val="-2"/>
              </w:rPr>
              <w:t>work.</w:t>
            </w:r>
          </w:p>
        </w:tc>
      </w:tr>
      <w:tr w:rsidR="00A65A34" w:rsidRPr="001702D3" w14:paraId="30F24DDF" w14:textId="77777777" w:rsidTr="00B83C11">
        <w:trPr>
          <w:trHeight w:val="413"/>
        </w:trPr>
        <w:tc>
          <w:tcPr>
            <w:tcW w:w="5000" w:type="pct"/>
            <w:gridSpan w:val="2"/>
          </w:tcPr>
          <w:p w14:paraId="6491302E" w14:textId="521BFC3F" w:rsidR="00A65A34" w:rsidRPr="001702D3" w:rsidRDefault="000C222A" w:rsidP="00A65A34">
            <w:pPr>
              <w:rPr>
                <w:rFonts w:cs="Arial"/>
                <w:b/>
              </w:rPr>
            </w:pPr>
            <w:r>
              <w:rPr>
                <w:rFonts w:cs="Arial"/>
                <w:b/>
              </w:rPr>
              <w:t>Skills</w:t>
            </w:r>
            <w:r w:rsidR="00A65A34" w:rsidRPr="006B28C4">
              <w:rPr>
                <w:rFonts w:cs="Arial"/>
                <w:b/>
              </w:rPr>
              <w:t>:</w:t>
            </w:r>
          </w:p>
        </w:tc>
      </w:tr>
      <w:tr w:rsidR="00A65A34" w:rsidRPr="006B28C4" w14:paraId="5C18411C" w14:textId="77777777" w:rsidTr="00B83C11">
        <w:trPr>
          <w:trHeight w:val="20"/>
        </w:trPr>
        <w:tc>
          <w:tcPr>
            <w:tcW w:w="2573" w:type="pct"/>
          </w:tcPr>
          <w:p w14:paraId="5AA232D6" w14:textId="77777777" w:rsidR="00A65A34" w:rsidRPr="006B28C4" w:rsidRDefault="00A65A34" w:rsidP="00A65A34">
            <w:pPr>
              <w:jc w:val="center"/>
              <w:rPr>
                <w:rFonts w:cs="Arial"/>
                <w:b/>
              </w:rPr>
            </w:pPr>
            <w:r w:rsidRPr="006B28C4">
              <w:rPr>
                <w:rFonts w:cs="Arial"/>
                <w:b/>
              </w:rPr>
              <w:t xml:space="preserve">Essential </w:t>
            </w:r>
          </w:p>
        </w:tc>
        <w:tc>
          <w:tcPr>
            <w:tcW w:w="2427" w:type="pct"/>
          </w:tcPr>
          <w:p w14:paraId="1B8518E1" w14:textId="77777777" w:rsidR="00A65A34" w:rsidRPr="006B28C4" w:rsidRDefault="00A65A34" w:rsidP="00A65A34">
            <w:pPr>
              <w:jc w:val="center"/>
              <w:rPr>
                <w:rFonts w:cs="Arial"/>
                <w:b/>
              </w:rPr>
            </w:pPr>
            <w:r w:rsidRPr="006B28C4">
              <w:rPr>
                <w:rFonts w:cs="Arial"/>
                <w:b/>
              </w:rPr>
              <w:t xml:space="preserve">Desirable </w:t>
            </w:r>
          </w:p>
        </w:tc>
      </w:tr>
      <w:tr w:rsidR="00A65A34" w:rsidRPr="006B28C4" w14:paraId="0543DBD5" w14:textId="77777777" w:rsidTr="00B83C11">
        <w:trPr>
          <w:trHeight w:val="20"/>
        </w:trPr>
        <w:tc>
          <w:tcPr>
            <w:tcW w:w="2573" w:type="pct"/>
          </w:tcPr>
          <w:p w14:paraId="7112C817" w14:textId="77777777" w:rsidR="00191826" w:rsidRDefault="00191826" w:rsidP="000C222A">
            <w:pPr>
              <w:pStyle w:val="TableParagraph"/>
              <w:ind w:left="0"/>
              <w:rPr>
                <w:sz w:val="24"/>
              </w:rPr>
            </w:pPr>
            <w:r>
              <w:rPr>
                <w:sz w:val="24"/>
              </w:rPr>
              <w:t>Knowledge</w:t>
            </w:r>
            <w:r>
              <w:rPr>
                <w:spacing w:val="-9"/>
                <w:sz w:val="24"/>
              </w:rPr>
              <w:t xml:space="preserve"> </w:t>
            </w:r>
            <w:r>
              <w:rPr>
                <w:sz w:val="24"/>
              </w:rPr>
              <w:t>of</w:t>
            </w:r>
            <w:r>
              <w:rPr>
                <w:spacing w:val="-11"/>
                <w:sz w:val="24"/>
              </w:rPr>
              <w:t xml:space="preserve"> </w:t>
            </w:r>
            <w:r>
              <w:rPr>
                <w:sz w:val="24"/>
              </w:rPr>
              <w:t>the</w:t>
            </w:r>
            <w:r>
              <w:rPr>
                <w:spacing w:val="-10"/>
                <w:sz w:val="24"/>
              </w:rPr>
              <w:t xml:space="preserve"> </w:t>
            </w:r>
            <w:r>
              <w:rPr>
                <w:sz w:val="24"/>
              </w:rPr>
              <w:t>Supporting</w:t>
            </w:r>
            <w:r>
              <w:rPr>
                <w:spacing w:val="-9"/>
                <w:sz w:val="24"/>
              </w:rPr>
              <w:t xml:space="preserve"> </w:t>
            </w:r>
            <w:r>
              <w:rPr>
                <w:sz w:val="24"/>
              </w:rPr>
              <w:t xml:space="preserve">Families </w:t>
            </w:r>
            <w:proofErr w:type="spellStart"/>
            <w:r>
              <w:rPr>
                <w:sz w:val="24"/>
              </w:rPr>
              <w:t>Programme</w:t>
            </w:r>
            <w:proofErr w:type="spellEnd"/>
            <w:r>
              <w:rPr>
                <w:sz w:val="24"/>
              </w:rPr>
              <w:t xml:space="preserve"> and local interpretation.</w:t>
            </w:r>
          </w:p>
          <w:p w14:paraId="2986B30E" w14:textId="77777777" w:rsidR="00A65A34" w:rsidRPr="004F3E92" w:rsidRDefault="00A65A34" w:rsidP="00A65A34">
            <w:pPr>
              <w:rPr>
                <w:rFonts w:cs="Arial"/>
              </w:rPr>
            </w:pPr>
          </w:p>
        </w:tc>
        <w:tc>
          <w:tcPr>
            <w:tcW w:w="2427" w:type="pct"/>
          </w:tcPr>
          <w:p w14:paraId="350DA071" w14:textId="77777777" w:rsidR="000C222A" w:rsidRDefault="000C222A" w:rsidP="000C222A">
            <w:pPr>
              <w:pStyle w:val="TableParagraph"/>
              <w:ind w:left="0" w:right="133"/>
              <w:rPr>
                <w:sz w:val="24"/>
              </w:rPr>
            </w:pPr>
            <w:r>
              <w:rPr>
                <w:sz w:val="24"/>
              </w:rPr>
              <w:t>Experience</w:t>
            </w:r>
            <w:r>
              <w:rPr>
                <w:spacing w:val="-4"/>
                <w:sz w:val="24"/>
              </w:rPr>
              <w:t xml:space="preserve"> </w:t>
            </w:r>
            <w:r>
              <w:rPr>
                <w:sz w:val="24"/>
              </w:rPr>
              <w:t>of</w:t>
            </w:r>
            <w:r>
              <w:rPr>
                <w:spacing w:val="-8"/>
                <w:sz w:val="24"/>
              </w:rPr>
              <w:t xml:space="preserve"> </w:t>
            </w:r>
            <w:r>
              <w:rPr>
                <w:sz w:val="24"/>
              </w:rPr>
              <w:t>working</w:t>
            </w:r>
            <w:r>
              <w:rPr>
                <w:spacing w:val="-7"/>
                <w:sz w:val="24"/>
              </w:rPr>
              <w:t xml:space="preserve"> </w:t>
            </w:r>
            <w:r>
              <w:rPr>
                <w:sz w:val="24"/>
              </w:rPr>
              <w:t>with</w:t>
            </w:r>
            <w:r>
              <w:rPr>
                <w:spacing w:val="-5"/>
                <w:sz w:val="24"/>
              </w:rPr>
              <w:t xml:space="preserve"> </w:t>
            </w:r>
            <w:r>
              <w:rPr>
                <w:sz w:val="24"/>
              </w:rPr>
              <w:t>a</w:t>
            </w:r>
            <w:r>
              <w:rPr>
                <w:spacing w:val="-5"/>
                <w:sz w:val="24"/>
              </w:rPr>
              <w:t xml:space="preserve"> </w:t>
            </w:r>
            <w:r>
              <w:rPr>
                <w:sz w:val="24"/>
              </w:rPr>
              <w:t>wide</w:t>
            </w:r>
            <w:r>
              <w:rPr>
                <w:spacing w:val="-5"/>
                <w:sz w:val="24"/>
              </w:rPr>
              <w:t xml:space="preserve"> </w:t>
            </w:r>
            <w:r>
              <w:rPr>
                <w:sz w:val="24"/>
              </w:rPr>
              <w:t>range</w:t>
            </w:r>
            <w:r>
              <w:rPr>
                <w:spacing w:val="-5"/>
                <w:sz w:val="24"/>
              </w:rPr>
              <w:t xml:space="preserve"> </w:t>
            </w:r>
            <w:r>
              <w:rPr>
                <w:sz w:val="24"/>
              </w:rPr>
              <w:t>of other professionals to develop and deliver shared initiatives for children, young people and families.</w:t>
            </w:r>
          </w:p>
          <w:p w14:paraId="3C6EE494" w14:textId="77777777" w:rsidR="00A65A34" w:rsidRPr="006B28C4" w:rsidRDefault="00A65A34" w:rsidP="00A65A34">
            <w:pPr>
              <w:pStyle w:val="ListParagraph"/>
              <w:rPr>
                <w:rFonts w:cs="Arial"/>
                <w:b/>
              </w:rPr>
            </w:pPr>
          </w:p>
        </w:tc>
      </w:tr>
      <w:tr w:rsidR="00191826" w:rsidRPr="006B28C4" w14:paraId="3A601415" w14:textId="77777777" w:rsidTr="00B83C11">
        <w:trPr>
          <w:trHeight w:val="20"/>
        </w:trPr>
        <w:tc>
          <w:tcPr>
            <w:tcW w:w="2573" w:type="pct"/>
          </w:tcPr>
          <w:p w14:paraId="758FA3CE" w14:textId="77777777" w:rsidR="00191826" w:rsidRDefault="00191826" w:rsidP="000C222A">
            <w:pPr>
              <w:pStyle w:val="TableParagraph"/>
              <w:spacing w:before="1"/>
              <w:ind w:left="0"/>
              <w:rPr>
                <w:sz w:val="24"/>
              </w:rPr>
            </w:pPr>
            <w:r>
              <w:rPr>
                <w:sz w:val="24"/>
              </w:rPr>
              <w:t>Highly</w:t>
            </w:r>
            <w:r>
              <w:rPr>
                <w:spacing w:val="-10"/>
                <w:sz w:val="24"/>
              </w:rPr>
              <w:t xml:space="preserve"> </w:t>
            </w:r>
            <w:r>
              <w:rPr>
                <w:sz w:val="24"/>
              </w:rPr>
              <w:t>developed</w:t>
            </w:r>
            <w:r>
              <w:rPr>
                <w:spacing w:val="-10"/>
                <w:sz w:val="24"/>
              </w:rPr>
              <w:t xml:space="preserve"> </w:t>
            </w:r>
            <w:r>
              <w:rPr>
                <w:sz w:val="24"/>
              </w:rPr>
              <w:t>understanding</w:t>
            </w:r>
            <w:r>
              <w:rPr>
                <w:spacing w:val="-10"/>
                <w:sz w:val="24"/>
              </w:rPr>
              <w:t xml:space="preserve"> </w:t>
            </w:r>
            <w:r>
              <w:rPr>
                <w:sz w:val="24"/>
              </w:rPr>
              <w:t>of</w:t>
            </w:r>
            <w:r>
              <w:rPr>
                <w:spacing w:val="-12"/>
                <w:sz w:val="24"/>
              </w:rPr>
              <w:t xml:space="preserve"> </w:t>
            </w:r>
            <w:r>
              <w:rPr>
                <w:sz w:val="24"/>
              </w:rPr>
              <w:t>the complexities of multi-agency working.</w:t>
            </w:r>
          </w:p>
          <w:p w14:paraId="0D96B1C5" w14:textId="77777777" w:rsidR="00191826" w:rsidRPr="004F3E92" w:rsidRDefault="00191826" w:rsidP="00A65A34">
            <w:pPr>
              <w:rPr>
                <w:rFonts w:cs="Arial"/>
              </w:rPr>
            </w:pPr>
          </w:p>
        </w:tc>
        <w:tc>
          <w:tcPr>
            <w:tcW w:w="2427" w:type="pct"/>
          </w:tcPr>
          <w:p w14:paraId="380A02A3" w14:textId="77777777" w:rsidR="000C222A" w:rsidRDefault="000C222A" w:rsidP="000C222A">
            <w:pPr>
              <w:pStyle w:val="TableParagraph"/>
              <w:ind w:left="0"/>
              <w:rPr>
                <w:sz w:val="24"/>
              </w:rPr>
            </w:pPr>
            <w:r>
              <w:rPr>
                <w:sz w:val="24"/>
              </w:rPr>
              <w:t>Experience</w:t>
            </w:r>
            <w:r>
              <w:rPr>
                <w:spacing w:val="-1"/>
                <w:sz w:val="24"/>
              </w:rPr>
              <w:t xml:space="preserve"> </w:t>
            </w:r>
            <w:r>
              <w:rPr>
                <w:sz w:val="24"/>
              </w:rPr>
              <w:t>of</w:t>
            </w:r>
            <w:r>
              <w:rPr>
                <w:spacing w:val="-6"/>
                <w:sz w:val="24"/>
              </w:rPr>
              <w:t xml:space="preserve"> </w:t>
            </w:r>
            <w:r>
              <w:rPr>
                <w:sz w:val="24"/>
              </w:rPr>
              <w:t>coaching</w:t>
            </w:r>
            <w:r>
              <w:rPr>
                <w:spacing w:val="-2"/>
                <w:sz w:val="24"/>
              </w:rPr>
              <w:t xml:space="preserve"> </w:t>
            </w:r>
            <w:r>
              <w:rPr>
                <w:sz w:val="24"/>
              </w:rPr>
              <w:t>and</w:t>
            </w:r>
            <w:r>
              <w:rPr>
                <w:spacing w:val="-4"/>
                <w:sz w:val="24"/>
              </w:rPr>
              <w:t xml:space="preserve"> </w:t>
            </w:r>
            <w:r>
              <w:rPr>
                <w:spacing w:val="-2"/>
                <w:sz w:val="24"/>
              </w:rPr>
              <w:t>mentoring.</w:t>
            </w:r>
          </w:p>
          <w:p w14:paraId="692E903B" w14:textId="77777777" w:rsidR="00191826" w:rsidRPr="003D2622" w:rsidRDefault="00191826" w:rsidP="00A65A34">
            <w:pPr>
              <w:rPr>
                <w:rFonts w:cs="Arial"/>
                <w:b/>
              </w:rPr>
            </w:pPr>
          </w:p>
        </w:tc>
      </w:tr>
      <w:tr w:rsidR="00191826" w:rsidRPr="006B28C4" w14:paraId="74CD753C" w14:textId="77777777" w:rsidTr="00B83C11">
        <w:trPr>
          <w:trHeight w:val="20"/>
        </w:trPr>
        <w:tc>
          <w:tcPr>
            <w:tcW w:w="2573" w:type="pct"/>
          </w:tcPr>
          <w:p w14:paraId="6CED7A06" w14:textId="77777777" w:rsidR="00191826" w:rsidRDefault="00191826" w:rsidP="000C222A">
            <w:pPr>
              <w:pStyle w:val="TableParagraph"/>
              <w:ind w:left="0"/>
              <w:rPr>
                <w:sz w:val="24"/>
              </w:rPr>
            </w:pPr>
            <w:r>
              <w:rPr>
                <w:sz w:val="24"/>
              </w:rPr>
              <w:t>Ability to advise on the use of effective interventions</w:t>
            </w:r>
            <w:r>
              <w:rPr>
                <w:spacing w:val="-6"/>
                <w:sz w:val="24"/>
              </w:rPr>
              <w:t xml:space="preserve"> </w:t>
            </w:r>
            <w:r>
              <w:rPr>
                <w:sz w:val="24"/>
              </w:rPr>
              <w:t>with</w:t>
            </w:r>
            <w:r>
              <w:rPr>
                <w:spacing w:val="-9"/>
                <w:sz w:val="24"/>
              </w:rPr>
              <w:t xml:space="preserve"> </w:t>
            </w:r>
            <w:r>
              <w:rPr>
                <w:sz w:val="24"/>
              </w:rPr>
              <w:t>children</w:t>
            </w:r>
            <w:r>
              <w:rPr>
                <w:spacing w:val="-6"/>
                <w:sz w:val="24"/>
              </w:rPr>
              <w:t xml:space="preserve"> </w:t>
            </w:r>
            <w:r>
              <w:rPr>
                <w:sz w:val="24"/>
              </w:rPr>
              <w:t>and</w:t>
            </w:r>
            <w:r>
              <w:rPr>
                <w:spacing w:val="-7"/>
                <w:sz w:val="24"/>
              </w:rPr>
              <w:t xml:space="preserve"> </w:t>
            </w:r>
            <w:r>
              <w:rPr>
                <w:sz w:val="24"/>
              </w:rPr>
              <w:t>families</w:t>
            </w:r>
            <w:r>
              <w:rPr>
                <w:spacing w:val="-9"/>
                <w:sz w:val="24"/>
              </w:rPr>
              <w:t xml:space="preserve"> </w:t>
            </w:r>
            <w:r>
              <w:rPr>
                <w:sz w:val="24"/>
              </w:rPr>
              <w:t xml:space="preserve">and ability to support others to intervene </w:t>
            </w:r>
            <w:r>
              <w:rPr>
                <w:spacing w:val="-2"/>
                <w:sz w:val="24"/>
              </w:rPr>
              <w:t>effectively.</w:t>
            </w:r>
          </w:p>
          <w:p w14:paraId="1606B2A0" w14:textId="77777777" w:rsidR="00191826" w:rsidRPr="004F3E92" w:rsidRDefault="00191826" w:rsidP="00A65A34">
            <w:pPr>
              <w:rPr>
                <w:rFonts w:cs="Arial"/>
              </w:rPr>
            </w:pPr>
          </w:p>
        </w:tc>
        <w:tc>
          <w:tcPr>
            <w:tcW w:w="2427" w:type="pct"/>
          </w:tcPr>
          <w:p w14:paraId="133D7D7D" w14:textId="77777777" w:rsidR="000C222A" w:rsidRDefault="000C222A" w:rsidP="000C222A">
            <w:pPr>
              <w:pStyle w:val="TableParagraph"/>
              <w:spacing w:before="1"/>
              <w:ind w:left="0" w:right="558"/>
              <w:rPr>
                <w:sz w:val="24"/>
              </w:rPr>
            </w:pPr>
            <w:r>
              <w:rPr>
                <w:sz w:val="24"/>
              </w:rPr>
              <w:t>Experience in leading and delivering evidence-based</w:t>
            </w:r>
            <w:r>
              <w:rPr>
                <w:spacing w:val="-17"/>
                <w:sz w:val="24"/>
              </w:rPr>
              <w:t xml:space="preserve"> </w:t>
            </w:r>
            <w:r>
              <w:rPr>
                <w:sz w:val="24"/>
              </w:rPr>
              <w:t>interventions</w:t>
            </w:r>
            <w:r>
              <w:rPr>
                <w:spacing w:val="-17"/>
                <w:sz w:val="24"/>
              </w:rPr>
              <w:t xml:space="preserve"> </w:t>
            </w:r>
            <w:r>
              <w:rPr>
                <w:sz w:val="24"/>
              </w:rPr>
              <w:t>including group-based provision.</w:t>
            </w:r>
          </w:p>
          <w:p w14:paraId="19FF5E32" w14:textId="77777777" w:rsidR="00191826" w:rsidRPr="003D2622" w:rsidRDefault="00191826" w:rsidP="00A65A34">
            <w:pPr>
              <w:rPr>
                <w:rFonts w:cs="Arial"/>
                <w:b/>
              </w:rPr>
            </w:pPr>
          </w:p>
        </w:tc>
      </w:tr>
      <w:tr w:rsidR="00191826" w:rsidRPr="006B28C4" w14:paraId="69449717" w14:textId="77777777" w:rsidTr="00B83C11">
        <w:trPr>
          <w:trHeight w:val="20"/>
        </w:trPr>
        <w:tc>
          <w:tcPr>
            <w:tcW w:w="2573" w:type="pct"/>
          </w:tcPr>
          <w:p w14:paraId="2CDFDC19" w14:textId="77777777" w:rsidR="00191826" w:rsidRDefault="00191826" w:rsidP="00CB102A">
            <w:pPr>
              <w:pStyle w:val="TableParagraph"/>
              <w:ind w:left="0"/>
              <w:rPr>
                <w:sz w:val="24"/>
              </w:rPr>
            </w:pPr>
            <w:r>
              <w:rPr>
                <w:sz w:val="24"/>
              </w:rPr>
              <w:lastRenderedPageBreak/>
              <w:t>Strong leadership skills and an ability to effectively</w:t>
            </w:r>
            <w:r>
              <w:rPr>
                <w:spacing w:val="-13"/>
                <w:sz w:val="24"/>
              </w:rPr>
              <w:t xml:space="preserve"> </w:t>
            </w:r>
            <w:r>
              <w:rPr>
                <w:sz w:val="24"/>
              </w:rPr>
              <w:t>manage</w:t>
            </w:r>
            <w:r>
              <w:rPr>
                <w:spacing w:val="-15"/>
                <w:sz w:val="24"/>
              </w:rPr>
              <w:t xml:space="preserve"> </w:t>
            </w:r>
            <w:proofErr w:type="gramStart"/>
            <w:r>
              <w:rPr>
                <w:sz w:val="24"/>
              </w:rPr>
              <w:t>performance</w:t>
            </w:r>
            <w:proofErr w:type="gramEnd"/>
            <w:r>
              <w:rPr>
                <w:spacing w:val="-15"/>
                <w:sz w:val="24"/>
              </w:rPr>
              <w:t xml:space="preserve"> </w:t>
            </w:r>
            <w:r>
              <w:rPr>
                <w:sz w:val="24"/>
              </w:rPr>
              <w:t>especially during periods of change.</w:t>
            </w:r>
          </w:p>
          <w:p w14:paraId="6AF49F53" w14:textId="77777777" w:rsidR="00191826" w:rsidRPr="004F3E92" w:rsidRDefault="00191826" w:rsidP="00A65A34">
            <w:pPr>
              <w:rPr>
                <w:rFonts w:cs="Arial"/>
              </w:rPr>
            </w:pPr>
          </w:p>
        </w:tc>
        <w:tc>
          <w:tcPr>
            <w:tcW w:w="2427" w:type="pct"/>
          </w:tcPr>
          <w:p w14:paraId="459110F6" w14:textId="70C98CB6" w:rsidR="00191826" w:rsidRPr="003D2622" w:rsidRDefault="000C222A" w:rsidP="00A65A34">
            <w:pPr>
              <w:rPr>
                <w:rFonts w:cs="Arial"/>
                <w:b/>
              </w:rPr>
            </w:pPr>
            <w:r>
              <w:t>Experience</w:t>
            </w:r>
            <w:r>
              <w:rPr>
                <w:spacing w:val="-7"/>
              </w:rPr>
              <w:t xml:space="preserve"> </w:t>
            </w:r>
            <w:r>
              <w:t>of</w:t>
            </w:r>
            <w:r>
              <w:rPr>
                <w:spacing w:val="-11"/>
              </w:rPr>
              <w:t xml:space="preserve"> </w:t>
            </w:r>
            <w:r>
              <w:t>systems</w:t>
            </w:r>
            <w:r>
              <w:rPr>
                <w:spacing w:val="-11"/>
              </w:rPr>
              <w:t xml:space="preserve"> </w:t>
            </w:r>
            <w:r>
              <w:t>leadership</w:t>
            </w:r>
            <w:r>
              <w:rPr>
                <w:spacing w:val="-8"/>
              </w:rPr>
              <w:t xml:space="preserve"> </w:t>
            </w:r>
            <w:r>
              <w:t>and managing a multi-agency service.</w:t>
            </w:r>
          </w:p>
        </w:tc>
      </w:tr>
      <w:tr w:rsidR="00191826" w:rsidRPr="006B28C4" w14:paraId="6B9CF5E1" w14:textId="77777777" w:rsidTr="00B83C11">
        <w:trPr>
          <w:trHeight w:val="20"/>
        </w:trPr>
        <w:tc>
          <w:tcPr>
            <w:tcW w:w="2573" w:type="pct"/>
          </w:tcPr>
          <w:p w14:paraId="789FAAC2" w14:textId="77777777" w:rsidR="00191826" w:rsidRDefault="00191826" w:rsidP="00CB102A">
            <w:pPr>
              <w:pStyle w:val="TableParagraph"/>
              <w:ind w:left="0" w:right="364"/>
              <w:jc w:val="both"/>
              <w:rPr>
                <w:sz w:val="24"/>
              </w:rPr>
            </w:pPr>
            <w:r>
              <w:rPr>
                <w:sz w:val="24"/>
              </w:rPr>
              <w:t>Understanding</w:t>
            </w:r>
            <w:r>
              <w:rPr>
                <w:spacing w:val="-7"/>
                <w:sz w:val="24"/>
              </w:rPr>
              <w:t xml:space="preserve"> </w:t>
            </w:r>
            <w:r>
              <w:rPr>
                <w:sz w:val="24"/>
              </w:rPr>
              <w:t>of</w:t>
            </w:r>
            <w:r>
              <w:rPr>
                <w:spacing w:val="-10"/>
                <w:sz w:val="24"/>
              </w:rPr>
              <w:t xml:space="preserve"> </w:t>
            </w:r>
            <w:r>
              <w:rPr>
                <w:sz w:val="24"/>
              </w:rPr>
              <w:t>the</w:t>
            </w:r>
            <w:r>
              <w:rPr>
                <w:spacing w:val="-8"/>
                <w:sz w:val="24"/>
              </w:rPr>
              <w:t xml:space="preserve"> </w:t>
            </w:r>
            <w:r>
              <w:rPr>
                <w:sz w:val="24"/>
              </w:rPr>
              <w:t>developmental</w:t>
            </w:r>
            <w:r>
              <w:rPr>
                <w:spacing w:val="-9"/>
                <w:sz w:val="24"/>
              </w:rPr>
              <w:t xml:space="preserve"> </w:t>
            </w:r>
            <w:r>
              <w:rPr>
                <w:sz w:val="24"/>
              </w:rPr>
              <w:t>and educational</w:t>
            </w:r>
            <w:r>
              <w:rPr>
                <w:spacing w:val="-4"/>
                <w:sz w:val="24"/>
              </w:rPr>
              <w:t xml:space="preserve"> </w:t>
            </w:r>
            <w:r>
              <w:rPr>
                <w:sz w:val="24"/>
              </w:rPr>
              <w:t>needs</w:t>
            </w:r>
            <w:r>
              <w:rPr>
                <w:spacing w:val="-7"/>
                <w:sz w:val="24"/>
              </w:rPr>
              <w:t xml:space="preserve"> </w:t>
            </w:r>
            <w:r>
              <w:rPr>
                <w:sz w:val="24"/>
              </w:rPr>
              <w:t>of</w:t>
            </w:r>
            <w:r>
              <w:rPr>
                <w:spacing w:val="-5"/>
                <w:sz w:val="24"/>
              </w:rPr>
              <w:t xml:space="preserve"> </w:t>
            </w:r>
            <w:r>
              <w:rPr>
                <w:sz w:val="24"/>
              </w:rPr>
              <w:t>children</w:t>
            </w:r>
            <w:r>
              <w:rPr>
                <w:spacing w:val="-3"/>
                <w:sz w:val="24"/>
              </w:rPr>
              <w:t xml:space="preserve"> </w:t>
            </w:r>
            <w:r>
              <w:rPr>
                <w:sz w:val="24"/>
              </w:rPr>
              <w:t>and</w:t>
            </w:r>
            <w:r>
              <w:rPr>
                <w:spacing w:val="-4"/>
                <w:sz w:val="24"/>
              </w:rPr>
              <w:t xml:space="preserve"> </w:t>
            </w:r>
            <w:r>
              <w:rPr>
                <w:sz w:val="24"/>
              </w:rPr>
              <w:t xml:space="preserve">young </w:t>
            </w:r>
            <w:r>
              <w:rPr>
                <w:spacing w:val="-2"/>
                <w:sz w:val="24"/>
              </w:rPr>
              <w:t>people.</w:t>
            </w:r>
          </w:p>
          <w:p w14:paraId="463AEA3C" w14:textId="77777777" w:rsidR="00191826" w:rsidRPr="004F3E92" w:rsidRDefault="00191826" w:rsidP="00A65A34">
            <w:pPr>
              <w:rPr>
                <w:rFonts w:cs="Arial"/>
              </w:rPr>
            </w:pPr>
          </w:p>
        </w:tc>
        <w:tc>
          <w:tcPr>
            <w:tcW w:w="2427" w:type="pct"/>
          </w:tcPr>
          <w:p w14:paraId="5D38EB05" w14:textId="77777777" w:rsidR="00191826" w:rsidRPr="003D2622" w:rsidRDefault="00191826" w:rsidP="00A65A34">
            <w:pPr>
              <w:rPr>
                <w:rFonts w:cs="Arial"/>
                <w:b/>
              </w:rPr>
            </w:pPr>
          </w:p>
        </w:tc>
      </w:tr>
      <w:tr w:rsidR="00191826" w:rsidRPr="006B28C4" w14:paraId="2FC3975B" w14:textId="77777777" w:rsidTr="00B83C11">
        <w:trPr>
          <w:trHeight w:val="20"/>
        </w:trPr>
        <w:tc>
          <w:tcPr>
            <w:tcW w:w="2573" w:type="pct"/>
          </w:tcPr>
          <w:p w14:paraId="24EC7A82" w14:textId="77777777" w:rsidR="00191826" w:rsidRDefault="00191826" w:rsidP="00CB102A">
            <w:pPr>
              <w:pStyle w:val="TableParagraph"/>
              <w:ind w:left="0"/>
              <w:rPr>
                <w:sz w:val="24"/>
              </w:rPr>
            </w:pPr>
            <w:r>
              <w:rPr>
                <w:sz w:val="24"/>
              </w:rPr>
              <w:t>Knowledge and understanding of relevant legislation,</w:t>
            </w:r>
            <w:r>
              <w:rPr>
                <w:spacing w:val="-9"/>
                <w:sz w:val="24"/>
              </w:rPr>
              <w:t xml:space="preserve"> </w:t>
            </w:r>
            <w:r>
              <w:rPr>
                <w:sz w:val="24"/>
              </w:rPr>
              <w:t>policies</w:t>
            </w:r>
            <w:r>
              <w:rPr>
                <w:spacing w:val="-9"/>
                <w:sz w:val="24"/>
              </w:rPr>
              <w:t xml:space="preserve"> </w:t>
            </w:r>
            <w:r>
              <w:rPr>
                <w:sz w:val="24"/>
              </w:rPr>
              <w:t>and</w:t>
            </w:r>
            <w:r>
              <w:rPr>
                <w:spacing w:val="-7"/>
                <w:sz w:val="24"/>
              </w:rPr>
              <w:t xml:space="preserve"> </w:t>
            </w:r>
            <w:r>
              <w:rPr>
                <w:sz w:val="24"/>
              </w:rPr>
              <w:t>strategy</w:t>
            </w:r>
            <w:r>
              <w:rPr>
                <w:spacing w:val="-7"/>
                <w:sz w:val="24"/>
              </w:rPr>
              <w:t xml:space="preserve"> </w:t>
            </w:r>
            <w:r>
              <w:rPr>
                <w:sz w:val="24"/>
              </w:rPr>
              <w:t>relating</w:t>
            </w:r>
            <w:r>
              <w:rPr>
                <w:spacing w:val="-7"/>
                <w:sz w:val="24"/>
              </w:rPr>
              <w:t xml:space="preserve"> </w:t>
            </w:r>
            <w:r>
              <w:rPr>
                <w:sz w:val="24"/>
              </w:rPr>
              <w:t xml:space="preserve">to children and families, including those with </w:t>
            </w:r>
            <w:r>
              <w:rPr>
                <w:spacing w:val="-2"/>
                <w:sz w:val="24"/>
              </w:rPr>
              <w:t>SEND.</w:t>
            </w:r>
          </w:p>
          <w:p w14:paraId="20F81933" w14:textId="77777777" w:rsidR="00191826" w:rsidRPr="004F3E92" w:rsidRDefault="00191826" w:rsidP="00A65A34">
            <w:pPr>
              <w:rPr>
                <w:rFonts w:cs="Arial"/>
              </w:rPr>
            </w:pPr>
          </w:p>
        </w:tc>
        <w:tc>
          <w:tcPr>
            <w:tcW w:w="2427" w:type="pct"/>
          </w:tcPr>
          <w:p w14:paraId="68EB8E6B" w14:textId="77777777" w:rsidR="00191826" w:rsidRPr="003D2622" w:rsidRDefault="00191826" w:rsidP="00A65A34">
            <w:pPr>
              <w:rPr>
                <w:rFonts w:cs="Arial"/>
                <w:b/>
              </w:rPr>
            </w:pPr>
          </w:p>
        </w:tc>
      </w:tr>
      <w:tr w:rsidR="00191826" w:rsidRPr="006B28C4" w14:paraId="4E2554D3" w14:textId="77777777" w:rsidTr="00B83C11">
        <w:trPr>
          <w:trHeight w:val="20"/>
        </w:trPr>
        <w:tc>
          <w:tcPr>
            <w:tcW w:w="2573" w:type="pct"/>
          </w:tcPr>
          <w:p w14:paraId="24C2EA9D" w14:textId="77777777" w:rsidR="00191826" w:rsidRDefault="00191826" w:rsidP="00CB102A">
            <w:pPr>
              <w:pStyle w:val="TableParagraph"/>
              <w:spacing w:before="1"/>
              <w:ind w:left="0"/>
              <w:jc w:val="both"/>
              <w:rPr>
                <w:sz w:val="24"/>
              </w:rPr>
            </w:pPr>
            <w:r>
              <w:rPr>
                <w:sz w:val="24"/>
              </w:rPr>
              <w:t>Ability</w:t>
            </w:r>
            <w:r>
              <w:rPr>
                <w:spacing w:val="-1"/>
                <w:sz w:val="24"/>
              </w:rPr>
              <w:t xml:space="preserve"> </w:t>
            </w:r>
            <w:r>
              <w:rPr>
                <w:sz w:val="24"/>
              </w:rPr>
              <w:t>to</w:t>
            </w:r>
            <w:r>
              <w:rPr>
                <w:spacing w:val="-2"/>
                <w:sz w:val="24"/>
              </w:rPr>
              <w:t xml:space="preserve"> </w:t>
            </w:r>
            <w:r>
              <w:rPr>
                <w:sz w:val="24"/>
              </w:rPr>
              <w:t>use</w:t>
            </w:r>
            <w:r>
              <w:rPr>
                <w:spacing w:val="-3"/>
                <w:sz w:val="24"/>
              </w:rPr>
              <w:t xml:space="preserve"> </w:t>
            </w:r>
            <w:r>
              <w:rPr>
                <w:sz w:val="24"/>
              </w:rPr>
              <w:t>and</w:t>
            </w:r>
            <w:r>
              <w:rPr>
                <w:spacing w:val="-2"/>
                <w:sz w:val="24"/>
              </w:rPr>
              <w:t xml:space="preserve"> </w:t>
            </w:r>
            <w:r>
              <w:rPr>
                <w:sz w:val="24"/>
              </w:rPr>
              <w:t>interpret</w:t>
            </w:r>
            <w:r>
              <w:rPr>
                <w:spacing w:val="1"/>
                <w:sz w:val="24"/>
              </w:rPr>
              <w:t xml:space="preserve"> </w:t>
            </w:r>
            <w:r>
              <w:rPr>
                <w:spacing w:val="-4"/>
                <w:sz w:val="24"/>
              </w:rPr>
              <w:t>data.</w:t>
            </w:r>
          </w:p>
          <w:p w14:paraId="0C5A60F2" w14:textId="77777777" w:rsidR="00191826" w:rsidRPr="004F3E92" w:rsidRDefault="00191826" w:rsidP="00A65A34">
            <w:pPr>
              <w:rPr>
                <w:rFonts w:cs="Arial"/>
              </w:rPr>
            </w:pPr>
          </w:p>
        </w:tc>
        <w:tc>
          <w:tcPr>
            <w:tcW w:w="2427" w:type="pct"/>
          </w:tcPr>
          <w:p w14:paraId="0245E315" w14:textId="77777777" w:rsidR="00191826" w:rsidRPr="003D2622" w:rsidRDefault="00191826" w:rsidP="00A65A34">
            <w:pPr>
              <w:rPr>
                <w:rFonts w:cs="Arial"/>
                <w:b/>
              </w:rPr>
            </w:pPr>
          </w:p>
        </w:tc>
      </w:tr>
      <w:tr w:rsidR="00191826" w:rsidRPr="006B28C4" w14:paraId="65BFB410" w14:textId="77777777" w:rsidTr="00B83C11">
        <w:trPr>
          <w:trHeight w:val="20"/>
        </w:trPr>
        <w:tc>
          <w:tcPr>
            <w:tcW w:w="2573" w:type="pct"/>
          </w:tcPr>
          <w:p w14:paraId="172A1472" w14:textId="77777777" w:rsidR="00191826" w:rsidRDefault="00191826" w:rsidP="00191826">
            <w:pPr>
              <w:pStyle w:val="TableParagraph"/>
              <w:ind w:left="0" w:right="844"/>
              <w:jc w:val="both"/>
              <w:rPr>
                <w:sz w:val="24"/>
              </w:rPr>
            </w:pPr>
            <w:r>
              <w:rPr>
                <w:sz w:val="24"/>
              </w:rPr>
              <w:t>Able to provide professional advice, training</w:t>
            </w:r>
            <w:r>
              <w:rPr>
                <w:spacing w:val="-7"/>
                <w:sz w:val="24"/>
              </w:rPr>
              <w:t xml:space="preserve"> </w:t>
            </w:r>
            <w:r>
              <w:rPr>
                <w:sz w:val="24"/>
              </w:rPr>
              <w:t>and</w:t>
            </w:r>
            <w:r>
              <w:rPr>
                <w:spacing w:val="-8"/>
                <w:sz w:val="24"/>
              </w:rPr>
              <w:t xml:space="preserve"> </w:t>
            </w:r>
            <w:r>
              <w:rPr>
                <w:sz w:val="24"/>
              </w:rPr>
              <w:t>consultancy</w:t>
            </w:r>
            <w:r>
              <w:rPr>
                <w:spacing w:val="-6"/>
                <w:sz w:val="24"/>
              </w:rPr>
              <w:t xml:space="preserve"> </w:t>
            </w:r>
            <w:r>
              <w:rPr>
                <w:sz w:val="24"/>
              </w:rPr>
              <w:t>to</w:t>
            </w:r>
            <w:r>
              <w:rPr>
                <w:spacing w:val="-5"/>
                <w:sz w:val="24"/>
              </w:rPr>
              <w:t xml:space="preserve"> </w:t>
            </w:r>
            <w:r>
              <w:rPr>
                <w:sz w:val="24"/>
              </w:rPr>
              <w:t>staff</w:t>
            </w:r>
            <w:r>
              <w:rPr>
                <w:spacing w:val="-8"/>
                <w:sz w:val="24"/>
              </w:rPr>
              <w:t xml:space="preserve"> </w:t>
            </w:r>
            <w:r>
              <w:rPr>
                <w:sz w:val="24"/>
              </w:rPr>
              <w:t xml:space="preserve">and </w:t>
            </w:r>
            <w:r>
              <w:rPr>
                <w:spacing w:val="-2"/>
                <w:sz w:val="24"/>
              </w:rPr>
              <w:t>customers.</w:t>
            </w:r>
          </w:p>
          <w:p w14:paraId="4E6B317C" w14:textId="77777777" w:rsidR="00191826" w:rsidRPr="004F3E92" w:rsidRDefault="00191826" w:rsidP="00A65A34">
            <w:pPr>
              <w:rPr>
                <w:rFonts w:cs="Arial"/>
              </w:rPr>
            </w:pPr>
          </w:p>
        </w:tc>
        <w:tc>
          <w:tcPr>
            <w:tcW w:w="2427" w:type="pct"/>
          </w:tcPr>
          <w:p w14:paraId="015645C8" w14:textId="77777777" w:rsidR="00191826" w:rsidRPr="003D2622" w:rsidRDefault="00191826" w:rsidP="00A65A34">
            <w:pPr>
              <w:rPr>
                <w:rFonts w:cs="Arial"/>
                <w:b/>
              </w:rPr>
            </w:pPr>
          </w:p>
        </w:tc>
      </w:tr>
      <w:tr w:rsidR="00191826" w:rsidRPr="006B28C4" w14:paraId="49EA08FA" w14:textId="77777777" w:rsidTr="00B83C11">
        <w:trPr>
          <w:trHeight w:val="20"/>
        </w:trPr>
        <w:tc>
          <w:tcPr>
            <w:tcW w:w="2573" w:type="pct"/>
          </w:tcPr>
          <w:p w14:paraId="51966EB1" w14:textId="77777777" w:rsidR="00191826" w:rsidRDefault="00191826" w:rsidP="00191826">
            <w:pPr>
              <w:pStyle w:val="TableParagraph"/>
              <w:ind w:left="0" w:right="128"/>
              <w:rPr>
                <w:sz w:val="24"/>
              </w:rPr>
            </w:pPr>
            <w:r>
              <w:rPr>
                <w:sz w:val="24"/>
              </w:rPr>
              <w:t>Knowledge and understanding of the role of</w:t>
            </w:r>
            <w:r>
              <w:rPr>
                <w:spacing w:val="-7"/>
                <w:sz w:val="24"/>
              </w:rPr>
              <w:t xml:space="preserve"> </w:t>
            </w:r>
            <w:proofErr w:type="gramStart"/>
            <w:r>
              <w:rPr>
                <w:sz w:val="24"/>
              </w:rPr>
              <w:t>others</w:t>
            </w:r>
            <w:proofErr w:type="gramEnd"/>
            <w:r>
              <w:rPr>
                <w:spacing w:val="-8"/>
                <w:sz w:val="24"/>
              </w:rPr>
              <w:t xml:space="preserve"> </w:t>
            </w:r>
            <w:r>
              <w:rPr>
                <w:sz w:val="24"/>
              </w:rPr>
              <w:t>agencies/agencies</w:t>
            </w:r>
            <w:r>
              <w:rPr>
                <w:spacing w:val="-6"/>
                <w:sz w:val="24"/>
              </w:rPr>
              <w:t xml:space="preserve"> </w:t>
            </w:r>
            <w:r>
              <w:rPr>
                <w:sz w:val="24"/>
              </w:rPr>
              <w:t>who</w:t>
            </w:r>
            <w:r>
              <w:rPr>
                <w:spacing w:val="-9"/>
                <w:sz w:val="24"/>
              </w:rPr>
              <w:t xml:space="preserve"> </w:t>
            </w:r>
            <w:r>
              <w:rPr>
                <w:sz w:val="24"/>
              </w:rPr>
              <w:t>work</w:t>
            </w:r>
            <w:r>
              <w:rPr>
                <w:spacing w:val="-8"/>
                <w:sz w:val="24"/>
              </w:rPr>
              <w:t xml:space="preserve"> </w:t>
            </w:r>
            <w:r>
              <w:rPr>
                <w:sz w:val="24"/>
              </w:rPr>
              <w:t>with children and families.</w:t>
            </w:r>
          </w:p>
          <w:p w14:paraId="77FA6917" w14:textId="77777777" w:rsidR="00191826" w:rsidRPr="004F3E92" w:rsidRDefault="00191826" w:rsidP="00191826">
            <w:pPr>
              <w:rPr>
                <w:rFonts w:cs="Arial"/>
              </w:rPr>
            </w:pPr>
          </w:p>
        </w:tc>
        <w:tc>
          <w:tcPr>
            <w:tcW w:w="2427" w:type="pct"/>
          </w:tcPr>
          <w:p w14:paraId="5C9E8F3D" w14:textId="77777777" w:rsidR="00191826" w:rsidRPr="003D2622" w:rsidRDefault="00191826" w:rsidP="00191826">
            <w:pPr>
              <w:rPr>
                <w:rFonts w:cs="Arial"/>
                <w:b/>
              </w:rPr>
            </w:pPr>
          </w:p>
        </w:tc>
      </w:tr>
      <w:tr w:rsidR="00191826" w:rsidRPr="006B28C4" w14:paraId="455C3C88" w14:textId="77777777" w:rsidTr="00B83C11">
        <w:trPr>
          <w:trHeight w:val="20"/>
        </w:trPr>
        <w:tc>
          <w:tcPr>
            <w:tcW w:w="2573" w:type="pct"/>
          </w:tcPr>
          <w:p w14:paraId="4AAB0F37" w14:textId="77777777" w:rsidR="00191826" w:rsidRDefault="00191826" w:rsidP="00A65A34">
            <w:r>
              <w:t>Able</w:t>
            </w:r>
            <w:r>
              <w:rPr>
                <w:spacing w:val="-7"/>
              </w:rPr>
              <w:t xml:space="preserve"> </w:t>
            </w:r>
            <w:r>
              <w:t>to</w:t>
            </w:r>
            <w:r>
              <w:rPr>
                <w:spacing w:val="-7"/>
              </w:rPr>
              <w:t xml:space="preserve"> </w:t>
            </w:r>
            <w:r>
              <w:t>deliver</w:t>
            </w:r>
            <w:r>
              <w:rPr>
                <w:spacing w:val="-8"/>
              </w:rPr>
              <w:t xml:space="preserve"> </w:t>
            </w:r>
            <w:r>
              <w:t>presentations</w:t>
            </w:r>
            <w:r>
              <w:rPr>
                <w:spacing w:val="-8"/>
              </w:rPr>
              <w:t xml:space="preserve"> </w:t>
            </w:r>
            <w:r>
              <w:t>and</w:t>
            </w:r>
            <w:r>
              <w:rPr>
                <w:spacing w:val="-9"/>
              </w:rPr>
              <w:t xml:space="preserve"> </w:t>
            </w:r>
            <w:r>
              <w:t>briefings to meet learning outcomes.</w:t>
            </w:r>
          </w:p>
          <w:p w14:paraId="71125D1F" w14:textId="71CDBEDF" w:rsidR="00191826" w:rsidRPr="004F3E92" w:rsidRDefault="00191826" w:rsidP="00A65A34">
            <w:pPr>
              <w:rPr>
                <w:rFonts w:cs="Arial"/>
              </w:rPr>
            </w:pPr>
          </w:p>
        </w:tc>
        <w:tc>
          <w:tcPr>
            <w:tcW w:w="2427" w:type="pct"/>
          </w:tcPr>
          <w:p w14:paraId="688B5C2E" w14:textId="77777777" w:rsidR="00191826" w:rsidRPr="003D2622" w:rsidRDefault="00191826" w:rsidP="00A65A34">
            <w:pPr>
              <w:rPr>
                <w:rFonts w:cs="Arial"/>
                <w:b/>
              </w:rPr>
            </w:pPr>
          </w:p>
        </w:tc>
      </w:tr>
      <w:tr w:rsidR="00191826" w:rsidRPr="006B28C4" w14:paraId="0223C723" w14:textId="77777777" w:rsidTr="00B83C11">
        <w:trPr>
          <w:trHeight w:val="20"/>
        </w:trPr>
        <w:tc>
          <w:tcPr>
            <w:tcW w:w="2573" w:type="pct"/>
          </w:tcPr>
          <w:p w14:paraId="65C738B3" w14:textId="501305EB" w:rsidR="00191826" w:rsidRDefault="00191826" w:rsidP="00191826">
            <w:pPr>
              <w:pStyle w:val="TableParagraph"/>
              <w:ind w:left="0"/>
              <w:rPr>
                <w:sz w:val="24"/>
              </w:rPr>
            </w:pPr>
            <w:r>
              <w:rPr>
                <w:sz w:val="24"/>
              </w:rPr>
              <w:t>Ability to negotiate and mediate in a wide range</w:t>
            </w:r>
            <w:r>
              <w:rPr>
                <w:spacing w:val="-8"/>
                <w:sz w:val="24"/>
              </w:rPr>
              <w:t xml:space="preserve"> </w:t>
            </w:r>
            <w:r>
              <w:rPr>
                <w:sz w:val="24"/>
              </w:rPr>
              <w:t>of</w:t>
            </w:r>
            <w:r>
              <w:rPr>
                <w:spacing w:val="-8"/>
                <w:sz w:val="24"/>
              </w:rPr>
              <w:t xml:space="preserve"> </w:t>
            </w:r>
            <w:proofErr w:type="gramStart"/>
            <w:r>
              <w:rPr>
                <w:sz w:val="24"/>
              </w:rPr>
              <w:t>situations</w:t>
            </w:r>
            <w:proofErr w:type="gramEnd"/>
            <w:r>
              <w:rPr>
                <w:spacing w:val="-7"/>
                <w:sz w:val="24"/>
              </w:rPr>
              <w:t xml:space="preserve"> </w:t>
            </w:r>
            <w:r>
              <w:rPr>
                <w:sz w:val="24"/>
              </w:rPr>
              <w:t>being</w:t>
            </w:r>
            <w:r>
              <w:rPr>
                <w:spacing w:val="-7"/>
                <w:sz w:val="24"/>
              </w:rPr>
              <w:t xml:space="preserve"> </w:t>
            </w:r>
            <w:r>
              <w:rPr>
                <w:sz w:val="24"/>
              </w:rPr>
              <w:t>solution</w:t>
            </w:r>
            <w:r>
              <w:rPr>
                <w:spacing w:val="-8"/>
                <w:sz w:val="24"/>
              </w:rPr>
              <w:t xml:space="preserve"> </w:t>
            </w:r>
            <w:r>
              <w:rPr>
                <w:sz w:val="24"/>
              </w:rPr>
              <w:t>focused and reflective in practice.</w:t>
            </w:r>
          </w:p>
          <w:p w14:paraId="5FBE7A52" w14:textId="77777777" w:rsidR="00191826" w:rsidRDefault="00191826" w:rsidP="00A65A34"/>
        </w:tc>
        <w:tc>
          <w:tcPr>
            <w:tcW w:w="2427" w:type="pct"/>
          </w:tcPr>
          <w:p w14:paraId="29677C99" w14:textId="77777777" w:rsidR="00191826" w:rsidRPr="003D2622" w:rsidRDefault="00191826" w:rsidP="00A65A34">
            <w:pPr>
              <w:rPr>
                <w:rFonts w:cs="Arial"/>
                <w:b/>
              </w:rPr>
            </w:pPr>
          </w:p>
        </w:tc>
      </w:tr>
      <w:tr w:rsidR="00191826" w:rsidRPr="006B28C4" w14:paraId="267BF170" w14:textId="77777777" w:rsidTr="00B83C11">
        <w:trPr>
          <w:trHeight w:val="20"/>
        </w:trPr>
        <w:tc>
          <w:tcPr>
            <w:tcW w:w="2573" w:type="pct"/>
          </w:tcPr>
          <w:p w14:paraId="45AAC105" w14:textId="77777777" w:rsidR="00191826" w:rsidRDefault="00191826" w:rsidP="00191826">
            <w:pPr>
              <w:pStyle w:val="TableParagraph"/>
              <w:ind w:left="0"/>
              <w:rPr>
                <w:sz w:val="24"/>
              </w:rPr>
            </w:pPr>
            <w:r>
              <w:rPr>
                <w:sz w:val="24"/>
              </w:rPr>
              <w:t>Understanding</w:t>
            </w:r>
            <w:r>
              <w:rPr>
                <w:spacing w:val="-7"/>
                <w:sz w:val="24"/>
              </w:rPr>
              <w:t xml:space="preserve"> </w:t>
            </w:r>
            <w:r>
              <w:rPr>
                <w:sz w:val="24"/>
              </w:rPr>
              <w:t>of</w:t>
            </w:r>
            <w:r>
              <w:rPr>
                <w:spacing w:val="-10"/>
                <w:sz w:val="24"/>
              </w:rPr>
              <w:t xml:space="preserve"> </w:t>
            </w:r>
            <w:r>
              <w:rPr>
                <w:sz w:val="24"/>
              </w:rPr>
              <w:t>the</w:t>
            </w:r>
            <w:r>
              <w:rPr>
                <w:spacing w:val="-7"/>
                <w:sz w:val="24"/>
              </w:rPr>
              <w:t xml:space="preserve"> </w:t>
            </w:r>
            <w:r>
              <w:rPr>
                <w:sz w:val="24"/>
              </w:rPr>
              <w:t>complexities</w:t>
            </w:r>
            <w:r>
              <w:rPr>
                <w:spacing w:val="-6"/>
                <w:sz w:val="24"/>
              </w:rPr>
              <w:t xml:space="preserve"> </w:t>
            </w:r>
            <w:r>
              <w:rPr>
                <w:sz w:val="24"/>
              </w:rPr>
              <w:t>of</w:t>
            </w:r>
            <w:r>
              <w:rPr>
                <w:spacing w:val="-8"/>
                <w:sz w:val="24"/>
              </w:rPr>
              <w:t xml:space="preserve"> </w:t>
            </w:r>
            <w:r>
              <w:rPr>
                <w:sz w:val="24"/>
              </w:rPr>
              <w:t>multi-agency working.</w:t>
            </w:r>
          </w:p>
          <w:p w14:paraId="6556F7BD" w14:textId="77777777" w:rsidR="00191826" w:rsidRDefault="00191826" w:rsidP="00A65A34"/>
        </w:tc>
        <w:tc>
          <w:tcPr>
            <w:tcW w:w="2427" w:type="pct"/>
          </w:tcPr>
          <w:p w14:paraId="546AF669" w14:textId="77777777" w:rsidR="00191826" w:rsidRPr="003D2622" w:rsidRDefault="00191826" w:rsidP="00A65A34">
            <w:pPr>
              <w:rPr>
                <w:rFonts w:cs="Arial"/>
                <w:b/>
              </w:rPr>
            </w:pPr>
          </w:p>
        </w:tc>
      </w:tr>
      <w:tr w:rsidR="00191826" w:rsidRPr="006B28C4" w14:paraId="50552A48" w14:textId="77777777" w:rsidTr="00B83C11">
        <w:trPr>
          <w:trHeight w:val="20"/>
        </w:trPr>
        <w:tc>
          <w:tcPr>
            <w:tcW w:w="2573" w:type="pct"/>
          </w:tcPr>
          <w:p w14:paraId="10FEE238" w14:textId="77777777" w:rsidR="00191826" w:rsidRDefault="00191826" w:rsidP="00191826">
            <w:pPr>
              <w:pStyle w:val="TableParagraph"/>
              <w:spacing w:before="1"/>
              <w:ind w:left="0" w:right="174"/>
              <w:rPr>
                <w:sz w:val="24"/>
              </w:rPr>
            </w:pPr>
            <w:r>
              <w:rPr>
                <w:sz w:val="24"/>
              </w:rPr>
              <w:t>Effective</w:t>
            </w:r>
            <w:r>
              <w:rPr>
                <w:spacing w:val="-9"/>
                <w:sz w:val="24"/>
              </w:rPr>
              <w:t xml:space="preserve"> </w:t>
            </w:r>
            <w:r>
              <w:rPr>
                <w:sz w:val="24"/>
              </w:rPr>
              <w:t>oral</w:t>
            </w:r>
            <w:r>
              <w:rPr>
                <w:spacing w:val="-11"/>
                <w:sz w:val="24"/>
              </w:rPr>
              <w:t xml:space="preserve"> </w:t>
            </w:r>
            <w:r>
              <w:rPr>
                <w:sz w:val="24"/>
              </w:rPr>
              <w:t>and</w:t>
            </w:r>
            <w:r>
              <w:rPr>
                <w:spacing w:val="-8"/>
                <w:sz w:val="24"/>
              </w:rPr>
              <w:t xml:space="preserve"> </w:t>
            </w:r>
            <w:r>
              <w:rPr>
                <w:sz w:val="24"/>
              </w:rPr>
              <w:t>written</w:t>
            </w:r>
            <w:r>
              <w:rPr>
                <w:spacing w:val="-8"/>
                <w:sz w:val="24"/>
              </w:rPr>
              <w:t xml:space="preserve"> </w:t>
            </w:r>
            <w:r>
              <w:rPr>
                <w:sz w:val="24"/>
              </w:rPr>
              <w:t xml:space="preserve">communication skills with a proven ability to influence </w:t>
            </w:r>
            <w:r>
              <w:rPr>
                <w:spacing w:val="-2"/>
                <w:sz w:val="24"/>
              </w:rPr>
              <w:t>others.</w:t>
            </w:r>
          </w:p>
          <w:p w14:paraId="4CA0E0DB" w14:textId="77777777" w:rsidR="00191826" w:rsidRDefault="00191826" w:rsidP="00A65A34"/>
        </w:tc>
        <w:tc>
          <w:tcPr>
            <w:tcW w:w="2427" w:type="pct"/>
          </w:tcPr>
          <w:p w14:paraId="52DF01CE" w14:textId="77777777" w:rsidR="00191826" w:rsidRPr="003D2622" w:rsidRDefault="00191826" w:rsidP="00A65A34">
            <w:pPr>
              <w:rPr>
                <w:rFonts w:cs="Arial"/>
                <w:b/>
              </w:rPr>
            </w:pPr>
          </w:p>
        </w:tc>
      </w:tr>
      <w:tr w:rsidR="00191826" w:rsidRPr="006B28C4" w14:paraId="24201FC5" w14:textId="77777777" w:rsidTr="00B83C11">
        <w:trPr>
          <w:trHeight w:val="20"/>
        </w:trPr>
        <w:tc>
          <w:tcPr>
            <w:tcW w:w="2573" w:type="pct"/>
          </w:tcPr>
          <w:p w14:paraId="6838EF46" w14:textId="77777777" w:rsidR="00191826" w:rsidRDefault="00191826" w:rsidP="00191826">
            <w:pPr>
              <w:pStyle w:val="TableParagraph"/>
              <w:ind w:left="0"/>
              <w:rPr>
                <w:sz w:val="24"/>
              </w:rPr>
            </w:pPr>
            <w:r>
              <w:rPr>
                <w:sz w:val="24"/>
              </w:rPr>
              <w:t>Good</w:t>
            </w:r>
            <w:r>
              <w:rPr>
                <w:spacing w:val="-10"/>
                <w:sz w:val="24"/>
              </w:rPr>
              <w:t xml:space="preserve"> </w:t>
            </w:r>
            <w:r>
              <w:rPr>
                <w:sz w:val="24"/>
              </w:rPr>
              <w:t>analytical,</w:t>
            </w:r>
            <w:r>
              <w:rPr>
                <w:spacing w:val="-9"/>
                <w:sz w:val="24"/>
              </w:rPr>
              <w:t xml:space="preserve"> </w:t>
            </w:r>
            <w:r>
              <w:rPr>
                <w:sz w:val="24"/>
              </w:rPr>
              <w:t>assessment</w:t>
            </w:r>
            <w:r>
              <w:rPr>
                <w:spacing w:val="-8"/>
                <w:sz w:val="24"/>
              </w:rPr>
              <w:t xml:space="preserve"> </w:t>
            </w:r>
            <w:r>
              <w:rPr>
                <w:sz w:val="24"/>
              </w:rPr>
              <w:t>and</w:t>
            </w:r>
            <w:r>
              <w:rPr>
                <w:spacing w:val="-9"/>
                <w:sz w:val="24"/>
              </w:rPr>
              <w:t xml:space="preserve"> </w:t>
            </w:r>
            <w:r>
              <w:rPr>
                <w:sz w:val="24"/>
              </w:rPr>
              <w:t>critical reflection skills.</w:t>
            </w:r>
          </w:p>
          <w:p w14:paraId="132D7276" w14:textId="77777777" w:rsidR="00191826" w:rsidRDefault="00191826" w:rsidP="00A65A34"/>
        </w:tc>
        <w:tc>
          <w:tcPr>
            <w:tcW w:w="2427" w:type="pct"/>
          </w:tcPr>
          <w:p w14:paraId="518CDDA7" w14:textId="77777777" w:rsidR="00191826" w:rsidRPr="003D2622" w:rsidRDefault="00191826" w:rsidP="00A65A34">
            <w:pPr>
              <w:rPr>
                <w:rFonts w:cs="Arial"/>
                <w:b/>
              </w:rPr>
            </w:pPr>
          </w:p>
        </w:tc>
      </w:tr>
      <w:tr w:rsidR="00191826" w:rsidRPr="006B28C4" w14:paraId="246E31DB" w14:textId="77777777" w:rsidTr="00B83C11">
        <w:trPr>
          <w:trHeight w:val="20"/>
        </w:trPr>
        <w:tc>
          <w:tcPr>
            <w:tcW w:w="2573" w:type="pct"/>
          </w:tcPr>
          <w:p w14:paraId="13173199" w14:textId="77777777" w:rsidR="00191826" w:rsidRDefault="00191826" w:rsidP="00191826">
            <w:pPr>
              <w:pStyle w:val="TableParagraph"/>
              <w:ind w:left="0"/>
              <w:rPr>
                <w:sz w:val="24"/>
              </w:rPr>
            </w:pPr>
            <w:r>
              <w:rPr>
                <w:sz w:val="24"/>
              </w:rPr>
              <w:t>Ability</w:t>
            </w:r>
            <w:r>
              <w:rPr>
                <w:spacing w:val="-6"/>
                <w:sz w:val="24"/>
              </w:rPr>
              <w:t xml:space="preserve"> </w:t>
            </w:r>
            <w:r>
              <w:rPr>
                <w:sz w:val="24"/>
              </w:rPr>
              <w:t>to</w:t>
            </w:r>
            <w:r>
              <w:rPr>
                <w:spacing w:val="-8"/>
                <w:sz w:val="24"/>
              </w:rPr>
              <w:t xml:space="preserve"> </w:t>
            </w:r>
            <w:r>
              <w:rPr>
                <w:sz w:val="24"/>
              </w:rPr>
              <w:t>build</w:t>
            </w:r>
            <w:r>
              <w:rPr>
                <w:spacing w:val="-8"/>
                <w:sz w:val="24"/>
              </w:rPr>
              <w:t xml:space="preserve"> </w:t>
            </w:r>
            <w:r>
              <w:rPr>
                <w:sz w:val="24"/>
              </w:rPr>
              <w:t>and</w:t>
            </w:r>
            <w:r>
              <w:rPr>
                <w:spacing w:val="-8"/>
                <w:sz w:val="24"/>
              </w:rPr>
              <w:t xml:space="preserve"> </w:t>
            </w:r>
            <w:r>
              <w:rPr>
                <w:sz w:val="24"/>
              </w:rPr>
              <w:t>maintain</w:t>
            </w:r>
            <w:r>
              <w:rPr>
                <w:spacing w:val="-8"/>
                <w:sz w:val="24"/>
              </w:rPr>
              <w:t xml:space="preserve"> </w:t>
            </w:r>
            <w:r>
              <w:rPr>
                <w:sz w:val="24"/>
              </w:rPr>
              <w:t>effective networks and relationships.</w:t>
            </w:r>
          </w:p>
          <w:p w14:paraId="217C16F5" w14:textId="77777777" w:rsidR="00191826" w:rsidRDefault="00191826" w:rsidP="00A65A34"/>
        </w:tc>
        <w:tc>
          <w:tcPr>
            <w:tcW w:w="2427" w:type="pct"/>
          </w:tcPr>
          <w:p w14:paraId="30897585" w14:textId="77777777" w:rsidR="00191826" w:rsidRPr="003D2622" w:rsidRDefault="00191826" w:rsidP="00A65A34">
            <w:pPr>
              <w:rPr>
                <w:rFonts w:cs="Arial"/>
                <w:b/>
              </w:rPr>
            </w:pPr>
          </w:p>
        </w:tc>
      </w:tr>
      <w:tr w:rsidR="00191826" w:rsidRPr="006B28C4" w14:paraId="3F71A54E" w14:textId="77777777" w:rsidTr="00B83C11">
        <w:trPr>
          <w:trHeight w:val="20"/>
        </w:trPr>
        <w:tc>
          <w:tcPr>
            <w:tcW w:w="2573" w:type="pct"/>
          </w:tcPr>
          <w:p w14:paraId="6B990718" w14:textId="77777777" w:rsidR="00191826" w:rsidRDefault="00191826" w:rsidP="00191826">
            <w:pPr>
              <w:pStyle w:val="TableParagraph"/>
              <w:ind w:left="0" w:right="128"/>
              <w:rPr>
                <w:sz w:val="24"/>
              </w:rPr>
            </w:pPr>
            <w:r>
              <w:rPr>
                <w:sz w:val="24"/>
              </w:rPr>
              <w:t>Excellent</w:t>
            </w:r>
            <w:r>
              <w:rPr>
                <w:spacing w:val="-7"/>
                <w:sz w:val="24"/>
              </w:rPr>
              <w:t xml:space="preserve"> </w:t>
            </w:r>
            <w:proofErr w:type="spellStart"/>
            <w:r>
              <w:rPr>
                <w:sz w:val="24"/>
              </w:rPr>
              <w:t>organisational</w:t>
            </w:r>
            <w:proofErr w:type="spellEnd"/>
            <w:r>
              <w:rPr>
                <w:spacing w:val="-7"/>
                <w:sz w:val="24"/>
              </w:rPr>
              <w:t xml:space="preserve"> </w:t>
            </w:r>
            <w:r>
              <w:rPr>
                <w:sz w:val="24"/>
              </w:rPr>
              <w:t>skills</w:t>
            </w:r>
            <w:r>
              <w:rPr>
                <w:spacing w:val="-7"/>
                <w:sz w:val="24"/>
              </w:rPr>
              <w:t xml:space="preserve"> </w:t>
            </w:r>
            <w:r>
              <w:rPr>
                <w:sz w:val="24"/>
              </w:rPr>
              <w:t>and</w:t>
            </w:r>
            <w:r>
              <w:rPr>
                <w:spacing w:val="-8"/>
                <w:sz w:val="24"/>
              </w:rPr>
              <w:t xml:space="preserve"> </w:t>
            </w:r>
            <w:r>
              <w:rPr>
                <w:sz w:val="24"/>
              </w:rPr>
              <w:t>ability</w:t>
            </w:r>
            <w:r>
              <w:rPr>
                <w:spacing w:val="-6"/>
                <w:sz w:val="24"/>
              </w:rPr>
              <w:t xml:space="preserve"> </w:t>
            </w:r>
            <w:r>
              <w:rPr>
                <w:sz w:val="24"/>
              </w:rPr>
              <w:t xml:space="preserve">to </w:t>
            </w:r>
            <w:proofErr w:type="spellStart"/>
            <w:r>
              <w:rPr>
                <w:sz w:val="24"/>
              </w:rPr>
              <w:t>prioritise</w:t>
            </w:r>
            <w:proofErr w:type="spellEnd"/>
            <w:r>
              <w:rPr>
                <w:sz w:val="24"/>
              </w:rPr>
              <w:t xml:space="preserve"> workload, self-motivate and work to tight deadlines on own initiative or as part of a team.</w:t>
            </w:r>
          </w:p>
          <w:p w14:paraId="7BFFE416" w14:textId="77777777" w:rsidR="00191826" w:rsidRDefault="00191826" w:rsidP="00191826">
            <w:pPr>
              <w:pStyle w:val="TableParagraph"/>
              <w:ind w:left="0"/>
              <w:rPr>
                <w:sz w:val="24"/>
              </w:rPr>
            </w:pPr>
          </w:p>
        </w:tc>
        <w:tc>
          <w:tcPr>
            <w:tcW w:w="2427" w:type="pct"/>
          </w:tcPr>
          <w:p w14:paraId="22DE2657" w14:textId="77777777" w:rsidR="00191826" w:rsidRPr="003D2622" w:rsidRDefault="00191826" w:rsidP="00A65A34">
            <w:pPr>
              <w:rPr>
                <w:rFonts w:cs="Arial"/>
                <w:b/>
              </w:rPr>
            </w:pPr>
          </w:p>
        </w:tc>
      </w:tr>
      <w:tr w:rsidR="00191826" w:rsidRPr="006B28C4" w14:paraId="19A62DFF" w14:textId="77777777" w:rsidTr="00B83C11">
        <w:trPr>
          <w:trHeight w:val="20"/>
        </w:trPr>
        <w:tc>
          <w:tcPr>
            <w:tcW w:w="2573" w:type="pct"/>
          </w:tcPr>
          <w:p w14:paraId="683B4111" w14:textId="77777777" w:rsidR="00191826" w:rsidRDefault="00191826" w:rsidP="00191826">
            <w:pPr>
              <w:pStyle w:val="TableParagraph"/>
              <w:ind w:left="0"/>
              <w:rPr>
                <w:sz w:val="24"/>
              </w:rPr>
            </w:pPr>
            <w:r>
              <w:rPr>
                <w:sz w:val="24"/>
              </w:rPr>
              <w:t>Able</w:t>
            </w:r>
            <w:r>
              <w:rPr>
                <w:spacing w:val="-5"/>
                <w:sz w:val="24"/>
              </w:rPr>
              <w:t xml:space="preserve"> </w:t>
            </w:r>
            <w:r>
              <w:rPr>
                <w:sz w:val="24"/>
              </w:rPr>
              <w:t>to</w:t>
            </w:r>
            <w:r>
              <w:rPr>
                <w:spacing w:val="-5"/>
                <w:sz w:val="24"/>
              </w:rPr>
              <w:t xml:space="preserve"> </w:t>
            </w:r>
            <w:r>
              <w:rPr>
                <w:sz w:val="24"/>
              </w:rPr>
              <w:t>travel</w:t>
            </w:r>
            <w:r>
              <w:rPr>
                <w:spacing w:val="-6"/>
                <w:sz w:val="24"/>
              </w:rPr>
              <w:t xml:space="preserve"> </w:t>
            </w:r>
            <w:r>
              <w:rPr>
                <w:sz w:val="24"/>
              </w:rPr>
              <w:t>on</w:t>
            </w:r>
            <w:r>
              <w:rPr>
                <w:spacing w:val="-7"/>
                <w:sz w:val="24"/>
              </w:rPr>
              <w:t xml:space="preserve"> </w:t>
            </w:r>
            <w:r>
              <w:rPr>
                <w:sz w:val="24"/>
              </w:rPr>
              <w:t>a</w:t>
            </w:r>
            <w:r>
              <w:rPr>
                <w:spacing w:val="-5"/>
                <w:sz w:val="24"/>
              </w:rPr>
              <w:t xml:space="preserve"> </w:t>
            </w:r>
            <w:r>
              <w:rPr>
                <w:sz w:val="24"/>
              </w:rPr>
              <w:t>regular</w:t>
            </w:r>
            <w:r>
              <w:rPr>
                <w:spacing w:val="-5"/>
                <w:sz w:val="24"/>
              </w:rPr>
              <w:t xml:space="preserve"> </w:t>
            </w:r>
            <w:r>
              <w:rPr>
                <w:sz w:val="24"/>
              </w:rPr>
              <w:t>basis</w:t>
            </w:r>
            <w:r>
              <w:rPr>
                <w:spacing w:val="-8"/>
                <w:sz w:val="24"/>
              </w:rPr>
              <w:t xml:space="preserve"> </w:t>
            </w:r>
            <w:r>
              <w:rPr>
                <w:sz w:val="24"/>
              </w:rPr>
              <w:t xml:space="preserve">between </w:t>
            </w:r>
            <w:r>
              <w:rPr>
                <w:spacing w:val="-2"/>
                <w:sz w:val="24"/>
              </w:rPr>
              <w:t>sites.</w:t>
            </w:r>
          </w:p>
          <w:p w14:paraId="43EEB628" w14:textId="77777777" w:rsidR="00191826" w:rsidRDefault="00191826" w:rsidP="00191826">
            <w:pPr>
              <w:pStyle w:val="TableParagraph"/>
              <w:ind w:left="0"/>
              <w:rPr>
                <w:sz w:val="24"/>
              </w:rPr>
            </w:pPr>
          </w:p>
        </w:tc>
        <w:tc>
          <w:tcPr>
            <w:tcW w:w="2427" w:type="pct"/>
          </w:tcPr>
          <w:p w14:paraId="37CEF552" w14:textId="77777777" w:rsidR="00191826" w:rsidRPr="003D2622" w:rsidRDefault="00191826" w:rsidP="00A65A34">
            <w:pPr>
              <w:rPr>
                <w:rFonts w:cs="Arial"/>
                <w:b/>
              </w:rPr>
            </w:pPr>
          </w:p>
        </w:tc>
      </w:tr>
      <w:tr w:rsidR="00191826" w:rsidRPr="006B28C4" w14:paraId="43AC3597" w14:textId="77777777" w:rsidTr="00B83C11">
        <w:trPr>
          <w:trHeight w:val="20"/>
        </w:trPr>
        <w:tc>
          <w:tcPr>
            <w:tcW w:w="2573" w:type="pct"/>
          </w:tcPr>
          <w:p w14:paraId="045BBE26" w14:textId="77777777" w:rsidR="00191826" w:rsidRDefault="00191826" w:rsidP="00191826">
            <w:pPr>
              <w:pStyle w:val="TableParagraph"/>
              <w:spacing w:before="1"/>
              <w:ind w:left="0"/>
              <w:rPr>
                <w:sz w:val="24"/>
              </w:rPr>
            </w:pPr>
            <w:r>
              <w:rPr>
                <w:sz w:val="24"/>
              </w:rPr>
              <w:t>Ability</w:t>
            </w:r>
            <w:r>
              <w:rPr>
                <w:spacing w:val="-7"/>
                <w:sz w:val="24"/>
              </w:rPr>
              <w:t xml:space="preserve"> </w:t>
            </w:r>
            <w:r>
              <w:rPr>
                <w:sz w:val="24"/>
              </w:rPr>
              <w:t>to</w:t>
            </w:r>
            <w:r>
              <w:rPr>
                <w:spacing w:val="-7"/>
                <w:sz w:val="24"/>
              </w:rPr>
              <w:t xml:space="preserve"> </w:t>
            </w:r>
            <w:r>
              <w:rPr>
                <w:sz w:val="24"/>
              </w:rPr>
              <w:t>source,</w:t>
            </w:r>
            <w:r>
              <w:rPr>
                <w:spacing w:val="-9"/>
                <w:sz w:val="24"/>
              </w:rPr>
              <w:t xml:space="preserve"> </w:t>
            </w:r>
            <w:proofErr w:type="spellStart"/>
            <w:r>
              <w:rPr>
                <w:sz w:val="24"/>
              </w:rPr>
              <w:t>analyse</w:t>
            </w:r>
            <w:proofErr w:type="spellEnd"/>
            <w:r>
              <w:rPr>
                <w:sz w:val="24"/>
              </w:rPr>
              <w:t>,</w:t>
            </w:r>
            <w:r>
              <w:rPr>
                <w:spacing w:val="-6"/>
                <w:sz w:val="24"/>
              </w:rPr>
              <w:t xml:space="preserve"> </w:t>
            </w:r>
            <w:r>
              <w:rPr>
                <w:sz w:val="24"/>
              </w:rPr>
              <w:t>interpret,</w:t>
            </w:r>
            <w:r>
              <w:rPr>
                <w:spacing w:val="-10"/>
                <w:sz w:val="24"/>
              </w:rPr>
              <w:t xml:space="preserve"> </w:t>
            </w:r>
            <w:r>
              <w:rPr>
                <w:sz w:val="24"/>
              </w:rPr>
              <w:t>and present information clearly.</w:t>
            </w:r>
          </w:p>
          <w:p w14:paraId="71C5E8C3" w14:textId="77777777" w:rsidR="00191826" w:rsidRDefault="00191826" w:rsidP="00191826">
            <w:pPr>
              <w:pStyle w:val="TableParagraph"/>
              <w:ind w:left="0"/>
              <w:rPr>
                <w:sz w:val="24"/>
              </w:rPr>
            </w:pPr>
          </w:p>
        </w:tc>
        <w:tc>
          <w:tcPr>
            <w:tcW w:w="2427" w:type="pct"/>
          </w:tcPr>
          <w:p w14:paraId="507F6E02" w14:textId="77777777" w:rsidR="00191826" w:rsidRPr="003D2622" w:rsidRDefault="00191826" w:rsidP="00A65A34">
            <w:pPr>
              <w:rPr>
                <w:rFonts w:cs="Arial"/>
                <w:b/>
              </w:rPr>
            </w:pPr>
          </w:p>
        </w:tc>
      </w:tr>
      <w:tr w:rsidR="00191826" w:rsidRPr="006B28C4" w14:paraId="161C5844" w14:textId="77777777" w:rsidTr="00B83C11">
        <w:trPr>
          <w:trHeight w:val="20"/>
        </w:trPr>
        <w:tc>
          <w:tcPr>
            <w:tcW w:w="2573" w:type="pct"/>
          </w:tcPr>
          <w:p w14:paraId="04096581" w14:textId="77777777" w:rsidR="00191826" w:rsidRDefault="00191826" w:rsidP="00191826">
            <w:pPr>
              <w:pStyle w:val="TableParagraph"/>
              <w:ind w:left="0"/>
              <w:rPr>
                <w:sz w:val="24"/>
              </w:rPr>
            </w:pPr>
            <w:r>
              <w:rPr>
                <w:sz w:val="24"/>
              </w:rPr>
              <w:t>An</w:t>
            </w:r>
            <w:r>
              <w:rPr>
                <w:spacing w:val="-6"/>
                <w:sz w:val="24"/>
              </w:rPr>
              <w:t xml:space="preserve"> </w:t>
            </w:r>
            <w:r>
              <w:rPr>
                <w:sz w:val="24"/>
              </w:rPr>
              <w:t>understanding</w:t>
            </w:r>
            <w:r>
              <w:rPr>
                <w:spacing w:val="-7"/>
                <w:sz w:val="24"/>
              </w:rPr>
              <w:t xml:space="preserve"> </w:t>
            </w:r>
            <w:r>
              <w:rPr>
                <w:sz w:val="24"/>
              </w:rPr>
              <w:t>of,</w:t>
            </w:r>
            <w:r>
              <w:rPr>
                <w:spacing w:val="-8"/>
                <w:sz w:val="24"/>
              </w:rPr>
              <w:t xml:space="preserve"> </w:t>
            </w:r>
            <w:r>
              <w:rPr>
                <w:sz w:val="24"/>
              </w:rPr>
              <w:t>and</w:t>
            </w:r>
            <w:r>
              <w:rPr>
                <w:spacing w:val="-5"/>
                <w:sz w:val="24"/>
              </w:rPr>
              <w:t xml:space="preserve"> </w:t>
            </w:r>
            <w:r>
              <w:rPr>
                <w:sz w:val="24"/>
              </w:rPr>
              <w:t>a</w:t>
            </w:r>
            <w:r>
              <w:rPr>
                <w:spacing w:val="-8"/>
                <w:sz w:val="24"/>
              </w:rPr>
              <w:t xml:space="preserve"> </w:t>
            </w:r>
            <w:r>
              <w:rPr>
                <w:sz w:val="24"/>
              </w:rPr>
              <w:t>commitment</w:t>
            </w:r>
            <w:r>
              <w:rPr>
                <w:spacing w:val="-6"/>
                <w:sz w:val="24"/>
              </w:rPr>
              <w:t xml:space="preserve"> </w:t>
            </w:r>
            <w:r>
              <w:rPr>
                <w:sz w:val="24"/>
              </w:rPr>
              <w:t xml:space="preserve">to, </w:t>
            </w:r>
            <w:r>
              <w:rPr>
                <w:sz w:val="24"/>
              </w:rPr>
              <w:lastRenderedPageBreak/>
              <w:t>equality and diversity issues affecting children, young people and their families.</w:t>
            </w:r>
          </w:p>
          <w:p w14:paraId="017807BE" w14:textId="77777777" w:rsidR="00191826" w:rsidRDefault="00191826" w:rsidP="00191826">
            <w:pPr>
              <w:pStyle w:val="TableParagraph"/>
              <w:ind w:left="0" w:right="779"/>
              <w:jc w:val="both"/>
              <w:rPr>
                <w:sz w:val="24"/>
              </w:rPr>
            </w:pPr>
            <w:r>
              <w:rPr>
                <w:sz w:val="24"/>
              </w:rPr>
              <w:t>Ability</w:t>
            </w:r>
            <w:r>
              <w:rPr>
                <w:spacing w:val="-5"/>
                <w:sz w:val="24"/>
              </w:rPr>
              <w:t xml:space="preserve"> </w:t>
            </w:r>
            <w:r>
              <w:rPr>
                <w:sz w:val="24"/>
              </w:rPr>
              <w:t>to</w:t>
            </w:r>
            <w:r>
              <w:rPr>
                <w:spacing w:val="-5"/>
                <w:sz w:val="24"/>
              </w:rPr>
              <w:t xml:space="preserve"> </w:t>
            </w:r>
            <w:r>
              <w:rPr>
                <w:sz w:val="24"/>
              </w:rPr>
              <w:t>work</w:t>
            </w:r>
            <w:r>
              <w:rPr>
                <w:spacing w:val="-6"/>
                <w:sz w:val="24"/>
              </w:rPr>
              <w:t xml:space="preserve"> </w:t>
            </w:r>
            <w:r>
              <w:rPr>
                <w:sz w:val="24"/>
              </w:rPr>
              <w:t>well</w:t>
            </w:r>
            <w:r>
              <w:rPr>
                <w:spacing w:val="-9"/>
                <w:sz w:val="24"/>
              </w:rPr>
              <w:t xml:space="preserve"> </w:t>
            </w:r>
            <w:r>
              <w:rPr>
                <w:sz w:val="24"/>
              </w:rPr>
              <w:t>and</w:t>
            </w:r>
            <w:r>
              <w:rPr>
                <w:spacing w:val="-7"/>
                <w:sz w:val="24"/>
              </w:rPr>
              <w:t xml:space="preserve"> </w:t>
            </w:r>
            <w:r>
              <w:rPr>
                <w:sz w:val="24"/>
              </w:rPr>
              <w:t>flexibly</w:t>
            </w:r>
            <w:r>
              <w:rPr>
                <w:spacing w:val="-5"/>
                <w:sz w:val="24"/>
              </w:rPr>
              <w:t xml:space="preserve"> </w:t>
            </w:r>
            <w:r>
              <w:rPr>
                <w:sz w:val="24"/>
              </w:rPr>
              <w:t xml:space="preserve">under pressure, and exercise and maintain </w:t>
            </w:r>
            <w:r>
              <w:rPr>
                <w:spacing w:val="-2"/>
                <w:sz w:val="24"/>
              </w:rPr>
              <w:t>confidentiality.</w:t>
            </w:r>
          </w:p>
          <w:p w14:paraId="12B446D4" w14:textId="77777777" w:rsidR="00191826" w:rsidRDefault="00191826" w:rsidP="00191826">
            <w:pPr>
              <w:pStyle w:val="TableParagraph"/>
              <w:ind w:left="0"/>
              <w:rPr>
                <w:sz w:val="24"/>
              </w:rPr>
            </w:pPr>
          </w:p>
        </w:tc>
        <w:tc>
          <w:tcPr>
            <w:tcW w:w="2427" w:type="pct"/>
          </w:tcPr>
          <w:p w14:paraId="290DEBD0" w14:textId="77777777" w:rsidR="00191826" w:rsidRPr="003D2622" w:rsidRDefault="00191826" w:rsidP="00A65A34">
            <w:pPr>
              <w:rPr>
                <w:rFonts w:cs="Arial"/>
                <w:b/>
              </w:rPr>
            </w:pPr>
          </w:p>
        </w:tc>
      </w:tr>
      <w:tr w:rsidR="00191826" w:rsidRPr="006B28C4" w14:paraId="1A1FE5B3" w14:textId="77777777" w:rsidTr="00B83C11">
        <w:trPr>
          <w:trHeight w:val="20"/>
        </w:trPr>
        <w:tc>
          <w:tcPr>
            <w:tcW w:w="2573" w:type="pct"/>
          </w:tcPr>
          <w:p w14:paraId="415FFFC6" w14:textId="77777777" w:rsidR="00191826" w:rsidRDefault="00191826" w:rsidP="00191826">
            <w:pPr>
              <w:pStyle w:val="TableParagraph"/>
              <w:ind w:left="0"/>
              <w:rPr>
                <w:sz w:val="24"/>
              </w:rPr>
            </w:pPr>
            <w:r>
              <w:rPr>
                <w:sz w:val="24"/>
              </w:rPr>
              <w:t>Appointment will be subject to a satisfactory</w:t>
            </w:r>
            <w:r>
              <w:rPr>
                <w:spacing w:val="-12"/>
                <w:sz w:val="24"/>
              </w:rPr>
              <w:t xml:space="preserve"> </w:t>
            </w:r>
            <w:r>
              <w:rPr>
                <w:sz w:val="24"/>
              </w:rPr>
              <w:t>Enhanced</w:t>
            </w:r>
            <w:r>
              <w:rPr>
                <w:spacing w:val="-13"/>
                <w:sz w:val="24"/>
              </w:rPr>
              <w:t xml:space="preserve"> </w:t>
            </w:r>
            <w:r>
              <w:rPr>
                <w:sz w:val="24"/>
              </w:rPr>
              <w:t>Disclosure</w:t>
            </w:r>
            <w:r>
              <w:rPr>
                <w:spacing w:val="-12"/>
                <w:sz w:val="24"/>
              </w:rPr>
              <w:t xml:space="preserve"> </w:t>
            </w:r>
            <w:r>
              <w:rPr>
                <w:sz w:val="24"/>
              </w:rPr>
              <w:t>and Barring Service check to assess the suitability of candidates to work with children or other vulnerable groups.</w:t>
            </w:r>
          </w:p>
          <w:p w14:paraId="16515F50" w14:textId="1932132B" w:rsidR="00191826" w:rsidRDefault="00191826" w:rsidP="00191826">
            <w:pPr>
              <w:pStyle w:val="TableParagraph"/>
              <w:ind w:left="0"/>
              <w:rPr>
                <w:sz w:val="24"/>
              </w:rPr>
            </w:pPr>
          </w:p>
        </w:tc>
        <w:tc>
          <w:tcPr>
            <w:tcW w:w="2427" w:type="pct"/>
          </w:tcPr>
          <w:p w14:paraId="4AC246B8" w14:textId="77777777" w:rsidR="00191826" w:rsidRPr="003D2622" w:rsidRDefault="00191826" w:rsidP="00A65A34">
            <w:pPr>
              <w:rPr>
                <w:rFonts w:cs="Arial"/>
                <w:b/>
              </w:rPr>
            </w:pPr>
          </w:p>
        </w:tc>
      </w:tr>
      <w:tr w:rsidR="00A65A34" w:rsidRPr="001702D3" w14:paraId="3BB5A63F" w14:textId="77777777" w:rsidTr="00B83C11">
        <w:trPr>
          <w:trHeight w:val="393"/>
        </w:trPr>
        <w:tc>
          <w:tcPr>
            <w:tcW w:w="5000" w:type="pct"/>
            <w:gridSpan w:val="2"/>
          </w:tcPr>
          <w:p w14:paraId="17553A98" w14:textId="087D0C41" w:rsidR="00A65A34" w:rsidRPr="001702D3" w:rsidRDefault="000C222A" w:rsidP="00A65A34">
            <w:pPr>
              <w:rPr>
                <w:rFonts w:cs="Arial"/>
              </w:rPr>
            </w:pPr>
            <w:r>
              <w:rPr>
                <w:rFonts w:cs="Arial"/>
                <w:b/>
              </w:rPr>
              <w:t>Knowledge/Experience</w:t>
            </w:r>
            <w:r w:rsidR="00A65A34">
              <w:rPr>
                <w:rFonts w:cs="Arial"/>
                <w:b/>
              </w:rPr>
              <w:t>:</w:t>
            </w:r>
          </w:p>
        </w:tc>
      </w:tr>
      <w:tr w:rsidR="00A65A34" w:rsidRPr="001702D3" w14:paraId="0A00E039" w14:textId="77777777" w:rsidTr="00B83C11">
        <w:trPr>
          <w:trHeight w:val="20"/>
        </w:trPr>
        <w:tc>
          <w:tcPr>
            <w:tcW w:w="2573" w:type="pct"/>
          </w:tcPr>
          <w:p w14:paraId="42B78E3C" w14:textId="77777777" w:rsidR="00A65A34" w:rsidRPr="001702D3" w:rsidRDefault="00A65A34" w:rsidP="00A65A34">
            <w:pPr>
              <w:jc w:val="center"/>
              <w:rPr>
                <w:rFonts w:cs="Arial"/>
                <w:b/>
              </w:rPr>
            </w:pPr>
            <w:r w:rsidRPr="006B28C4">
              <w:rPr>
                <w:rFonts w:cs="Arial"/>
                <w:b/>
              </w:rPr>
              <w:t>Essential</w:t>
            </w:r>
          </w:p>
        </w:tc>
        <w:tc>
          <w:tcPr>
            <w:tcW w:w="2427" w:type="pct"/>
          </w:tcPr>
          <w:p w14:paraId="16D87B5A" w14:textId="77777777" w:rsidR="00A65A34" w:rsidRPr="001702D3" w:rsidRDefault="00A65A34" w:rsidP="00A65A34">
            <w:pPr>
              <w:jc w:val="center"/>
              <w:rPr>
                <w:rFonts w:cs="Arial"/>
                <w:b/>
              </w:rPr>
            </w:pPr>
            <w:r w:rsidRPr="006B28C4">
              <w:rPr>
                <w:rFonts w:cs="Arial"/>
                <w:b/>
              </w:rPr>
              <w:t>Desirable</w:t>
            </w:r>
          </w:p>
        </w:tc>
      </w:tr>
      <w:tr w:rsidR="00A65A34" w:rsidRPr="006B28C4" w14:paraId="65FC5A4C" w14:textId="77777777" w:rsidTr="00B83C11">
        <w:trPr>
          <w:trHeight w:val="20"/>
        </w:trPr>
        <w:tc>
          <w:tcPr>
            <w:tcW w:w="2573" w:type="pct"/>
          </w:tcPr>
          <w:p w14:paraId="69224E22" w14:textId="77777777" w:rsidR="000C222A" w:rsidRDefault="000C222A" w:rsidP="000C222A">
            <w:pPr>
              <w:pStyle w:val="TableParagraph"/>
              <w:ind w:left="0" w:right="174"/>
              <w:rPr>
                <w:sz w:val="24"/>
              </w:rPr>
            </w:pPr>
            <w:r>
              <w:rPr>
                <w:sz w:val="24"/>
              </w:rPr>
              <w:t>Experience and understanding of local assessment</w:t>
            </w:r>
            <w:r>
              <w:rPr>
                <w:spacing w:val="-7"/>
                <w:sz w:val="24"/>
              </w:rPr>
              <w:t xml:space="preserve"> </w:t>
            </w:r>
            <w:r>
              <w:rPr>
                <w:sz w:val="24"/>
              </w:rPr>
              <w:t>and</w:t>
            </w:r>
            <w:r>
              <w:rPr>
                <w:spacing w:val="-6"/>
                <w:sz w:val="24"/>
              </w:rPr>
              <w:t xml:space="preserve"> </w:t>
            </w:r>
            <w:r>
              <w:rPr>
                <w:sz w:val="24"/>
              </w:rPr>
              <w:t>risk</w:t>
            </w:r>
            <w:r>
              <w:rPr>
                <w:spacing w:val="-7"/>
                <w:sz w:val="24"/>
              </w:rPr>
              <w:t xml:space="preserve"> </w:t>
            </w:r>
            <w:r>
              <w:rPr>
                <w:sz w:val="24"/>
              </w:rPr>
              <w:t>thresholds</w:t>
            </w:r>
            <w:r>
              <w:rPr>
                <w:spacing w:val="-8"/>
                <w:sz w:val="24"/>
              </w:rPr>
              <w:t xml:space="preserve"> </w:t>
            </w:r>
            <w:r>
              <w:rPr>
                <w:sz w:val="24"/>
              </w:rPr>
              <w:t>and</w:t>
            </w:r>
            <w:r>
              <w:rPr>
                <w:spacing w:val="-8"/>
                <w:sz w:val="24"/>
              </w:rPr>
              <w:t xml:space="preserve"> </w:t>
            </w:r>
            <w:r>
              <w:rPr>
                <w:sz w:val="24"/>
              </w:rPr>
              <w:t>the role of the Lead Professional.</w:t>
            </w:r>
          </w:p>
          <w:p w14:paraId="5EA6AAD8" w14:textId="77777777" w:rsidR="00A65A34" w:rsidRPr="00B618F2" w:rsidRDefault="00A65A34" w:rsidP="00A65A34">
            <w:pPr>
              <w:rPr>
                <w:rFonts w:cs="Arial"/>
                <w:b/>
              </w:rPr>
            </w:pPr>
          </w:p>
        </w:tc>
        <w:tc>
          <w:tcPr>
            <w:tcW w:w="2427" w:type="pct"/>
          </w:tcPr>
          <w:p w14:paraId="7BEFBF76" w14:textId="77777777" w:rsidR="000C222A" w:rsidRDefault="000C222A" w:rsidP="000C222A">
            <w:pPr>
              <w:pStyle w:val="TableParagraph"/>
              <w:ind w:left="108"/>
              <w:rPr>
                <w:sz w:val="24"/>
              </w:rPr>
            </w:pPr>
            <w:r>
              <w:rPr>
                <w:sz w:val="24"/>
              </w:rPr>
              <w:t>Experience</w:t>
            </w:r>
            <w:r>
              <w:rPr>
                <w:spacing w:val="-7"/>
                <w:sz w:val="24"/>
              </w:rPr>
              <w:t xml:space="preserve"> </w:t>
            </w:r>
            <w:r>
              <w:rPr>
                <w:sz w:val="24"/>
              </w:rPr>
              <w:t>of</w:t>
            </w:r>
            <w:r>
              <w:rPr>
                <w:spacing w:val="-11"/>
                <w:sz w:val="24"/>
              </w:rPr>
              <w:t xml:space="preserve"> </w:t>
            </w:r>
            <w:r>
              <w:rPr>
                <w:sz w:val="24"/>
              </w:rPr>
              <w:t>driving</w:t>
            </w:r>
            <w:r>
              <w:rPr>
                <w:spacing w:val="-10"/>
                <w:sz w:val="24"/>
              </w:rPr>
              <w:t xml:space="preserve"> </w:t>
            </w:r>
            <w:r>
              <w:rPr>
                <w:sz w:val="24"/>
              </w:rPr>
              <w:t>agenda/strategy</w:t>
            </w:r>
            <w:r>
              <w:rPr>
                <w:spacing w:val="-10"/>
                <w:sz w:val="24"/>
              </w:rPr>
              <w:t xml:space="preserve"> </w:t>
            </w:r>
            <w:r>
              <w:rPr>
                <w:sz w:val="24"/>
              </w:rPr>
              <w:t>with partners</w:t>
            </w:r>
            <w:r>
              <w:rPr>
                <w:spacing w:val="-4"/>
                <w:sz w:val="24"/>
              </w:rPr>
              <w:t xml:space="preserve"> </w:t>
            </w:r>
            <w:r>
              <w:rPr>
                <w:sz w:val="24"/>
              </w:rPr>
              <w:t>with</w:t>
            </w:r>
            <w:r>
              <w:rPr>
                <w:spacing w:val="-5"/>
                <w:sz w:val="24"/>
              </w:rPr>
              <w:t xml:space="preserve"> </w:t>
            </w:r>
            <w:r>
              <w:rPr>
                <w:sz w:val="24"/>
              </w:rPr>
              <w:t>potentially</w:t>
            </w:r>
            <w:r>
              <w:rPr>
                <w:spacing w:val="-5"/>
                <w:sz w:val="24"/>
              </w:rPr>
              <w:t xml:space="preserve"> </w:t>
            </w:r>
            <w:r>
              <w:rPr>
                <w:sz w:val="24"/>
              </w:rPr>
              <w:t>different</w:t>
            </w:r>
            <w:r>
              <w:rPr>
                <w:spacing w:val="-2"/>
                <w:sz w:val="24"/>
              </w:rPr>
              <w:t xml:space="preserve"> priorities.</w:t>
            </w:r>
          </w:p>
          <w:p w14:paraId="3AF50CE4" w14:textId="77777777" w:rsidR="00A65A34" w:rsidRPr="006B28C4" w:rsidRDefault="00A65A34" w:rsidP="00A65A34">
            <w:pPr>
              <w:rPr>
                <w:rFonts w:cs="Arial"/>
                <w:b/>
              </w:rPr>
            </w:pPr>
          </w:p>
        </w:tc>
      </w:tr>
      <w:tr w:rsidR="000C222A" w:rsidRPr="006B28C4" w14:paraId="0CBF4A7F" w14:textId="77777777" w:rsidTr="00B83C11">
        <w:trPr>
          <w:trHeight w:val="20"/>
        </w:trPr>
        <w:tc>
          <w:tcPr>
            <w:tcW w:w="2573" w:type="pct"/>
          </w:tcPr>
          <w:p w14:paraId="20698ABB" w14:textId="77777777" w:rsidR="000C222A" w:rsidRDefault="000C222A" w:rsidP="000C222A">
            <w:pPr>
              <w:pStyle w:val="TableParagraph"/>
              <w:ind w:left="0"/>
              <w:rPr>
                <w:sz w:val="24"/>
              </w:rPr>
            </w:pPr>
            <w:r>
              <w:rPr>
                <w:sz w:val="24"/>
              </w:rPr>
              <w:t>Experience and knowledge of child development</w:t>
            </w:r>
            <w:r>
              <w:rPr>
                <w:spacing w:val="-9"/>
                <w:sz w:val="24"/>
              </w:rPr>
              <w:t xml:space="preserve"> </w:t>
            </w:r>
            <w:r>
              <w:rPr>
                <w:sz w:val="24"/>
              </w:rPr>
              <w:t>including</w:t>
            </w:r>
            <w:r>
              <w:rPr>
                <w:spacing w:val="-10"/>
                <w:sz w:val="24"/>
              </w:rPr>
              <w:t xml:space="preserve"> </w:t>
            </w:r>
            <w:r>
              <w:rPr>
                <w:sz w:val="24"/>
              </w:rPr>
              <w:t>the</w:t>
            </w:r>
            <w:r>
              <w:rPr>
                <w:spacing w:val="-8"/>
                <w:sz w:val="24"/>
              </w:rPr>
              <w:t xml:space="preserve"> </w:t>
            </w:r>
            <w:r>
              <w:rPr>
                <w:sz w:val="24"/>
              </w:rPr>
              <w:t>Early</w:t>
            </w:r>
            <w:r>
              <w:rPr>
                <w:spacing w:val="-9"/>
                <w:sz w:val="24"/>
              </w:rPr>
              <w:t xml:space="preserve"> </w:t>
            </w:r>
            <w:r>
              <w:rPr>
                <w:sz w:val="24"/>
              </w:rPr>
              <w:t>Years Foundation Stage Profile.</w:t>
            </w:r>
          </w:p>
          <w:p w14:paraId="2368A87D" w14:textId="77777777" w:rsidR="000C222A" w:rsidRDefault="000C222A" w:rsidP="000C222A">
            <w:pPr>
              <w:pStyle w:val="TableParagraph"/>
              <w:ind w:left="0" w:right="174"/>
              <w:rPr>
                <w:sz w:val="24"/>
              </w:rPr>
            </w:pPr>
          </w:p>
        </w:tc>
        <w:tc>
          <w:tcPr>
            <w:tcW w:w="2427" w:type="pct"/>
          </w:tcPr>
          <w:p w14:paraId="01148F04" w14:textId="77777777" w:rsidR="000C222A" w:rsidRPr="006B28C4" w:rsidRDefault="000C222A" w:rsidP="00A65A34">
            <w:pPr>
              <w:rPr>
                <w:rFonts w:cs="Arial"/>
                <w:b/>
              </w:rPr>
            </w:pPr>
          </w:p>
        </w:tc>
      </w:tr>
      <w:tr w:rsidR="000C222A" w:rsidRPr="006B28C4" w14:paraId="19B5DD47" w14:textId="77777777" w:rsidTr="00B83C11">
        <w:trPr>
          <w:trHeight w:val="20"/>
        </w:trPr>
        <w:tc>
          <w:tcPr>
            <w:tcW w:w="2573" w:type="pct"/>
          </w:tcPr>
          <w:p w14:paraId="74631188" w14:textId="77777777" w:rsidR="000C222A" w:rsidRDefault="000C222A" w:rsidP="000C222A">
            <w:pPr>
              <w:pStyle w:val="TableParagraph"/>
              <w:spacing w:before="1"/>
              <w:ind w:left="0"/>
              <w:rPr>
                <w:sz w:val="24"/>
              </w:rPr>
            </w:pPr>
            <w:r>
              <w:rPr>
                <w:sz w:val="24"/>
              </w:rPr>
              <w:t>Understanding</w:t>
            </w:r>
            <w:r>
              <w:rPr>
                <w:spacing w:val="-8"/>
                <w:sz w:val="24"/>
              </w:rPr>
              <w:t xml:space="preserve"> </w:t>
            </w:r>
            <w:r>
              <w:rPr>
                <w:sz w:val="24"/>
              </w:rPr>
              <w:t>of</w:t>
            </w:r>
            <w:r>
              <w:rPr>
                <w:spacing w:val="-12"/>
                <w:sz w:val="24"/>
              </w:rPr>
              <w:t xml:space="preserve"> </w:t>
            </w:r>
            <w:r>
              <w:rPr>
                <w:sz w:val="24"/>
              </w:rPr>
              <w:t>whole</w:t>
            </w:r>
            <w:r>
              <w:rPr>
                <w:spacing w:val="-9"/>
                <w:sz w:val="24"/>
              </w:rPr>
              <w:t xml:space="preserve"> </w:t>
            </w:r>
            <w:r>
              <w:rPr>
                <w:sz w:val="24"/>
              </w:rPr>
              <w:t>family</w:t>
            </w:r>
            <w:r>
              <w:rPr>
                <w:spacing w:val="-9"/>
                <w:sz w:val="24"/>
              </w:rPr>
              <w:t xml:space="preserve"> </w:t>
            </w:r>
            <w:r>
              <w:rPr>
                <w:sz w:val="24"/>
              </w:rPr>
              <w:t>learning including parent/carer learning needs.</w:t>
            </w:r>
          </w:p>
          <w:p w14:paraId="2BC6D3FD" w14:textId="77777777" w:rsidR="000C222A" w:rsidRDefault="000C222A" w:rsidP="000C222A">
            <w:pPr>
              <w:pStyle w:val="TableParagraph"/>
              <w:ind w:left="0" w:right="174"/>
              <w:rPr>
                <w:sz w:val="24"/>
              </w:rPr>
            </w:pPr>
          </w:p>
        </w:tc>
        <w:tc>
          <w:tcPr>
            <w:tcW w:w="2427" w:type="pct"/>
          </w:tcPr>
          <w:p w14:paraId="05BF5F40" w14:textId="77777777" w:rsidR="000C222A" w:rsidRPr="006B28C4" w:rsidRDefault="000C222A" w:rsidP="00A65A34">
            <w:pPr>
              <w:rPr>
                <w:rFonts w:cs="Arial"/>
                <w:b/>
              </w:rPr>
            </w:pPr>
          </w:p>
        </w:tc>
      </w:tr>
      <w:tr w:rsidR="000C222A" w:rsidRPr="006B28C4" w14:paraId="1078DC20" w14:textId="77777777" w:rsidTr="00B83C11">
        <w:trPr>
          <w:trHeight w:val="20"/>
        </w:trPr>
        <w:tc>
          <w:tcPr>
            <w:tcW w:w="2573" w:type="pct"/>
          </w:tcPr>
          <w:p w14:paraId="7AFADE37" w14:textId="77777777" w:rsidR="000C222A" w:rsidRDefault="000C222A" w:rsidP="000C222A">
            <w:pPr>
              <w:pStyle w:val="TableParagraph"/>
              <w:ind w:left="0" w:right="218"/>
              <w:jc w:val="both"/>
              <w:rPr>
                <w:sz w:val="24"/>
              </w:rPr>
            </w:pPr>
            <w:r>
              <w:rPr>
                <w:sz w:val="24"/>
              </w:rPr>
              <w:t>Experience</w:t>
            </w:r>
            <w:r>
              <w:rPr>
                <w:spacing w:val="-2"/>
                <w:sz w:val="24"/>
              </w:rPr>
              <w:t xml:space="preserve"> </w:t>
            </w:r>
            <w:r>
              <w:rPr>
                <w:sz w:val="24"/>
              </w:rPr>
              <w:t>of</w:t>
            </w:r>
            <w:r>
              <w:rPr>
                <w:spacing w:val="-7"/>
                <w:sz w:val="24"/>
              </w:rPr>
              <w:t xml:space="preserve"> </w:t>
            </w:r>
            <w:r>
              <w:rPr>
                <w:sz w:val="24"/>
              </w:rPr>
              <w:t>offering</w:t>
            </w:r>
            <w:r>
              <w:rPr>
                <w:spacing w:val="-6"/>
                <w:sz w:val="24"/>
              </w:rPr>
              <w:t xml:space="preserve"> </w:t>
            </w:r>
            <w:r>
              <w:rPr>
                <w:sz w:val="24"/>
              </w:rPr>
              <w:t>case</w:t>
            </w:r>
            <w:r>
              <w:rPr>
                <w:spacing w:val="-3"/>
                <w:sz w:val="24"/>
              </w:rPr>
              <w:t xml:space="preserve"> </w:t>
            </w:r>
            <w:r>
              <w:rPr>
                <w:sz w:val="24"/>
              </w:rPr>
              <w:t>supervision</w:t>
            </w:r>
            <w:r>
              <w:rPr>
                <w:spacing w:val="-5"/>
                <w:sz w:val="24"/>
              </w:rPr>
              <w:t xml:space="preserve"> </w:t>
            </w:r>
            <w:r>
              <w:rPr>
                <w:sz w:val="24"/>
              </w:rPr>
              <w:t>to operational</w:t>
            </w:r>
            <w:r>
              <w:rPr>
                <w:spacing w:val="-6"/>
                <w:sz w:val="24"/>
              </w:rPr>
              <w:t xml:space="preserve"> </w:t>
            </w:r>
            <w:r>
              <w:rPr>
                <w:sz w:val="24"/>
              </w:rPr>
              <w:t>staff</w:t>
            </w:r>
            <w:r>
              <w:rPr>
                <w:spacing w:val="-8"/>
                <w:sz w:val="24"/>
              </w:rPr>
              <w:t xml:space="preserve"> </w:t>
            </w:r>
            <w:r>
              <w:rPr>
                <w:sz w:val="24"/>
              </w:rPr>
              <w:t>working</w:t>
            </w:r>
            <w:r>
              <w:rPr>
                <w:spacing w:val="-6"/>
                <w:sz w:val="24"/>
              </w:rPr>
              <w:t xml:space="preserve"> </w:t>
            </w:r>
            <w:r>
              <w:rPr>
                <w:sz w:val="24"/>
              </w:rPr>
              <w:t>with</w:t>
            </w:r>
            <w:r>
              <w:rPr>
                <w:spacing w:val="-6"/>
                <w:sz w:val="24"/>
              </w:rPr>
              <w:t xml:space="preserve"> </w:t>
            </w:r>
            <w:r>
              <w:rPr>
                <w:sz w:val="24"/>
              </w:rPr>
              <w:t>children</w:t>
            </w:r>
            <w:r>
              <w:rPr>
                <w:spacing w:val="-8"/>
                <w:sz w:val="24"/>
              </w:rPr>
              <w:t xml:space="preserve"> </w:t>
            </w:r>
            <w:r>
              <w:rPr>
                <w:sz w:val="24"/>
              </w:rPr>
              <w:t>and families and schools.</w:t>
            </w:r>
          </w:p>
          <w:p w14:paraId="141C926C" w14:textId="77777777" w:rsidR="000C222A" w:rsidRDefault="000C222A" w:rsidP="000C222A">
            <w:pPr>
              <w:pStyle w:val="TableParagraph"/>
              <w:ind w:left="0" w:right="174"/>
              <w:rPr>
                <w:sz w:val="24"/>
              </w:rPr>
            </w:pPr>
          </w:p>
        </w:tc>
        <w:tc>
          <w:tcPr>
            <w:tcW w:w="2427" w:type="pct"/>
          </w:tcPr>
          <w:p w14:paraId="2729FA6D" w14:textId="77777777" w:rsidR="000C222A" w:rsidRPr="006B28C4" w:rsidRDefault="000C222A" w:rsidP="00A65A34">
            <w:pPr>
              <w:rPr>
                <w:rFonts w:cs="Arial"/>
                <w:b/>
              </w:rPr>
            </w:pPr>
          </w:p>
        </w:tc>
      </w:tr>
      <w:tr w:rsidR="000C222A" w:rsidRPr="006B28C4" w14:paraId="0DA2624A" w14:textId="77777777" w:rsidTr="00B83C11">
        <w:trPr>
          <w:trHeight w:val="20"/>
        </w:trPr>
        <w:tc>
          <w:tcPr>
            <w:tcW w:w="2573" w:type="pct"/>
          </w:tcPr>
          <w:p w14:paraId="3C58FBB2" w14:textId="77777777" w:rsidR="000C222A" w:rsidRDefault="000C222A" w:rsidP="000C222A">
            <w:pPr>
              <w:pStyle w:val="TableParagraph"/>
              <w:ind w:left="0" w:right="179"/>
              <w:jc w:val="both"/>
              <w:rPr>
                <w:sz w:val="24"/>
              </w:rPr>
            </w:pPr>
            <w:r>
              <w:rPr>
                <w:sz w:val="24"/>
              </w:rPr>
              <w:t>Experience</w:t>
            </w:r>
            <w:r>
              <w:rPr>
                <w:spacing w:val="-7"/>
                <w:sz w:val="24"/>
              </w:rPr>
              <w:t xml:space="preserve"> </w:t>
            </w:r>
            <w:r>
              <w:rPr>
                <w:sz w:val="24"/>
              </w:rPr>
              <w:t>and</w:t>
            </w:r>
            <w:r>
              <w:rPr>
                <w:spacing w:val="-11"/>
                <w:sz w:val="24"/>
              </w:rPr>
              <w:t xml:space="preserve"> </w:t>
            </w:r>
            <w:r>
              <w:rPr>
                <w:sz w:val="24"/>
              </w:rPr>
              <w:t>understanding</w:t>
            </w:r>
            <w:r>
              <w:rPr>
                <w:spacing w:val="-7"/>
                <w:sz w:val="24"/>
              </w:rPr>
              <w:t xml:space="preserve"> </w:t>
            </w:r>
            <w:r>
              <w:rPr>
                <w:sz w:val="24"/>
              </w:rPr>
              <w:t>of</w:t>
            </w:r>
            <w:r>
              <w:rPr>
                <w:spacing w:val="-10"/>
                <w:sz w:val="24"/>
              </w:rPr>
              <w:t xml:space="preserve"> </w:t>
            </w:r>
            <w:r>
              <w:rPr>
                <w:sz w:val="24"/>
              </w:rPr>
              <w:t xml:space="preserve">statutory processes for safeguarding and education </w:t>
            </w:r>
            <w:r>
              <w:rPr>
                <w:spacing w:val="-2"/>
                <w:sz w:val="24"/>
              </w:rPr>
              <w:t>(SEND).</w:t>
            </w:r>
          </w:p>
          <w:p w14:paraId="3685BDD0" w14:textId="77777777" w:rsidR="000C222A" w:rsidRDefault="000C222A" w:rsidP="000C222A">
            <w:pPr>
              <w:pStyle w:val="TableParagraph"/>
              <w:ind w:left="0" w:right="174"/>
              <w:rPr>
                <w:sz w:val="24"/>
              </w:rPr>
            </w:pPr>
          </w:p>
        </w:tc>
        <w:tc>
          <w:tcPr>
            <w:tcW w:w="2427" w:type="pct"/>
          </w:tcPr>
          <w:p w14:paraId="43CF9560" w14:textId="77777777" w:rsidR="000C222A" w:rsidRPr="006B28C4" w:rsidRDefault="000C222A" w:rsidP="00A65A34">
            <w:pPr>
              <w:rPr>
                <w:rFonts w:cs="Arial"/>
                <w:b/>
              </w:rPr>
            </w:pPr>
          </w:p>
        </w:tc>
      </w:tr>
      <w:tr w:rsidR="000C222A" w:rsidRPr="006B28C4" w14:paraId="233F0CB8" w14:textId="77777777" w:rsidTr="00B83C11">
        <w:trPr>
          <w:trHeight w:val="20"/>
        </w:trPr>
        <w:tc>
          <w:tcPr>
            <w:tcW w:w="2573" w:type="pct"/>
          </w:tcPr>
          <w:p w14:paraId="06F54B60" w14:textId="77777777" w:rsidR="000C222A" w:rsidRDefault="000C222A" w:rsidP="000C222A">
            <w:pPr>
              <w:pStyle w:val="TableParagraph"/>
              <w:ind w:left="0" w:right="174"/>
              <w:rPr>
                <w:sz w:val="24"/>
              </w:rPr>
            </w:pPr>
            <w:r>
              <w:rPr>
                <w:sz w:val="24"/>
              </w:rPr>
              <w:t>Demonstrable</w:t>
            </w:r>
            <w:r>
              <w:rPr>
                <w:spacing w:val="-10"/>
                <w:sz w:val="24"/>
              </w:rPr>
              <w:t xml:space="preserve"> </w:t>
            </w:r>
            <w:r>
              <w:rPr>
                <w:sz w:val="24"/>
              </w:rPr>
              <w:t>track</w:t>
            </w:r>
            <w:r>
              <w:rPr>
                <w:spacing w:val="-10"/>
                <w:sz w:val="24"/>
              </w:rPr>
              <w:t xml:space="preserve"> </w:t>
            </w:r>
            <w:r>
              <w:rPr>
                <w:sz w:val="24"/>
              </w:rPr>
              <w:t>record</w:t>
            </w:r>
            <w:r>
              <w:rPr>
                <w:spacing w:val="-9"/>
                <w:sz w:val="24"/>
              </w:rPr>
              <w:t xml:space="preserve"> </w:t>
            </w:r>
            <w:r>
              <w:rPr>
                <w:sz w:val="24"/>
              </w:rPr>
              <w:t>of</w:t>
            </w:r>
            <w:r>
              <w:rPr>
                <w:spacing w:val="-10"/>
                <w:sz w:val="24"/>
              </w:rPr>
              <w:t xml:space="preserve"> </w:t>
            </w:r>
            <w:r>
              <w:rPr>
                <w:sz w:val="24"/>
              </w:rPr>
              <w:t xml:space="preserve">successfully building professional relationships that achieve positive and sustainable </w:t>
            </w:r>
            <w:r>
              <w:rPr>
                <w:spacing w:val="-2"/>
                <w:sz w:val="24"/>
              </w:rPr>
              <w:t>outcomes.</w:t>
            </w:r>
          </w:p>
          <w:p w14:paraId="0E94248C" w14:textId="77777777" w:rsidR="000C222A" w:rsidRDefault="000C222A" w:rsidP="000C222A">
            <w:pPr>
              <w:pStyle w:val="TableParagraph"/>
              <w:ind w:right="174"/>
              <w:rPr>
                <w:sz w:val="24"/>
              </w:rPr>
            </w:pPr>
          </w:p>
        </w:tc>
        <w:tc>
          <w:tcPr>
            <w:tcW w:w="2427" w:type="pct"/>
          </w:tcPr>
          <w:p w14:paraId="644AC39B" w14:textId="77777777" w:rsidR="000C222A" w:rsidRPr="006B28C4" w:rsidRDefault="000C222A" w:rsidP="00A65A34">
            <w:pPr>
              <w:rPr>
                <w:rFonts w:cs="Arial"/>
                <w:b/>
              </w:rPr>
            </w:pPr>
          </w:p>
        </w:tc>
      </w:tr>
      <w:tr w:rsidR="000C222A" w:rsidRPr="006B28C4" w14:paraId="0E227AB9" w14:textId="77777777" w:rsidTr="00B83C11">
        <w:trPr>
          <w:trHeight w:val="20"/>
        </w:trPr>
        <w:tc>
          <w:tcPr>
            <w:tcW w:w="2573" w:type="pct"/>
          </w:tcPr>
          <w:p w14:paraId="481A5456" w14:textId="77777777" w:rsidR="000C222A" w:rsidRDefault="000C222A" w:rsidP="000C222A">
            <w:pPr>
              <w:pStyle w:val="TableParagraph"/>
              <w:ind w:left="0" w:right="174"/>
              <w:rPr>
                <w:sz w:val="24"/>
              </w:rPr>
            </w:pPr>
            <w:r>
              <w:rPr>
                <w:sz w:val="24"/>
              </w:rPr>
              <w:t>Experience</w:t>
            </w:r>
            <w:r>
              <w:rPr>
                <w:spacing w:val="-7"/>
                <w:sz w:val="24"/>
              </w:rPr>
              <w:t xml:space="preserve"> </w:t>
            </w:r>
            <w:r>
              <w:rPr>
                <w:sz w:val="24"/>
              </w:rPr>
              <w:t>of</w:t>
            </w:r>
            <w:r>
              <w:rPr>
                <w:spacing w:val="-11"/>
                <w:sz w:val="24"/>
              </w:rPr>
              <w:t xml:space="preserve"> </w:t>
            </w:r>
            <w:r>
              <w:rPr>
                <w:sz w:val="24"/>
              </w:rPr>
              <w:t>case</w:t>
            </w:r>
            <w:r>
              <w:rPr>
                <w:spacing w:val="-11"/>
                <w:sz w:val="24"/>
              </w:rPr>
              <w:t xml:space="preserve"> </w:t>
            </w:r>
            <w:r>
              <w:rPr>
                <w:sz w:val="24"/>
              </w:rPr>
              <w:t>management</w:t>
            </w:r>
            <w:r>
              <w:rPr>
                <w:spacing w:val="-10"/>
                <w:sz w:val="24"/>
              </w:rPr>
              <w:t xml:space="preserve"> </w:t>
            </w:r>
            <w:r>
              <w:rPr>
                <w:sz w:val="24"/>
              </w:rPr>
              <w:t>and assessment frameworks.</w:t>
            </w:r>
          </w:p>
          <w:p w14:paraId="12F94A5D" w14:textId="0E2A03EC" w:rsidR="000C222A" w:rsidRDefault="000C222A" w:rsidP="000C222A">
            <w:pPr>
              <w:pStyle w:val="TableParagraph"/>
              <w:ind w:left="0" w:right="174"/>
              <w:rPr>
                <w:sz w:val="24"/>
              </w:rPr>
            </w:pPr>
          </w:p>
        </w:tc>
        <w:tc>
          <w:tcPr>
            <w:tcW w:w="2427" w:type="pct"/>
          </w:tcPr>
          <w:p w14:paraId="00A67D53" w14:textId="77777777" w:rsidR="000C222A" w:rsidRPr="006B28C4" w:rsidRDefault="000C222A" w:rsidP="00A65A34">
            <w:pPr>
              <w:rPr>
                <w:rFonts w:cs="Arial"/>
                <w:b/>
              </w:rPr>
            </w:pPr>
          </w:p>
        </w:tc>
      </w:tr>
      <w:tr w:rsidR="000C222A" w:rsidRPr="006B28C4" w14:paraId="71E90000" w14:textId="77777777" w:rsidTr="00B83C11">
        <w:trPr>
          <w:trHeight w:val="20"/>
        </w:trPr>
        <w:tc>
          <w:tcPr>
            <w:tcW w:w="2573" w:type="pct"/>
          </w:tcPr>
          <w:p w14:paraId="29D8DCDE" w14:textId="77777777" w:rsidR="000C222A" w:rsidRDefault="000C222A" w:rsidP="000C222A">
            <w:pPr>
              <w:pStyle w:val="TableParagraph"/>
              <w:ind w:left="0"/>
              <w:rPr>
                <w:sz w:val="24"/>
              </w:rPr>
            </w:pPr>
            <w:r>
              <w:rPr>
                <w:sz w:val="24"/>
              </w:rPr>
              <w:t>Experience</w:t>
            </w:r>
            <w:r>
              <w:rPr>
                <w:spacing w:val="-3"/>
                <w:sz w:val="24"/>
              </w:rPr>
              <w:t xml:space="preserve"> </w:t>
            </w:r>
            <w:r>
              <w:rPr>
                <w:sz w:val="24"/>
              </w:rPr>
              <w:t>of</w:t>
            </w:r>
            <w:r>
              <w:rPr>
                <w:spacing w:val="-8"/>
                <w:sz w:val="24"/>
              </w:rPr>
              <w:t xml:space="preserve"> </w:t>
            </w:r>
            <w:r>
              <w:rPr>
                <w:sz w:val="24"/>
              </w:rPr>
              <w:t>using</w:t>
            </w:r>
            <w:r>
              <w:rPr>
                <w:spacing w:val="-5"/>
                <w:sz w:val="24"/>
              </w:rPr>
              <w:t xml:space="preserve"> </w:t>
            </w:r>
            <w:r>
              <w:rPr>
                <w:sz w:val="24"/>
              </w:rPr>
              <w:t>IT</w:t>
            </w:r>
            <w:r>
              <w:rPr>
                <w:spacing w:val="-9"/>
                <w:sz w:val="24"/>
              </w:rPr>
              <w:t xml:space="preserve"> </w:t>
            </w:r>
            <w:r>
              <w:rPr>
                <w:sz w:val="24"/>
              </w:rPr>
              <w:t>and</w:t>
            </w:r>
            <w:r>
              <w:rPr>
                <w:spacing w:val="-7"/>
                <w:sz w:val="24"/>
              </w:rPr>
              <w:t xml:space="preserve"> </w:t>
            </w:r>
            <w:r>
              <w:rPr>
                <w:sz w:val="24"/>
              </w:rPr>
              <w:t>electronic</w:t>
            </w:r>
            <w:r>
              <w:rPr>
                <w:spacing w:val="-6"/>
                <w:sz w:val="24"/>
              </w:rPr>
              <w:t xml:space="preserve"> </w:t>
            </w:r>
            <w:r>
              <w:rPr>
                <w:sz w:val="24"/>
              </w:rPr>
              <w:t>case management systems.</w:t>
            </w:r>
          </w:p>
          <w:p w14:paraId="01C43F7F" w14:textId="77777777" w:rsidR="000C222A" w:rsidRDefault="000C222A" w:rsidP="000C222A">
            <w:pPr>
              <w:pStyle w:val="TableParagraph"/>
              <w:ind w:left="0" w:right="174"/>
              <w:rPr>
                <w:sz w:val="24"/>
              </w:rPr>
            </w:pPr>
          </w:p>
        </w:tc>
        <w:tc>
          <w:tcPr>
            <w:tcW w:w="2427" w:type="pct"/>
          </w:tcPr>
          <w:p w14:paraId="60C49DDD" w14:textId="77777777" w:rsidR="000C222A" w:rsidRPr="006B28C4" w:rsidRDefault="000C222A" w:rsidP="00A65A34">
            <w:pPr>
              <w:rPr>
                <w:rFonts w:cs="Arial"/>
                <w:b/>
              </w:rPr>
            </w:pPr>
          </w:p>
        </w:tc>
      </w:tr>
      <w:tr w:rsidR="000C222A" w:rsidRPr="006B28C4" w14:paraId="035F8B00" w14:textId="77777777" w:rsidTr="00B83C11">
        <w:trPr>
          <w:trHeight w:val="20"/>
        </w:trPr>
        <w:tc>
          <w:tcPr>
            <w:tcW w:w="2573" w:type="pct"/>
          </w:tcPr>
          <w:p w14:paraId="1B8330B9" w14:textId="77777777" w:rsidR="000C222A" w:rsidRDefault="000C222A" w:rsidP="000C222A">
            <w:pPr>
              <w:pStyle w:val="TableParagraph"/>
              <w:ind w:left="0" w:right="174"/>
              <w:rPr>
                <w:sz w:val="24"/>
              </w:rPr>
            </w:pPr>
            <w:r>
              <w:rPr>
                <w:sz w:val="24"/>
              </w:rPr>
              <w:t>Demonstrate success in improving the capacity</w:t>
            </w:r>
            <w:r>
              <w:rPr>
                <w:spacing w:val="-7"/>
                <w:sz w:val="24"/>
              </w:rPr>
              <w:t xml:space="preserve"> </w:t>
            </w:r>
            <w:r>
              <w:rPr>
                <w:sz w:val="24"/>
              </w:rPr>
              <w:t>of</w:t>
            </w:r>
            <w:r>
              <w:rPr>
                <w:spacing w:val="-6"/>
                <w:sz w:val="24"/>
              </w:rPr>
              <w:t xml:space="preserve"> </w:t>
            </w:r>
            <w:r>
              <w:rPr>
                <w:sz w:val="24"/>
              </w:rPr>
              <w:t>individuals</w:t>
            </w:r>
            <w:r>
              <w:rPr>
                <w:spacing w:val="-8"/>
                <w:sz w:val="24"/>
              </w:rPr>
              <w:t xml:space="preserve"> </w:t>
            </w:r>
            <w:r>
              <w:rPr>
                <w:sz w:val="24"/>
              </w:rPr>
              <w:t>and</w:t>
            </w:r>
            <w:r>
              <w:rPr>
                <w:spacing w:val="-7"/>
                <w:sz w:val="24"/>
              </w:rPr>
              <w:t xml:space="preserve"> </w:t>
            </w:r>
            <w:proofErr w:type="spellStart"/>
            <w:r>
              <w:rPr>
                <w:sz w:val="24"/>
              </w:rPr>
              <w:t>organisations</w:t>
            </w:r>
            <w:proofErr w:type="spellEnd"/>
            <w:r>
              <w:rPr>
                <w:spacing w:val="-8"/>
                <w:sz w:val="24"/>
              </w:rPr>
              <w:t xml:space="preserve"> </w:t>
            </w:r>
            <w:r>
              <w:rPr>
                <w:sz w:val="24"/>
              </w:rPr>
              <w:t>to assess and meet the needs of children, young people and families.</w:t>
            </w:r>
          </w:p>
          <w:p w14:paraId="75806CB3" w14:textId="181EE67A" w:rsidR="000C222A" w:rsidRDefault="000C222A" w:rsidP="000C222A">
            <w:pPr>
              <w:pStyle w:val="TableParagraph"/>
              <w:ind w:left="0" w:right="174"/>
              <w:rPr>
                <w:sz w:val="24"/>
              </w:rPr>
            </w:pPr>
          </w:p>
        </w:tc>
        <w:tc>
          <w:tcPr>
            <w:tcW w:w="2427" w:type="pct"/>
          </w:tcPr>
          <w:p w14:paraId="5AD6F41B" w14:textId="77777777" w:rsidR="000C222A" w:rsidRPr="006B28C4" w:rsidRDefault="000C222A" w:rsidP="00A65A34">
            <w:pPr>
              <w:rPr>
                <w:rFonts w:cs="Arial"/>
                <w:b/>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lastRenderedPageBreak/>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09FAB8AF" w14:textId="77777777" w:rsidR="00A65A34" w:rsidRDefault="00A65A34" w:rsidP="00A65A34">
            <w:pPr>
              <w:pStyle w:val="TableParagraph"/>
              <w:ind w:left="0" w:right="525"/>
              <w:rPr>
                <w:sz w:val="24"/>
              </w:rPr>
            </w:pPr>
          </w:p>
          <w:p w14:paraId="19A4E7F4" w14:textId="37531934" w:rsidR="00A65A34" w:rsidRDefault="00A65A34" w:rsidP="00A65A34">
            <w:pPr>
              <w:pStyle w:val="TableParagraph"/>
              <w:ind w:left="0" w:right="525"/>
              <w:rPr>
                <w:sz w:val="24"/>
              </w:rPr>
            </w:pPr>
            <w:r>
              <w:rPr>
                <w:sz w:val="24"/>
              </w:rPr>
              <w:t>The service</w:t>
            </w:r>
            <w:r>
              <w:rPr>
                <w:spacing w:val="-1"/>
                <w:sz w:val="24"/>
              </w:rPr>
              <w:t xml:space="preserve"> </w:t>
            </w:r>
            <w:r>
              <w:rPr>
                <w:sz w:val="24"/>
              </w:rPr>
              <w:t>is</w:t>
            </w:r>
            <w:r>
              <w:rPr>
                <w:spacing w:val="-4"/>
                <w:sz w:val="24"/>
              </w:rPr>
              <w:t xml:space="preserve"> </w:t>
            </w:r>
            <w:r>
              <w:rPr>
                <w:sz w:val="24"/>
              </w:rPr>
              <w:t>designed and</w:t>
            </w:r>
            <w:r>
              <w:rPr>
                <w:spacing w:val="-3"/>
                <w:sz w:val="24"/>
              </w:rPr>
              <w:t xml:space="preserve"> </w:t>
            </w:r>
            <w:r>
              <w:rPr>
                <w:sz w:val="24"/>
              </w:rPr>
              <w:t>managed within</w:t>
            </w:r>
            <w:r>
              <w:rPr>
                <w:spacing w:val="-6"/>
                <w:sz w:val="24"/>
              </w:rPr>
              <w:t xml:space="preserve"> </w:t>
            </w:r>
            <w:r>
              <w:rPr>
                <w:sz w:val="24"/>
              </w:rPr>
              <w:t>a</w:t>
            </w:r>
            <w:r>
              <w:rPr>
                <w:spacing w:val="-1"/>
                <w:sz w:val="24"/>
              </w:rPr>
              <w:t xml:space="preserve"> </w:t>
            </w:r>
            <w:proofErr w:type="gramStart"/>
            <w:r>
              <w:rPr>
                <w:sz w:val="24"/>
              </w:rPr>
              <w:t>locality</w:t>
            </w:r>
            <w:proofErr w:type="gramEnd"/>
            <w:r>
              <w:rPr>
                <w:spacing w:val="-1"/>
                <w:sz w:val="24"/>
              </w:rPr>
              <w:t xml:space="preserve"> </w:t>
            </w:r>
            <w:r>
              <w:rPr>
                <w:sz w:val="24"/>
              </w:rPr>
              <w:t>structure</w:t>
            </w:r>
            <w:r>
              <w:rPr>
                <w:spacing w:val="-3"/>
                <w:sz w:val="24"/>
              </w:rPr>
              <w:t xml:space="preserve"> </w:t>
            </w:r>
            <w:r>
              <w:rPr>
                <w:sz w:val="24"/>
              </w:rPr>
              <w:t>and</w:t>
            </w:r>
            <w:r>
              <w:rPr>
                <w:spacing w:val="-3"/>
                <w:sz w:val="24"/>
              </w:rPr>
              <w:t xml:space="preserve"> </w:t>
            </w:r>
            <w:r>
              <w:rPr>
                <w:sz w:val="24"/>
              </w:rPr>
              <w:t>location,</w:t>
            </w:r>
            <w:r>
              <w:rPr>
                <w:spacing w:val="-1"/>
                <w:sz w:val="24"/>
              </w:rPr>
              <w:t xml:space="preserve"> </w:t>
            </w:r>
            <w:r>
              <w:rPr>
                <w:sz w:val="24"/>
              </w:rPr>
              <w:t>but</w:t>
            </w:r>
            <w:r>
              <w:rPr>
                <w:spacing w:val="-1"/>
                <w:sz w:val="24"/>
              </w:rPr>
              <w:t xml:space="preserve"> </w:t>
            </w:r>
            <w:r>
              <w:rPr>
                <w:sz w:val="24"/>
              </w:rPr>
              <w:t>from time-to-time postholders may be required to assist teams across geographical boundaries.</w:t>
            </w:r>
            <w:r>
              <w:rPr>
                <w:spacing w:val="40"/>
                <w:sz w:val="24"/>
              </w:rPr>
              <w:t xml:space="preserve"> </w:t>
            </w:r>
            <w:r>
              <w:rPr>
                <w:sz w:val="24"/>
              </w:rPr>
              <w:t>You</w:t>
            </w:r>
            <w:r>
              <w:rPr>
                <w:spacing w:val="-2"/>
                <w:sz w:val="24"/>
              </w:rPr>
              <w:t xml:space="preserve"> </w:t>
            </w:r>
            <w:r>
              <w:rPr>
                <w:sz w:val="24"/>
              </w:rPr>
              <w:t>are</w:t>
            </w:r>
            <w:r>
              <w:rPr>
                <w:spacing w:val="-2"/>
                <w:sz w:val="24"/>
              </w:rPr>
              <w:t xml:space="preserve"> </w:t>
            </w:r>
            <w:r>
              <w:rPr>
                <w:sz w:val="24"/>
              </w:rPr>
              <w:t>required</w:t>
            </w:r>
            <w:r>
              <w:rPr>
                <w:spacing w:val="-3"/>
                <w:sz w:val="24"/>
              </w:rPr>
              <w:t xml:space="preserve"> </w:t>
            </w:r>
            <w:r>
              <w:rPr>
                <w:sz w:val="24"/>
              </w:rPr>
              <w:t>to</w:t>
            </w:r>
            <w:r>
              <w:rPr>
                <w:spacing w:val="-4"/>
                <w:sz w:val="24"/>
              </w:rPr>
              <w:t xml:space="preserve"> </w:t>
            </w:r>
            <w:r>
              <w:rPr>
                <w:sz w:val="24"/>
              </w:rPr>
              <w:t>travel</w:t>
            </w:r>
            <w:r>
              <w:rPr>
                <w:spacing w:val="-3"/>
                <w:sz w:val="24"/>
              </w:rPr>
              <w:t xml:space="preserve"> </w:t>
            </w:r>
            <w:r>
              <w:rPr>
                <w:sz w:val="24"/>
              </w:rPr>
              <w:t>as</w:t>
            </w:r>
            <w:r>
              <w:rPr>
                <w:spacing w:val="-5"/>
                <w:sz w:val="24"/>
              </w:rPr>
              <w:t xml:space="preserve"> </w:t>
            </w:r>
            <w:r>
              <w:rPr>
                <w:sz w:val="24"/>
              </w:rPr>
              <w:t>part</w:t>
            </w:r>
            <w:r>
              <w:rPr>
                <w:spacing w:val="-2"/>
                <w:sz w:val="24"/>
              </w:rPr>
              <w:t xml:space="preserve"> </w:t>
            </w:r>
            <w:r>
              <w:rPr>
                <w:sz w:val="24"/>
              </w:rPr>
              <w:t>of</w:t>
            </w:r>
            <w:r>
              <w:rPr>
                <w:spacing w:val="-3"/>
                <w:sz w:val="24"/>
              </w:rPr>
              <w:t xml:space="preserve"> </w:t>
            </w:r>
            <w:r>
              <w:rPr>
                <w:sz w:val="24"/>
              </w:rPr>
              <w:t>your</w:t>
            </w:r>
            <w:r>
              <w:rPr>
                <w:spacing w:val="-3"/>
                <w:sz w:val="24"/>
              </w:rPr>
              <w:t xml:space="preserve"> </w:t>
            </w:r>
            <w:r>
              <w:rPr>
                <w:sz w:val="24"/>
              </w:rPr>
              <w:t>duties,</w:t>
            </w:r>
            <w:r>
              <w:rPr>
                <w:spacing w:val="-4"/>
                <w:sz w:val="24"/>
              </w:rPr>
              <w:t xml:space="preserve"> </w:t>
            </w:r>
            <w:r>
              <w:rPr>
                <w:sz w:val="24"/>
              </w:rPr>
              <w:t>the</w:t>
            </w:r>
            <w:r>
              <w:rPr>
                <w:spacing w:val="-4"/>
                <w:sz w:val="24"/>
              </w:rPr>
              <w:t xml:space="preserve"> </w:t>
            </w:r>
            <w:r>
              <w:rPr>
                <w:sz w:val="24"/>
              </w:rPr>
              <w:t>majority</w:t>
            </w:r>
            <w:r>
              <w:rPr>
                <w:spacing w:val="-2"/>
                <w:sz w:val="24"/>
              </w:rPr>
              <w:t xml:space="preserve"> </w:t>
            </w:r>
            <w:r>
              <w:rPr>
                <w:sz w:val="24"/>
              </w:rPr>
              <w:t>of</w:t>
            </w:r>
            <w:r>
              <w:rPr>
                <w:spacing w:val="-2"/>
                <w:sz w:val="24"/>
              </w:rPr>
              <w:t xml:space="preserve"> </w:t>
            </w:r>
            <w:r>
              <w:rPr>
                <w:sz w:val="24"/>
              </w:rPr>
              <w:t>which</w:t>
            </w:r>
            <w:r>
              <w:rPr>
                <w:spacing w:val="-2"/>
                <w:sz w:val="24"/>
              </w:rPr>
              <w:t xml:space="preserve"> </w:t>
            </w:r>
            <w:r>
              <w:rPr>
                <w:sz w:val="24"/>
              </w:rPr>
              <w:t xml:space="preserve">will involve visits to </w:t>
            </w:r>
            <w:proofErr w:type="gramStart"/>
            <w:r>
              <w:rPr>
                <w:sz w:val="24"/>
              </w:rPr>
              <w:t>families</w:t>
            </w:r>
            <w:proofErr w:type="gramEnd"/>
            <w:r>
              <w:rPr>
                <w:sz w:val="24"/>
              </w:rPr>
              <w:t xml:space="preserve"> homes and education settings.</w:t>
            </w:r>
          </w:p>
          <w:p w14:paraId="787AA53A" w14:textId="77777777" w:rsidR="00A65A34" w:rsidRDefault="00A65A34" w:rsidP="00A65A34">
            <w:pPr>
              <w:pStyle w:val="TableParagraph"/>
              <w:ind w:left="0" w:right="525"/>
              <w:rPr>
                <w:sz w:val="24"/>
              </w:rPr>
            </w:pPr>
          </w:p>
          <w:p w14:paraId="57C68EE4" w14:textId="66634897" w:rsidR="00F97481" w:rsidRDefault="00A65A34" w:rsidP="00A65A34">
            <w:pPr>
              <w:rPr>
                <w:rFonts w:cs="Arial"/>
                <w:b/>
              </w:rPr>
            </w:pPr>
            <w:r>
              <w:t>The</w:t>
            </w:r>
            <w:r>
              <w:rPr>
                <w:spacing w:val="-1"/>
              </w:rPr>
              <w:t xml:space="preserve"> </w:t>
            </w:r>
            <w:r>
              <w:t>service</w:t>
            </w:r>
            <w:r>
              <w:rPr>
                <w:spacing w:val="-2"/>
              </w:rPr>
              <w:t xml:space="preserve"> </w:t>
            </w:r>
            <w:r>
              <w:t>is</w:t>
            </w:r>
            <w:r>
              <w:rPr>
                <w:spacing w:val="-3"/>
              </w:rPr>
              <w:t xml:space="preserve"> </w:t>
            </w:r>
            <w:r>
              <w:t>required</w:t>
            </w:r>
            <w:r>
              <w:rPr>
                <w:spacing w:val="-4"/>
              </w:rPr>
              <w:t xml:space="preserve"> </w:t>
            </w:r>
            <w:r>
              <w:t>to</w:t>
            </w:r>
            <w:r>
              <w:rPr>
                <w:spacing w:val="-1"/>
              </w:rPr>
              <w:t xml:space="preserve"> </w:t>
            </w:r>
            <w:r>
              <w:t>be</w:t>
            </w:r>
            <w:r>
              <w:rPr>
                <w:spacing w:val="-2"/>
              </w:rPr>
              <w:t xml:space="preserve"> </w:t>
            </w:r>
            <w:r>
              <w:t>flexible</w:t>
            </w:r>
            <w:r>
              <w:rPr>
                <w:spacing w:val="-2"/>
              </w:rPr>
              <w:t xml:space="preserve"> </w:t>
            </w:r>
            <w:r>
              <w:t>and</w:t>
            </w:r>
            <w:r>
              <w:rPr>
                <w:spacing w:val="-2"/>
              </w:rPr>
              <w:t xml:space="preserve"> </w:t>
            </w:r>
            <w:r>
              <w:t>responsive</w:t>
            </w:r>
            <w:r>
              <w:rPr>
                <w:spacing w:val="-2"/>
              </w:rPr>
              <w:t xml:space="preserve"> </w:t>
            </w:r>
            <w:r>
              <w:t>to</w:t>
            </w:r>
            <w:r>
              <w:rPr>
                <w:spacing w:val="-2"/>
              </w:rPr>
              <w:t xml:space="preserve"> </w:t>
            </w:r>
            <w:r>
              <w:t>the</w:t>
            </w:r>
            <w:r>
              <w:rPr>
                <w:spacing w:val="-4"/>
              </w:rPr>
              <w:t xml:space="preserve"> </w:t>
            </w:r>
            <w:r>
              <w:t>needs</w:t>
            </w:r>
            <w:r>
              <w:rPr>
                <w:spacing w:val="-2"/>
              </w:rPr>
              <w:t xml:space="preserve"> </w:t>
            </w:r>
            <w:r>
              <w:t>of</w:t>
            </w:r>
            <w:r>
              <w:rPr>
                <w:spacing w:val="-7"/>
              </w:rPr>
              <w:t xml:space="preserve"> </w:t>
            </w:r>
            <w:r>
              <w:t>children</w:t>
            </w:r>
            <w:r>
              <w:rPr>
                <w:spacing w:val="-1"/>
              </w:rPr>
              <w:t xml:space="preserve"> </w:t>
            </w:r>
            <w:r>
              <w:t>and</w:t>
            </w:r>
            <w:r>
              <w:rPr>
                <w:spacing w:val="-4"/>
              </w:rPr>
              <w:t xml:space="preserve"> </w:t>
            </w:r>
            <w:r>
              <w:t xml:space="preserve">their families. As a result, staff may be required to work flexibly outside of usual business </w:t>
            </w:r>
            <w:r>
              <w:rPr>
                <w:spacing w:val="-2"/>
              </w:rPr>
              <w:t>hours.</w:t>
            </w:r>
          </w:p>
          <w:p w14:paraId="6D76B6C9" w14:textId="77777777" w:rsidR="00EA43E9" w:rsidRDefault="00EA43E9" w:rsidP="00976AC2">
            <w:pPr>
              <w:rPr>
                <w:rFonts w:cs="Arial"/>
                <w:b/>
              </w:rPr>
            </w:pP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00668" w14:textId="77777777" w:rsidR="002150A1" w:rsidRDefault="002150A1">
      <w:r>
        <w:separator/>
      </w:r>
    </w:p>
  </w:endnote>
  <w:endnote w:type="continuationSeparator" w:id="0">
    <w:p w14:paraId="1087F0D2" w14:textId="77777777" w:rsidR="002150A1" w:rsidRDefault="00215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0FC6A" w14:textId="77777777" w:rsidR="002150A1" w:rsidRDefault="002150A1">
      <w:r>
        <w:separator/>
      </w:r>
    </w:p>
  </w:footnote>
  <w:footnote w:type="continuationSeparator" w:id="0">
    <w:p w14:paraId="722011B3" w14:textId="77777777" w:rsidR="002150A1" w:rsidRDefault="00215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222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91826"/>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92F68"/>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A6F89"/>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03639"/>
    <w:rsid w:val="008129F4"/>
    <w:rsid w:val="00817355"/>
    <w:rsid w:val="0083302D"/>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65A34"/>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02A"/>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42FEF"/>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customStyle="1" w:styleId="TableParagraph">
    <w:name w:val="Table Paragraph"/>
    <w:basedOn w:val="Normal"/>
    <w:uiPriority w:val="1"/>
    <w:qFormat/>
    <w:rsid w:val="00A65A34"/>
    <w:pPr>
      <w:widowControl w:val="0"/>
      <w:autoSpaceDE w:val="0"/>
      <w:autoSpaceDN w:val="0"/>
      <w:ind w:left="110"/>
    </w:pPr>
    <w:rPr>
      <w:rFonts w:eastAsia="Arial" w:cs="Arial"/>
      <w:sz w:val="22"/>
      <w:szCs w:val="22"/>
      <w:lang w:val="en-US" w:eastAsia="en-US"/>
    </w:rPr>
  </w:style>
  <w:style w:type="paragraph" w:styleId="BodyText">
    <w:name w:val="Body Text"/>
    <w:basedOn w:val="Normal"/>
    <w:link w:val="BodyTextChar"/>
    <w:uiPriority w:val="1"/>
    <w:qFormat/>
    <w:rsid w:val="00A65A34"/>
    <w:pPr>
      <w:widowControl w:val="0"/>
      <w:autoSpaceDE w:val="0"/>
      <w:autoSpaceDN w:val="0"/>
    </w:pPr>
    <w:rPr>
      <w:rFonts w:eastAsia="Arial" w:cs="Arial"/>
      <w:lang w:val="en-US" w:eastAsia="en-US"/>
    </w:rPr>
  </w:style>
  <w:style w:type="character" w:customStyle="1" w:styleId="BodyTextChar">
    <w:name w:val="Body Text Char"/>
    <w:basedOn w:val="DefaultParagraphFont"/>
    <w:link w:val="BodyText"/>
    <w:uiPriority w:val="1"/>
    <w:rsid w:val="00A65A34"/>
    <w:rPr>
      <w:rFonts w:ascii="Arial" w:eastAsia="Arial" w:hAnsi="Arial" w:cs="Arial"/>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479EE3D3-DABC-43F4-8B84-94E11EDA61EE}"/>
</file>

<file path=customXml/itemProps4.xml><?xml version="1.0" encoding="utf-8"?>
<ds:datastoreItem xmlns:ds="http://schemas.openxmlformats.org/officeDocument/2006/customXml" ds:itemID="{198FFCD7-6BA2-4D9A-8435-0BF4987510FC}">
  <ds:schemaRefs>
    <ds:schemaRef ds:uri="http://purl.org/dc/elements/1.1/"/>
    <ds:schemaRef ds:uri="http://schemas.openxmlformats.org/package/2006/metadata/core-properties"/>
    <ds:schemaRef ds:uri="http://purl.org/dc/terms/"/>
    <ds:schemaRef ds:uri="e70db6be-7c7d-43d9-8bb2-b83c715fccaf"/>
    <ds:schemaRef ds:uri="44eedbcf-6445-4029-874c-fe7623aaf607"/>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1696</Words>
  <Characters>10600</Characters>
  <Application>Microsoft Office Word</Application>
  <DocSecurity>0</DocSecurity>
  <Lines>353</Lines>
  <Paragraphs>133</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12163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3</cp:revision>
  <cp:lastPrinted>2019-01-15T10:28:00Z</cp:lastPrinted>
  <dcterms:created xsi:type="dcterms:W3CDTF">2026-03-20T15:11:00Z</dcterms:created>
  <dcterms:modified xsi:type="dcterms:W3CDTF">2026-03-20T15:12:00Z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